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181CEF" w14:textId="738E6F9D" w:rsidR="00DE6D74" w:rsidRPr="00F9263A" w:rsidRDefault="006A7E12" w:rsidP="00826A55">
      <w:pPr>
        <w:spacing w:line="240" w:lineRule="auto"/>
        <w:rPr>
          <w:rFonts w:ascii="Times New Roman" w:hAnsi="Times New Roman" w:cs="Times New Roman"/>
          <w:sz w:val="24"/>
          <w:szCs w:val="24"/>
        </w:rPr>
      </w:pPr>
      <w:r w:rsidRPr="00F9263A">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4FD24590" wp14:editId="6F6EDCCC">
                <wp:simplePos x="0" y="0"/>
                <wp:positionH relativeFrom="column">
                  <wp:posOffset>0</wp:posOffset>
                </wp:positionH>
                <wp:positionV relativeFrom="paragraph">
                  <wp:posOffset>-742950</wp:posOffset>
                </wp:positionV>
                <wp:extent cx="5848350" cy="16954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695450"/>
                        </a:xfrm>
                        <a:prstGeom prst="rect">
                          <a:avLst/>
                        </a:prstGeom>
                        <a:solidFill>
                          <a:srgbClr val="FFFFFF"/>
                        </a:solidFill>
                        <a:ln w="9525">
                          <a:solidFill>
                            <a:srgbClr val="000000"/>
                          </a:solidFill>
                          <a:miter lim="800000"/>
                          <a:headEnd/>
                          <a:tailEnd/>
                        </a:ln>
                      </wps:spPr>
                      <wps:txbx>
                        <w:txbxContent>
                          <w:p w14:paraId="6FD596D9" w14:textId="1B6DDFC8" w:rsidR="006A7E12" w:rsidRPr="006A7E12" w:rsidRDefault="006A7E12" w:rsidP="006A7E12">
                            <w:pPr>
                              <w:rPr>
                                <w:sz w:val="28"/>
                                <w:szCs w:val="28"/>
                              </w:rPr>
                            </w:pPr>
                            <w:r w:rsidRPr="006A7E12">
                              <w:rPr>
                                <w:b/>
                                <w:color w:val="FF0000"/>
                                <w:sz w:val="32"/>
                                <w:szCs w:val="32"/>
                              </w:rPr>
                              <w:t>The Ethical Lens</w:t>
                            </w:r>
                            <w:r w:rsidRPr="006A7E12">
                              <w:rPr>
                                <w:b/>
                                <w:color w:val="FF0000"/>
                                <w:sz w:val="28"/>
                                <w:szCs w:val="28"/>
                              </w:rPr>
                              <w:t>:</w:t>
                            </w:r>
                            <w:r w:rsidRPr="006A7E12">
                              <w:rPr>
                                <w:color w:val="FF0000"/>
                                <w:sz w:val="28"/>
                                <w:szCs w:val="28"/>
                              </w:rPr>
                              <w:t xml:space="preserve">  </w:t>
                            </w:r>
                            <w:r w:rsidRPr="006A7E12">
                              <w:rPr>
                                <w:sz w:val="28"/>
                                <w:szCs w:val="28"/>
                              </w:rPr>
                              <w:t>Ethical decisions are hard to make.  In the first class (week 1) we discussed the steps needed to make and</w:t>
                            </w:r>
                            <w:r>
                              <w:rPr>
                                <w:sz w:val="32"/>
                                <w:szCs w:val="32"/>
                              </w:rPr>
                              <w:t xml:space="preserve"> an ethical decision.  </w:t>
                            </w:r>
                            <w:r w:rsidRPr="006A7E12">
                              <w:rPr>
                                <w:sz w:val="28"/>
                                <w:szCs w:val="28"/>
                              </w:rPr>
                              <w:t xml:space="preserve">The two big steps were a) reflective thinking and b) full consideration of unintended consequences.  </w:t>
                            </w:r>
                            <w:r>
                              <w:rPr>
                                <w:sz w:val="28"/>
                                <w:szCs w:val="28"/>
                              </w:rPr>
                              <w:t xml:space="preserve">We have been going through these topics with </w:t>
                            </w:r>
                            <w:r w:rsidR="00F9263A">
                              <w:rPr>
                                <w:sz w:val="28"/>
                                <w:szCs w:val="28"/>
                              </w:rPr>
                              <w:t>t</w:t>
                            </w:r>
                            <w:r>
                              <w:rPr>
                                <w:sz w:val="28"/>
                                <w:szCs w:val="28"/>
                              </w:rPr>
                              <w:t xml:space="preserve">his lens in mind because, in the real world, almost all </w:t>
                            </w:r>
                            <w:r w:rsidR="00F9263A">
                              <w:rPr>
                                <w:sz w:val="28"/>
                                <w:szCs w:val="28"/>
                              </w:rPr>
                              <w:t xml:space="preserve">of </w:t>
                            </w:r>
                            <w:r>
                              <w:rPr>
                                <w:sz w:val="28"/>
                                <w:szCs w:val="28"/>
                              </w:rPr>
                              <w:t>the time principles are sacrificed for expediency.</w:t>
                            </w:r>
                          </w:p>
                          <w:p w14:paraId="7742D029" w14:textId="2D77E591" w:rsidR="006A7E12" w:rsidRPr="006A7E12" w:rsidRDefault="006A7E12">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8.5pt;width:460.5pt;height:13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ceIwIAAEcEAAAOAAAAZHJzL2Uyb0RvYy54bWysU9uO2yAQfa/Uf0C8N47dZDex4qy22aaq&#10;tL1Iu/0AjHGMCgwFEjv9+g44m01vL1V5QAwzHM6cmVndDFqRg3BegqloPplSIgyHRppdRb88bl8t&#10;KPGBmYYpMKKiR+Hpzfrli1VvS1FAB6oRjiCI8WVvK9qFYMss87wTmvkJWGHQ2YLTLKDpdlnjWI/o&#10;WmXFdHqV9eAa64AL7/H2bnTSdcJvW8HDp7b1IhBVUeQW0u7SXsc9W69YuXPMdpKfaLB/YKGZNPjp&#10;GeqOBUb2Tv4GpSV34KENEw46g7aVXKQcMJt8+ks2Dx2zIuWC4nh7lsn/P1j+8fDZEdlUtMivKTFM&#10;Y5EexRDIGxhIEfXprS8x7MFiYBjwGuuccvX2HvhXTwxsOmZ24tY56DvBGuSXx5fZxdMRx0eQuv8A&#10;DX7D9gES0NA6HcVDOQiiY52O59pEKhwv54vZ4vUcXRx9+dVyPkMj/sHKp+fW+fBOgCbxUFGHxU/w&#10;7HDvwxj6FBJ/86Bks5VKJcPt6o1y5MCwUbZpndB/ClOG9BVdzov5qMBfIaZp/QlCy4Adr6Su6OIc&#10;xMqo21vTIE1WBibVeMbslDkJGbUbVQxDPWBgVLeG5oiSOhg7GycRDx2475T02NUV9d/2zAlK1HuD&#10;ZVnms1kcg2TM5tcFGu7SU196mOEIVdFAyXjchDQ6kaOBWyxfK5Owz0xOXLFbU2lOkxXH4dJOUc/z&#10;v/4BAAD//wMAUEsDBBQABgAIAAAAIQCX2lAF3wAAAAkBAAAPAAAAZHJzL2Rvd25yZXYueG1sTI/N&#10;TsMwEITvSLyDtUhcUOukQH9CnAohgeAGpSpXN94mEfY62G4a3p7lBLdZzWj2m3I9OisGDLHzpCCf&#10;ZiCQam86ahRs3x8nSxAxaTLaekIF3xhhXZ2flbow/kRvOGxSI7iEYqEVtCn1hZSxbtHpOPU9EnsH&#10;H5xOfIZGmqBPXO6snGXZXDrdEX9odY8PLdafm6NTsLx5Hj7iy/Xrrp4f7CpdLYanr6DU5cV4fwci&#10;4Zj+wvCLz+hQMdPeH8lEYRXwkKRgkucLVuyvZjmLPQdvswxkVcr/C6ofAAAA//8DAFBLAQItABQA&#10;BgAIAAAAIQC2gziS/gAAAOEBAAATAAAAAAAAAAAAAAAAAAAAAABbQ29udGVudF9UeXBlc10ueG1s&#10;UEsBAi0AFAAGAAgAAAAhADj9If/WAAAAlAEAAAsAAAAAAAAAAAAAAAAALwEAAF9yZWxzLy5yZWxz&#10;UEsBAi0AFAAGAAgAAAAhAMe5dx4jAgAARwQAAA4AAAAAAAAAAAAAAAAALgIAAGRycy9lMm9Eb2Mu&#10;eG1sUEsBAi0AFAAGAAgAAAAhAJfaUAXfAAAACQEAAA8AAAAAAAAAAAAAAAAAfQQAAGRycy9kb3du&#10;cmV2LnhtbFBLBQYAAAAABAAEAPMAAACJBQAAAAA=&#10;">
                <v:textbox>
                  <w:txbxContent>
                    <w:p w14:paraId="6FD596D9" w14:textId="1B6DDFC8" w:rsidR="006A7E12" w:rsidRPr="006A7E12" w:rsidRDefault="006A7E12" w:rsidP="006A7E12">
                      <w:pPr>
                        <w:rPr>
                          <w:sz w:val="28"/>
                          <w:szCs w:val="28"/>
                        </w:rPr>
                      </w:pPr>
                      <w:r w:rsidRPr="006A7E12">
                        <w:rPr>
                          <w:b/>
                          <w:color w:val="FF0000"/>
                          <w:sz w:val="32"/>
                          <w:szCs w:val="32"/>
                        </w:rPr>
                        <w:t>The Ethical Lens</w:t>
                      </w:r>
                      <w:r w:rsidRPr="006A7E12">
                        <w:rPr>
                          <w:b/>
                          <w:color w:val="FF0000"/>
                          <w:sz w:val="28"/>
                          <w:szCs w:val="28"/>
                        </w:rPr>
                        <w:t>:</w:t>
                      </w:r>
                      <w:r w:rsidRPr="006A7E12">
                        <w:rPr>
                          <w:color w:val="FF0000"/>
                          <w:sz w:val="28"/>
                          <w:szCs w:val="28"/>
                        </w:rPr>
                        <w:t xml:space="preserve">  </w:t>
                      </w:r>
                      <w:r w:rsidRPr="006A7E12">
                        <w:rPr>
                          <w:sz w:val="28"/>
                          <w:szCs w:val="28"/>
                        </w:rPr>
                        <w:t>Ethical decisions are hard to make.  In the first class (week 1) we discussed the steps needed to make and</w:t>
                      </w:r>
                      <w:r>
                        <w:rPr>
                          <w:sz w:val="32"/>
                          <w:szCs w:val="32"/>
                        </w:rPr>
                        <w:t xml:space="preserve"> an ethical decision.  </w:t>
                      </w:r>
                      <w:r w:rsidRPr="006A7E12">
                        <w:rPr>
                          <w:sz w:val="28"/>
                          <w:szCs w:val="28"/>
                        </w:rPr>
                        <w:t xml:space="preserve">The two big steps were a) reflective thinking and b) full consideration of unintended consequences.  </w:t>
                      </w:r>
                      <w:r>
                        <w:rPr>
                          <w:sz w:val="28"/>
                          <w:szCs w:val="28"/>
                        </w:rPr>
                        <w:t xml:space="preserve">We have been going through these topics with </w:t>
                      </w:r>
                      <w:r w:rsidR="00F9263A">
                        <w:rPr>
                          <w:sz w:val="28"/>
                          <w:szCs w:val="28"/>
                        </w:rPr>
                        <w:t>t</w:t>
                      </w:r>
                      <w:r>
                        <w:rPr>
                          <w:sz w:val="28"/>
                          <w:szCs w:val="28"/>
                        </w:rPr>
                        <w:t xml:space="preserve">his lens in mind because, in the real world, almost all </w:t>
                      </w:r>
                      <w:r w:rsidR="00F9263A">
                        <w:rPr>
                          <w:sz w:val="28"/>
                          <w:szCs w:val="28"/>
                        </w:rPr>
                        <w:t xml:space="preserve">of </w:t>
                      </w:r>
                      <w:r>
                        <w:rPr>
                          <w:sz w:val="28"/>
                          <w:szCs w:val="28"/>
                        </w:rPr>
                        <w:t>the time principles are sacrificed for expediency.</w:t>
                      </w:r>
                    </w:p>
                    <w:p w14:paraId="7742D029" w14:textId="2D77E591" w:rsidR="006A7E12" w:rsidRPr="006A7E12" w:rsidRDefault="006A7E12">
                      <w:pPr>
                        <w:rPr>
                          <w:sz w:val="24"/>
                          <w:szCs w:val="24"/>
                        </w:rPr>
                      </w:pPr>
                    </w:p>
                  </w:txbxContent>
                </v:textbox>
                <w10:wrap type="square"/>
              </v:shape>
            </w:pict>
          </mc:Fallback>
        </mc:AlternateContent>
      </w:r>
      <w:r w:rsidR="00826A55" w:rsidRPr="00F9263A">
        <w:rPr>
          <w:rFonts w:ascii="Times New Roman" w:hAnsi="Times New Roman" w:cs="Times New Roman"/>
          <w:sz w:val="24"/>
          <w:szCs w:val="24"/>
        </w:rPr>
        <w:t>1.  This lens should really be applied to all the topics under consideration to decide if there indeed are ethical issues associated with these topics. Indeed this is one of the challenges; many scientists have argued that not much belongs in the ethical domain.   While ultimately that is your own decision to make, you should not make these decisions in a vacuum of knowledge about the wide range of issues that do merit ethical consideration</w:t>
      </w:r>
      <w:r w:rsidR="00F9263A">
        <w:rPr>
          <w:rFonts w:ascii="Times New Roman" w:hAnsi="Times New Roman" w:cs="Times New Roman"/>
          <w:sz w:val="24"/>
          <w:szCs w:val="24"/>
        </w:rPr>
        <w:t>.  Then you can choose to ignore it.</w:t>
      </w:r>
    </w:p>
    <w:p w14:paraId="7E8860D1" w14:textId="12E5F91C" w:rsidR="00826A55" w:rsidRPr="00F9263A" w:rsidRDefault="00826A55" w:rsidP="00826A55">
      <w:pPr>
        <w:spacing w:line="240" w:lineRule="auto"/>
        <w:rPr>
          <w:rFonts w:ascii="Times New Roman" w:hAnsi="Times New Roman" w:cs="Times New Roman"/>
          <w:sz w:val="24"/>
          <w:szCs w:val="24"/>
        </w:rPr>
      </w:pPr>
      <w:r w:rsidRPr="00F9263A">
        <w:rPr>
          <w:rFonts w:ascii="Times New Roman" w:hAnsi="Times New Roman" w:cs="Times New Roman"/>
          <w:sz w:val="24"/>
          <w:szCs w:val="24"/>
        </w:rPr>
        <w:t xml:space="preserve">This is one of the reasons the </w:t>
      </w:r>
      <w:proofErr w:type="spellStart"/>
      <w:r w:rsidRPr="00F9263A">
        <w:rPr>
          <w:rFonts w:ascii="Times New Roman" w:hAnsi="Times New Roman" w:cs="Times New Roman"/>
          <w:sz w:val="24"/>
          <w:szCs w:val="24"/>
        </w:rPr>
        <w:t>Ryberg</w:t>
      </w:r>
      <w:proofErr w:type="spellEnd"/>
      <w:r w:rsidRPr="00F9263A">
        <w:rPr>
          <w:rFonts w:ascii="Times New Roman" w:hAnsi="Times New Roman" w:cs="Times New Roman"/>
          <w:sz w:val="24"/>
          <w:szCs w:val="24"/>
        </w:rPr>
        <w:t xml:space="preserve"> (2003) paper was assigned – even though it is directly about ethics and military research – the broad principles he raises are important.  </w:t>
      </w:r>
      <w:r w:rsidRPr="00F9263A">
        <w:rPr>
          <w:rFonts w:ascii="Times New Roman" w:hAnsi="Times New Roman" w:cs="Times New Roman"/>
          <w:b/>
          <w:color w:val="FF0000"/>
          <w:sz w:val="24"/>
          <w:szCs w:val="24"/>
        </w:rPr>
        <w:t xml:space="preserve">Unfortunately, it doesn’t seem like anyone for this week’s class was able to read this paper to help promote a discussion about its overall merit.   </w:t>
      </w:r>
      <w:r w:rsidRPr="00F9263A">
        <w:rPr>
          <w:rFonts w:ascii="Times New Roman" w:hAnsi="Times New Roman" w:cs="Times New Roman"/>
          <w:sz w:val="24"/>
          <w:szCs w:val="24"/>
        </w:rPr>
        <w:t>Overall, this class will work a bit better if the students are able to be slightly better prepa</w:t>
      </w:r>
      <w:r w:rsidR="00F9263A">
        <w:rPr>
          <w:rFonts w:ascii="Times New Roman" w:hAnsi="Times New Roman" w:cs="Times New Roman"/>
          <w:sz w:val="24"/>
          <w:szCs w:val="24"/>
        </w:rPr>
        <w:t xml:space="preserve">red for discussion.  Remember, </w:t>
      </w:r>
      <w:r w:rsidRPr="00F9263A">
        <w:rPr>
          <w:rFonts w:ascii="Times New Roman" w:hAnsi="Times New Roman" w:cs="Times New Roman"/>
          <w:sz w:val="24"/>
          <w:szCs w:val="24"/>
        </w:rPr>
        <w:t>I don’t know shit, I just pretend that I do.</w:t>
      </w:r>
    </w:p>
    <w:p w14:paraId="61CAD0A6" w14:textId="49062B1D" w:rsidR="00826A55" w:rsidRPr="00F9263A" w:rsidRDefault="000B15E8" w:rsidP="00826A55">
      <w:pPr>
        <w:spacing w:line="240" w:lineRule="auto"/>
        <w:rPr>
          <w:rFonts w:ascii="Times New Roman" w:hAnsi="Times New Roman" w:cs="Times New Roman"/>
          <w:sz w:val="24"/>
          <w:szCs w:val="24"/>
        </w:rPr>
      </w:pPr>
      <w:r w:rsidRPr="00F9263A">
        <w:rPr>
          <w:rFonts w:ascii="Times New Roman" w:hAnsi="Times New Roman" w:cs="Times New Roman"/>
          <w:sz w:val="24"/>
          <w:szCs w:val="24"/>
        </w:rPr>
        <w:t xml:space="preserve">2.  We started our discussion with </w:t>
      </w:r>
      <w:proofErr w:type="spellStart"/>
      <w:r w:rsidRPr="00F9263A">
        <w:rPr>
          <w:rFonts w:ascii="Times New Roman" w:hAnsi="Times New Roman" w:cs="Times New Roman"/>
          <w:sz w:val="24"/>
          <w:szCs w:val="24"/>
        </w:rPr>
        <w:t>Vannevar</w:t>
      </w:r>
      <w:proofErr w:type="spellEnd"/>
      <w:r w:rsidRPr="00F9263A">
        <w:rPr>
          <w:rFonts w:ascii="Times New Roman" w:hAnsi="Times New Roman" w:cs="Times New Roman"/>
          <w:sz w:val="24"/>
          <w:szCs w:val="24"/>
        </w:rPr>
        <w:t xml:space="preserve"> Bush and his driving vision for the NSF.   While formulating that vision he writes two important things:</w:t>
      </w:r>
    </w:p>
    <w:p w14:paraId="406EFD06" w14:textId="77777777" w:rsidR="000B15E8" w:rsidRPr="000B15E8" w:rsidRDefault="000B15E8" w:rsidP="000B15E8">
      <w:pPr>
        <w:pStyle w:val="ListParagraph"/>
        <w:numPr>
          <w:ilvl w:val="0"/>
          <w:numId w:val="3"/>
        </w:numPr>
        <w:rPr>
          <w:color w:val="000000"/>
          <w:sz w:val="27"/>
          <w:szCs w:val="27"/>
        </w:rPr>
      </w:pPr>
      <w:r w:rsidRPr="000B15E8">
        <w:rPr>
          <w:color w:val="000000"/>
          <w:sz w:val="27"/>
          <w:szCs w:val="27"/>
        </w:rPr>
        <w:t>Basic research is performed without thought of practical ends.</w:t>
      </w:r>
    </w:p>
    <w:p w14:paraId="4BEC730A" w14:textId="437A2200" w:rsidR="000B15E8" w:rsidRPr="000B15E8" w:rsidRDefault="000B15E8" w:rsidP="000B15E8">
      <w:pPr>
        <w:pStyle w:val="ListParagraph"/>
        <w:numPr>
          <w:ilvl w:val="0"/>
          <w:numId w:val="3"/>
        </w:numPr>
        <w:spacing w:line="240" w:lineRule="auto"/>
        <w:rPr>
          <w:sz w:val="32"/>
          <w:szCs w:val="32"/>
        </w:rPr>
      </w:pPr>
      <w:r w:rsidRPr="000B15E8">
        <w:rPr>
          <w:color w:val="000000"/>
          <w:sz w:val="27"/>
          <w:szCs w:val="27"/>
        </w:rPr>
        <w:t>One of the peculiarities of basic science is the variety of paths which lead to productive advance. Many of the most important discoveries have come as a result of experiments undertaken with very different purposes in mind. Statistically it is certain that important and highly useful discoveries will result from some fraction of the undertakings in basic science; but the results of any one particular investigation cannot be predicted with accuracy</w:t>
      </w:r>
    </w:p>
    <w:p w14:paraId="7A867BD0" w14:textId="10BF15F3" w:rsidR="00F9263A" w:rsidRDefault="00F9263A" w:rsidP="00F9263A">
      <w:pPr>
        <w:rPr>
          <w:rFonts w:ascii="Times New Roman" w:hAnsi="Times New Roman" w:cs="Times New Roman"/>
          <w:b/>
          <w:sz w:val="24"/>
          <w:szCs w:val="24"/>
        </w:rPr>
      </w:pPr>
      <w:r>
        <w:rPr>
          <w:rFonts w:ascii="Times New Roman" w:hAnsi="Times New Roman" w:cs="Times New Roman"/>
          <w:sz w:val="24"/>
          <w:szCs w:val="24"/>
        </w:rPr>
        <w:t xml:space="preserve">Taken together these statements, along with the rest of his vision strongly argues that the Nation (and Bush does become Nationalistic in his vision) </w:t>
      </w:r>
      <w:r w:rsidRPr="004859BE">
        <w:rPr>
          <w:rFonts w:ascii="Times New Roman" w:hAnsi="Times New Roman" w:cs="Times New Roman"/>
          <w:b/>
          <w:sz w:val="24"/>
          <w:szCs w:val="24"/>
        </w:rPr>
        <w:t>needs to invest in scientific curiosity</w:t>
      </w:r>
      <w:r>
        <w:rPr>
          <w:rFonts w:ascii="Times New Roman" w:hAnsi="Times New Roman" w:cs="Times New Roman"/>
          <w:sz w:val="24"/>
          <w:szCs w:val="24"/>
        </w:rPr>
        <w:t>.   This is an excellent principle but it will, in general, largely dissipate into the strong budget constraint that only “safe” projects receive funding (see more on this below).</w:t>
      </w:r>
      <w:r w:rsidR="004859BE">
        <w:rPr>
          <w:rFonts w:ascii="Times New Roman" w:hAnsi="Times New Roman" w:cs="Times New Roman"/>
          <w:sz w:val="24"/>
          <w:szCs w:val="24"/>
        </w:rPr>
        <w:t xml:space="preserve">   In turn, peer review panels tend to also operate in a group think mode where only safe projects a funded.  In essence, this denies scientific exploration and therefore denigrates the entire discovery process and that </w:t>
      </w:r>
      <w:proofErr w:type="spellStart"/>
      <w:r w:rsidR="004859BE">
        <w:rPr>
          <w:rFonts w:ascii="Times New Roman" w:hAnsi="Times New Roman" w:cs="Times New Roman"/>
          <w:sz w:val="24"/>
          <w:szCs w:val="24"/>
        </w:rPr>
        <w:t>ain’t</w:t>
      </w:r>
      <w:proofErr w:type="spellEnd"/>
      <w:r w:rsidR="004859BE">
        <w:rPr>
          <w:rFonts w:ascii="Times New Roman" w:hAnsi="Times New Roman" w:cs="Times New Roman"/>
          <w:sz w:val="24"/>
          <w:szCs w:val="24"/>
        </w:rPr>
        <w:t xml:space="preserve"> right, but that’s what we do.   If something </w:t>
      </w:r>
      <w:proofErr w:type="spellStart"/>
      <w:r w:rsidR="004859BE">
        <w:rPr>
          <w:rFonts w:ascii="Times New Roman" w:hAnsi="Times New Roman" w:cs="Times New Roman"/>
          <w:sz w:val="24"/>
          <w:szCs w:val="24"/>
        </w:rPr>
        <w:t>ain’t</w:t>
      </w:r>
      <w:proofErr w:type="spellEnd"/>
      <w:r w:rsidR="004859BE">
        <w:rPr>
          <w:rFonts w:ascii="Times New Roman" w:hAnsi="Times New Roman" w:cs="Times New Roman"/>
          <w:sz w:val="24"/>
          <w:szCs w:val="24"/>
        </w:rPr>
        <w:t xml:space="preserve"> right, but it consistently done, then that becomes an </w:t>
      </w:r>
      <w:r w:rsidR="004859BE">
        <w:rPr>
          <w:rFonts w:ascii="Times New Roman" w:hAnsi="Times New Roman" w:cs="Times New Roman"/>
          <w:b/>
          <w:sz w:val="24"/>
          <w:szCs w:val="24"/>
        </w:rPr>
        <w:t>ethical consideration.</w:t>
      </w:r>
    </w:p>
    <w:p w14:paraId="0DB9BA69" w14:textId="45F1598E" w:rsidR="004859BE" w:rsidRDefault="004859BE" w:rsidP="00F9263A">
      <w:pPr>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Early on in our more enlightened pathway to scienti</w:t>
      </w:r>
      <w:r w:rsidR="00CC78E0">
        <w:rPr>
          <w:rFonts w:ascii="Times New Roman" w:hAnsi="Times New Roman" w:cs="Times New Roman"/>
          <w:sz w:val="24"/>
          <w:szCs w:val="24"/>
        </w:rPr>
        <w:t>fic funding in the US, the Oct 4</w:t>
      </w:r>
      <w:r>
        <w:rPr>
          <w:rFonts w:ascii="Times New Roman" w:hAnsi="Times New Roman" w:cs="Times New Roman"/>
          <w:sz w:val="24"/>
          <w:szCs w:val="24"/>
        </w:rPr>
        <w:t xml:space="preserve">, 1957 sputnik launch caused a massive over-reaction and likely completely changed our funding strategies.  This is largely because the enemy had reached space first with a 200 </w:t>
      </w:r>
      <w:proofErr w:type="spellStart"/>
      <w:r>
        <w:rPr>
          <w:rFonts w:ascii="Times New Roman" w:hAnsi="Times New Roman" w:cs="Times New Roman"/>
          <w:sz w:val="24"/>
          <w:szCs w:val="24"/>
        </w:rPr>
        <w:t>lb</w:t>
      </w:r>
      <w:proofErr w:type="spellEnd"/>
      <w:r>
        <w:rPr>
          <w:rFonts w:ascii="Times New Roman" w:hAnsi="Times New Roman" w:cs="Times New Roman"/>
          <w:sz w:val="24"/>
          <w:szCs w:val="24"/>
        </w:rPr>
        <w:t xml:space="preserve"> beach ball size thing </w:t>
      </w:r>
      <w:r w:rsidR="00CC78E0">
        <w:rPr>
          <w:rFonts w:ascii="Times New Roman" w:hAnsi="Times New Roman" w:cs="Times New Roman"/>
          <w:sz w:val="24"/>
          <w:szCs w:val="24"/>
        </w:rPr>
        <w:t>that orbited for 98 minutes.  An accurate succinct history of this can be found here:</w:t>
      </w:r>
      <w:r w:rsidR="00CC78E0" w:rsidRPr="00CC78E0">
        <w:t xml:space="preserve"> </w:t>
      </w:r>
      <w:r w:rsidR="00CC78E0">
        <w:t xml:space="preserve"> </w:t>
      </w:r>
      <w:hyperlink r:id="rId6" w:history="1">
        <w:r w:rsidR="00CC78E0" w:rsidRPr="004F064D">
          <w:rPr>
            <w:rStyle w:val="Hyperlink"/>
            <w:rFonts w:ascii="Times New Roman" w:hAnsi="Times New Roman" w:cs="Times New Roman"/>
            <w:sz w:val="24"/>
            <w:szCs w:val="24"/>
          </w:rPr>
          <w:t>https://history.nasa.gov/sputnik/</w:t>
        </w:r>
      </w:hyperlink>
      <w:r w:rsidR="00CC78E0">
        <w:rPr>
          <w:rFonts w:ascii="Times New Roman" w:hAnsi="Times New Roman" w:cs="Times New Roman"/>
          <w:sz w:val="24"/>
          <w:szCs w:val="24"/>
        </w:rPr>
        <w:t xml:space="preserve">   -- To many, the Sputnik launched signaled that America was not technically superior in the world and this caused a wide spread change.   NASA was quickly established (like 6 months later) and the US DoD put lots of government resources into the Explorer project whose first launch was Jan 31, 1958 (just 4 months after the enemy launch) and that launch discovered the magnetic radiation belts around the earth – i.e. these things:</w:t>
      </w:r>
    </w:p>
    <w:p w14:paraId="2468076B" w14:textId="77777777" w:rsidR="00CC78E0" w:rsidRPr="004859BE" w:rsidRDefault="00CC78E0" w:rsidP="00F9263A">
      <w:pPr>
        <w:rPr>
          <w:rFonts w:ascii="Times New Roman" w:hAnsi="Times New Roman" w:cs="Times New Roman"/>
          <w:sz w:val="24"/>
          <w:szCs w:val="24"/>
        </w:rPr>
      </w:pPr>
    </w:p>
    <w:p w14:paraId="1448CB55" w14:textId="0DCF718B" w:rsidR="00F9263A" w:rsidRPr="004859BE" w:rsidRDefault="00CC78E0" w:rsidP="004859BE">
      <w:pPr>
        <w:rPr>
          <w:rFonts w:ascii="Times New Roman" w:hAnsi="Times New Roman" w:cs="Times New Roman"/>
          <w:sz w:val="28"/>
          <w:szCs w:val="28"/>
        </w:rPr>
      </w:pPr>
      <w:r w:rsidRPr="00CC78E0">
        <w:rPr>
          <w:rFonts w:ascii="Times New Roman" w:hAnsi="Times New Roman" w:cs="Times New Roman"/>
          <w:sz w:val="28"/>
          <w:szCs w:val="28"/>
        </w:rPr>
        <w:drawing>
          <wp:inline distT="0" distB="0" distL="0" distR="0" wp14:anchorId="5119D714" wp14:editId="1DEB6BA8">
            <wp:extent cx="5943600" cy="3343275"/>
            <wp:effectExtent l="0" t="0" r="0" b="9525"/>
            <wp:docPr id="9" name="Picture 9" descr="Image result for van allen be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n allen bel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7AD3D97" w14:textId="41D870CE" w:rsidR="00F9263A" w:rsidRDefault="00CC78E0" w:rsidP="00CC78E0">
      <w:pPr>
        <w:rPr>
          <w:rFonts w:ascii="Times New Roman" w:hAnsi="Times New Roman" w:cs="Times New Roman"/>
          <w:sz w:val="24"/>
          <w:szCs w:val="24"/>
        </w:rPr>
      </w:pPr>
      <w:r>
        <w:rPr>
          <w:rFonts w:ascii="Times New Roman" w:hAnsi="Times New Roman" w:cs="Times New Roman"/>
          <w:sz w:val="24"/>
          <w:szCs w:val="24"/>
        </w:rPr>
        <w:t xml:space="preserve">This fundamental discovery (which also helps explain why life can exist on the surface of a planet that is subject to large energetic ion flux) was an accidental by product of the ensuing arms race started by Sputnik.   Overall, funding science largely for reasons of an escalating arms race, or maybe more politely, to use science to establish global dominance in technology and technological brilliance, could be regarded as an </w:t>
      </w:r>
      <w:r w:rsidRPr="00CC78E0">
        <w:rPr>
          <w:rFonts w:ascii="Times New Roman" w:hAnsi="Times New Roman" w:cs="Times New Roman"/>
          <w:b/>
          <w:sz w:val="24"/>
          <w:szCs w:val="24"/>
        </w:rPr>
        <w:t xml:space="preserve">unethical </w:t>
      </w:r>
      <w:r>
        <w:rPr>
          <w:rFonts w:ascii="Times New Roman" w:hAnsi="Times New Roman" w:cs="Times New Roman"/>
          <w:sz w:val="24"/>
          <w:szCs w:val="24"/>
        </w:rPr>
        <w:t>way to behave.</w:t>
      </w:r>
    </w:p>
    <w:p w14:paraId="6931B260" w14:textId="14A5147E" w:rsidR="00EC4807" w:rsidRDefault="00EC4807" w:rsidP="00CC78E0">
      <w:pPr>
        <w:rPr>
          <w:rFonts w:ascii="Times New Roman" w:hAnsi="Times New Roman" w:cs="Times New Roman"/>
          <w:sz w:val="24"/>
          <w:szCs w:val="24"/>
        </w:rPr>
      </w:pPr>
      <w:r>
        <w:rPr>
          <w:rFonts w:ascii="Times New Roman" w:hAnsi="Times New Roman" w:cs="Times New Roman"/>
          <w:sz w:val="24"/>
          <w:szCs w:val="24"/>
        </w:rPr>
        <w:t xml:space="preserve">3.  With respect to the </w:t>
      </w:r>
      <w:proofErr w:type="spellStart"/>
      <w:r>
        <w:rPr>
          <w:rFonts w:ascii="Times New Roman" w:hAnsi="Times New Roman" w:cs="Times New Roman"/>
          <w:sz w:val="24"/>
          <w:szCs w:val="24"/>
        </w:rPr>
        <w:t>Ryberg</w:t>
      </w:r>
      <w:proofErr w:type="spellEnd"/>
      <w:r>
        <w:rPr>
          <w:rFonts w:ascii="Times New Roman" w:hAnsi="Times New Roman" w:cs="Times New Roman"/>
          <w:sz w:val="24"/>
          <w:szCs w:val="24"/>
        </w:rPr>
        <w:t xml:space="preserve"> document and some of the points raised:</w:t>
      </w:r>
    </w:p>
    <w:p w14:paraId="17C250DE" w14:textId="2B7C0954" w:rsidR="00EC4807" w:rsidRDefault="00EC4807" w:rsidP="00CC78E0">
      <w:pPr>
        <w:rPr>
          <w:rFonts w:ascii="Times New Roman" w:hAnsi="Times New Roman" w:cs="Times New Roman"/>
          <w:sz w:val="24"/>
          <w:szCs w:val="24"/>
        </w:rPr>
      </w:pPr>
      <w:r>
        <w:rPr>
          <w:rFonts w:ascii="Times New Roman" w:hAnsi="Times New Roman" w:cs="Times New Roman"/>
          <w:sz w:val="24"/>
          <w:szCs w:val="24"/>
        </w:rPr>
        <w:t>He brings up the idea of moral rectitude – we didn’t talk about this much and most people just looked up a standard definition for this – for me, moral rectitude means this:</w:t>
      </w:r>
    </w:p>
    <w:p w14:paraId="72225DF9" w14:textId="7B81B039" w:rsidR="00EC4807" w:rsidRDefault="00EC4807" w:rsidP="00EC4807">
      <w:pPr>
        <w:ind w:left="720"/>
        <w:rPr>
          <w:rFonts w:ascii="Times New Roman" w:hAnsi="Times New Roman" w:cs="Times New Roman"/>
          <w:sz w:val="24"/>
          <w:szCs w:val="24"/>
        </w:rPr>
      </w:pPr>
      <w:r w:rsidRPr="00EC4807">
        <w:rPr>
          <w:rFonts w:ascii="Times New Roman" w:hAnsi="Times New Roman" w:cs="Times New Roman"/>
          <w:b/>
          <w:sz w:val="24"/>
          <w:szCs w:val="24"/>
        </w:rPr>
        <w:t xml:space="preserve">Staying </w:t>
      </w:r>
      <w:r>
        <w:rPr>
          <w:rFonts w:ascii="Times New Roman" w:hAnsi="Times New Roman" w:cs="Times New Roman"/>
          <w:sz w:val="24"/>
          <w:szCs w:val="24"/>
        </w:rPr>
        <w:t>on a path of integrity that is defined by ethical and moral principles;</w:t>
      </w:r>
    </w:p>
    <w:p w14:paraId="3208C888" w14:textId="77777777" w:rsidR="00EC4807" w:rsidRDefault="00EC4807" w:rsidP="00EC4807">
      <w:pPr>
        <w:rPr>
          <w:rFonts w:ascii="Times New Roman" w:hAnsi="Times New Roman" w:cs="Times New Roman"/>
          <w:sz w:val="24"/>
          <w:szCs w:val="24"/>
        </w:rPr>
      </w:pPr>
      <w:r>
        <w:rPr>
          <w:rFonts w:ascii="Times New Roman" w:hAnsi="Times New Roman" w:cs="Times New Roman"/>
          <w:sz w:val="24"/>
          <w:szCs w:val="24"/>
        </w:rPr>
        <w:t>He also brings up Kant’s essay</w:t>
      </w:r>
      <w:hyperlink r:id="rId8" w:history="1">
        <w:r w:rsidRPr="00EC4807">
          <w:rPr>
            <w:rStyle w:val="Hyperlink"/>
            <w:rFonts w:ascii="Times New Roman" w:hAnsi="Times New Roman" w:cs="Times New Roman"/>
            <w:sz w:val="24"/>
            <w:szCs w:val="24"/>
          </w:rPr>
          <w:t>: On a Supposed Right to Lie from Altruistic Motives</w:t>
        </w:r>
      </w:hyperlink>
      <w:r>
        <w:rPr>
          <w:rFonts w:ascii="Times New Roman" w:hAnsi="Times New Roman" w:cs="Times New Roman"/>
          <w:sz w:val="24"/>
          <w:szCs w:val="24"/>
        </w:rPr>
        <w:t xml:space="preserve">.  To quote from Diderot:  </w:t>
      </w:r>
      <w:r w:rsidRPr="00EC4807">
        <w:rPr>
          <w:rFonts w:ascii="Times New Roman" w:hAnsi="Times New Roman" w:cs="Times New Roman"/>
          <w:i/>
          <w:sz w:val="24"/>
          <w:szCs w:val="24"/>
        </w:rPr>
        <w:t xml:space="preserve">There is no example that the truth was not harmful for the present </w:t>
      </w:r>
      <w:proofErr w:type="gramStart"/>
      <w:r w:rsidRPr="00EC4807">
        <w:rPr>
          <w:rFonts w:ascii="Times New Roman" w:hAnsi="Times New Roman" w:cs="Times New Roman"/>
          <w:i/>
          <w:sz w:val="24"/>
          <w:szCs w:val="24"/>
        </w:rPr>
        <w:t>nor</w:t>
      </w:r>
      <w:proofErr w:type="gramEnd"/>
      <w:r w:rsidRPr="00EC4807">
        <w:rPr>
          <w:rFonts w:ascii="Times New Roman" w:hAnsi="Times New Roman" w:cs="Times New Roman"/>
          <w:i/>
          <w:sz w:val="24"/>
          <w:szCs w:val="24"/>
        </w:rPr>
        <w:t xml:space="preserve"> for the future.</w:t>
      </w:r>
    </w:p>
    <w:p w14:paraId="1601E951" w14:textId="62608F15" w:rsidR="00EC4807" w:rsidRPr="00EC4807" w:rsidRDefault="00EC4807" w:rsidP="00EC4807">
      <w:pPr>
        <w:rPr>
          <w:rFonts w:ascii="Times New Roman" w:hAnsi="Times New Roman" w:cs="Times New Roman"/>
          <w:b/>
          <w:sz w:val="24"/>
          <w:szCs w:val="24"/>
        </w:rPr>
      </w:pPr>
      <w:r>
        <w:rPr>
          <w:rFonts w:ascii="Times New Roman" w:hAnsi="Times New Roman" w:cs="Times New Roman"/>
          <w:sz w:val="24"/>
          <w:szCs w:val="24"/>
        </w:rPr>
        <w:t xml:space="preserve">While this may all be philosophical bullshit, it does bring up the important point that </w:t>
      </w:r>
      <w:r w:rsidRPr="00EC4807">
        <w:rPr>
          <w:rFonts w:ascii="Times New Roman" w:hAnsi="Times New Roman" w:cs="Times New Roman"/>
          <w:b/>
          <w:sz w:val="24"/>
          <w:szCs w:val="24"/>
        </w:rPr>
        <w:t>intentions matter and that is part of ethical decision making.</w:t>
      </w:r>
    </w:p>
    <w:p w14:paraId="235A2B46" w14:textId="09D24442" w:rsidR="00EC4807" w:rsidRDefault="00EC4807" w:rsidP="00EC4807">
      <w:pPr>
        <w:rPr>
          <w:rFonts w:ascii="Times New Roman" w:hAnsi="Times New Roman" w:cs="Times New Roman"/>
          <w:sz w:val="24"/>
          <w:szCs w:val="24"/>
        </w:rPr>
      </w:pPr>
      <w:r>
        <w:rPr>
          <w:rFonts w:ascii="Times New Roman" w:hAnsi="Times New Roman" w:cs="Times New Roman"/>
          <w:sz w:val="24"/>
          <w:szCs w:val="24"/>
        </w:rPr>
        <w:t xml:space="preserve">More specifically, </w:t>
      </w:r>
      <w:proofErr w:type="spellStart"/>
      <w:r>
        <w:rPr>
          <w:rFonts w:ascii="Times New Roman" w:hAnsi="Times New Roman" w:cs="Times New Roman"/>
          <w:sz w:val="24"/>
          <w:szCs w:val="24"/>
        </w:rPr>
        <w:t>Ryberg</w:t>
      </w:r>
      <w:proofErr w:type="spellEnd"/>
      <w:r>
        <w:rPr>
          <w:rFonts w:ascii="Times New Roman" w:hAnsi="Times New Roman" w:cs="Times New Roman"/>
          <w:sz w:val="24"/>
          <w:szCs w:val="24"/>
        </w:rPr>
        <w:t xml:space="preserve"> raises the following issues that scientists usually use to absolve themselves of any responsibility for the possible repercussions of their research:</w:t>
      </w:r>
    </w:p>
    <w:p w14:paraId="0FF135EA" w14:textId="6A3757DD" w:rsidR="00EC4807" w:rsidRDefault="00EC4807" w:rsidP="00EC4807">
      <w:pPr>
        <w:pStyle w:val="ListParagraph"/>
        <w:spacing w:after="160" w:line="259" w:lineRule="auto"/>
        <w:rPr>
          <w:b/>
        </w:rPr>
      </w:pPr>
      <w:r w:rsidRPr="00EC4807">
        <w:rPr>
          <w:i/>
        </w:rPr>
        <w:t>I</w:t>
      </w:r>
      <w:r w:rsidRPr="00EC4807">
        <w:rPr>
          <w:i/>
        </w:rPr>
        <w:t>n short, since the essential nature of inquiry is that one cannot foresee what one will discover, the scientist cannot properly be held responsible for the results that follow from his research</w:t>
      </w:r>
      <w:r w:rsidRPr="002A72C0">
        <w:t>.</w:t>
      </w:r>
      <w:r>
        <w:t xml:space="preserve"> </w:t>
      </w:r>
    </w:p>
    <w:p w14:paraId="01953D36" w14:textId="77777777" w:rsidR="00EC4807" w:rsidRPr="002A72C0" w:rsidRDefault="00EC4807" w:rsidP="00EC4807">
      <w:pPr>
        <w:pStyle w:val="ListParagraph"/>
        <w:spacing w:after="160" w:line="259" w:lineRule="auto"/>
        <w:rPr>
          <w:b/>
        </w:rPr>
      </w:pPr>
    </w:p>
    <w:p w14:paraId="64FC7708" w14:textId="5559EBB3" w:rsidR="00EC4807" w:rsidRDefault="00EC4807" w:rsidP="00EC4807">
      <w:pPr>
        <w:pStyle w:val="ListParagraph"/>
        <w:spacing w:after="160" w:line="259" w:lineRule="auto"/>
      </w:pPr>
      <w:r w:rsidRPr="002A72C0">
        <w:t>The Scientists-do-not-decide-on-application Argument</w:t>
      </w:r>
      <w:r>
        <w:t xml:space="preserve"> --</w:t>
      </w:r>
    </w:p>
    <w:p w14:paraId="446F6C29" w14:textId="50B14E3C" w:rsidR="00EC4807" w:rsidRDefault="00EC4807" w:rsidP="00EC4807">
      <w:pPr>
        <w:pStyle w:val="ListParagraph"/>
        <w:spacing w:after="160" w:line="259" w:lineRule="auto"/>
      </w:pPr>
      <w:r w:rsidRPr="00EC4807">
        <w:rPr>
          <w:i/>
        </w:rPr>
        <w:t>More plainly put, the argument says that “If I did not do it, someone else would” therefore “I did not really do anything wrong”.</w:t>
      </w:r>
      <w:r>
        <w:t xml:space="preserve"> </w:t>
      </w:r>
    </w:p>
    <w:p w14:paraId="6832A3E8" w14:textId="77777777" w:rsidR="00897974" w:rsidRDefault="00897974" w:rsidP="00EC4807">
      <w:pPr>
        <w:pStyle w:val="ListParagraph"/>
        <w:spacing w:after="160" w:line="259" w:lineRule="auto"/>
      </w:pPr>
    </w:p>
    <w:p w14:paraId="79C6E753" w14:textId="5FBA9E90" w:rsidR="00897974" w:rsidRDefault="00897974" w:rsidP="00EC4807">
      <w:pPr>
        <w:pStyle w:val="ListParagraph"/>
        <w:spacing w:after="160" w:line="259" w:lineRule="auto"/>
      </w:pPr>
      <w:r>
        <w:t xml:space="preserve">The Cog in the Chain Argument - </w:t>
      </w:r>
      <w:r w:rsidRPr="00897974">
        <w:rPr>
          <w:i/>
        </w:rPr>
        <w:t>If the work of a scientist who contributes to military research is a necessary condition for the final application of, say, a certain weapon system or some other piece of military technology, then the fact that the scientist is far distant from the application of the weapon system, in the sense that many others’ work and decisions are also necessary for the application, does not reduce the responsibility of the scientist.</w:t>
      </w:r>
    </w:p>
    <w:p w14:paraId="2D5DFD7C" w14:textId="7ABFEC8C" w:rsidR="00EC4807" w:rsidRPr="00EC4807" w:rsidRDefault="00897974" w:rsidP="00EC4807">
      <w:pPr>
        <w:rPr>
          <w:rFonts w:ascii="Times New Roman" w:hAnsi="Times New Roman" w:cs="Times New Roman"/>
          <w:sz w:val="24"/>
          <w:szCs w:val="24"/>
        </w:rPr>
      </w:pPr>
      <w:r>
        <w:rPr>
          <w:b/>
        </w:rPr>
        <w:t xml:space="preserve">In sum, </w:t>
      </w:r>
      <w:proofErr w:type="spellStart"/>
      <w:r>
        <w:rPr>
          <w:b/>
        </w:rPr>
        <w:t>Ryberg</w:t>
      </w:r>
      <w:proofErr w:type="spellEnd"/>
      <w:r>
        <w:rPr>
          <w:b/>
        </w:rPr>
        <w:t xml:space="preserve"> dismisses all of these arguments and asserts that scientists are obligated to engage in unintended</w:t>
      </w:r>
      <w:r w:rsidRPr="002A72C0">
        <w:rPr>
          <w:b/>
        </w:rPr>
        <w:t xml:space="preserve"> consequences thinking</w:t>
      </w:r>
      <w:r>
        <w:rPr>
          <w:b/>
        </w:rPr>
        <w:t xml:space="preserve">.  Of course, we really do this because of our own absolution using the previously mentioned arguments. </w:t>
      </w:r>
    </w:p>
    <w:p w14:paraId="331AC3B5" w14:textId="43244EDE" w:rsidR="00160F49" w:rsidRPr="00D4064F" w:rsidRDefault="00D4064F" w:rsidP="00D4064F">
      <w:pPr>
        <w:rPr>
          <w:rFonts w:ascii="Times New Roman" w:hAnsi="Times New Roman" w:cs="Times New Roman"/>
          <w:b/>
          <w:sz w:val="24"/>
          <w:szCs w:val="24"/>
        </w:rPr>
      </w:pPr>
      <w:r w:rsidRPr="00D4064F">
        <w:rPr>
          <w:rFonts w:ascii="Times New Roman" w:hAnsi="Times New Roman" w:cs="Times New Roman"/>
          <w:b/>
          <w:sz w:val="24"/>
          <w:szCs w:val="24"/>
        </w:rPr>
        <w:t xml:space="preserve">4.  </w:t>
      </w:r>
      <w:r w:rsidR="00160F49" w:rsidRPr="00D4064F">
        <w:rPr>
          <w:rFonts w:ascii="Times New Roman" w:hAnsi="Times New Roman" w:cs="Times New Roman"/>
          <w:b/>
          <w:sz w:val="24"/>
          <w:szCs w:val="24"/>
        </w:rPr>
        <w:t>Ethical Issues and Some Unintended Consequences for University Research</w:t>
      </w:r>
    </w:p>
    <w:p w14:paraId="45A1F403" w14:textId="56409EB0" w:rsidR="00160F49" w:rsidRDefault="00160F49">
      <w:pPr>
        <w:rPr>
          <w:rFonts w:ascii="Times New Roman" w:hAnsi="Times New Roman" w:cs="Times New Roman"/>
          <w:sz w:val="24"/>
          <w:szCs w:val="24"/>
        </w:rPr>
      </w:pPr>
      <w:r w:rsidRPr="00160F49">
        <w:rPr>
          <w:rFonts w:ascii="Times New Roman" w:hAnsi="Times New Roman" w:cs="Times New Roman"/>
          <w:sz w:val="24"/>
          <w:szCs w:val="24"/>
        </w:rPr>
        <w:t xml:space="preserve">Let’s </w:t>
      </w:r>
      <w:r>
        <w:rPr>
          <w:rFonts w:ascii="Times New Roman" w:hAnsi="Times New Roman" w:cs="Times New Roman"/>
          <w:sz w:val="24"/>
          <w:szCs w:val="24"/>
        </w:rPr>
        <w:t>start out with good intentions:</w:t>
      </w:r>
      <w:r w:rsidR="00D4064F">
        <w:rPr>
          <w:rFonts w:ascii="Times New Roman" w:hAnsi="Times New Roman" w:cs="Times New Roman"/>
          <w:sz w:val="24"/>
          <w:szCs w:val="24"/>
        </w:rPr>
        <w:t xml:space="preserve"> </w:t>
      </w:r>
      <w:proofErr w:type="spellStart"/>
      <w:r>
        <w:rPr>
          <w:rFonts w:ascii="Times New Roman" w:hAnsi="Times New Roman" w:cs="Times New Roman"/>
          <w:sz w:val="24"/>
          <w:szCs w:val="24"/>
        </w:rPr>
        <w:t>Vannevar</w:t>
      </w:r>
      <w:proofErr w:type="spellEnd"/>
      <w:r>
        <w:rPr>
          <w:rFonts w:ascii="Times New Roman" w:hAnsi="Times New Roman" w:cs="Times New Roman"/>
          <w:sz w:val="24"/>
          <w:szCs w:val="24"/>
        </w:rPr>
        <w:t xml:space="preserve"> Bush – author of </w:t>
      </w:r>
      <w:hyperlink r:id="rId9" w:history="1">
        <w:r w:rsidRPr="00160F49">
          <w:rPr>
            <w:rStyle w:val="Hyperlink"/>
            <w:rFonts w:ascii="Times New Roman" w:hAnsi="Times New Roman" w:cs="Times New Roman"/>
            <w:i/>
            <w:sz w:val="24"/>
            <w:szCs w:val="24"/>
          </w:rPr>
          <w:t>Science, The Endless Frontier</w:t>
        </w:r>
      </w:hyperlink>
      <w:r>
        <w:rPr>
          <w:rFonts w:ascii="Times New Roman" w:hAnsi="Times New Roman" w:cs="Times New Roman"/>
          <w:i/>
          <w:sz w:val="24"/>
          <w:szCs w:val="24"/>
        </w:rPr>
        <w:t xml:space="preserve"> </w:t>
      </w:r>
      <w:r>
        <w:rPr>
          <w:rFonts w:ascii="Times New Roman" w:hAnsi="Times New Roman" w:cs="Times New Roman"/>
          <w:sz w:val="24"/>
          <w:szCs w:val="24"/>
        </w:rPr>
        <w:t xml:space="preserve"> (1945)</w:t>
      </w:r>
    </w:p>
    <w:p w14:paraId="711AF99E" w14:textId="77777777" w:rsidR="00160F49" w:rsidRPr="00160F49" w:rsidRDefault="00160F49" w:rsidP="00160F49">
      <w:pPr>
        <w:pStyle w:val="ListParagraph"/>
        <w:numPr>
          <w:ilvl w:val="0"/>
          <w:numId w:val="1"/>
        </w:numPr>
        <w:rPr>
          <w:rFonts w:ascii="Times New Roman" w:hAnsi="Times New Roman" w:cs="Times New Roman"/>
          <w:sz w:val="24"/>
          <w:szCs w:val="24"/>
        </w:rPr>
      </w:pPr>
      <w:r w:rsidRPr="00160F49">
        <w:rPr>
          <w:rFonts w:ascii="Times New Roman" w:hAnsi="Times New Roman" w:cs="Times New Roman"/>
          <w:sz w:val="24"/>
          <w:szCs w:val="24"/>
        </w:rPr>
        <w:t>Architect of the role for Federal Government in science</w:t>
      </w:r>
    </w:p>
    <w:p w14:paraId="32E71D22" w14:textId="77777777" w:rsidR="00160F49" w:rsidRPr="00160F49" w:rsidRDefault="00160F49" w:rsidP="00160F49">
      <w:pPr>
        <w:pStyle w:val="ListParagraph"/>
        <w:numPr>
          <w:ilvl w:val="0"/>
          <w:numId w:val="1"/>
        </w:numPr>
        <w:rPr>
          <w:rFonts w:ascii="Times New Roman" w:hAnsi="Times New Roman" w:cs="Times New Roman"/>
          <w:sz w:val="24"/>
          <w:szCs w:val="24"/>
        </w:rPr>
      </w:pPr>
      <w:r w:rsidRPr="00160F49">
        <w:rPr>
          <w:rFonts w:ascii="Times New Roman" w:hAnsi="Times New Roman" w:cs="Times New Roman"/>
          <w:sz w:val="24"/>
          <w:szCs w:val="24"/>
        </w:rPr>
        <w:t xml:space="preserve">Needs for Post WW II investment </w:t>
      </w:r>
    </w:p>
    <w:p w14:paraId="6755690E" w14:textId="77777777" w:rsidR="00160F49" w:rsidRDefault="00160F49" w:rsidP="00160F49">
      <w:pPr>
        <w:pStyle w:val="ListParagraph"/>
        <w:numPr>
          <w:ilvl w:val="0"/>
          <w:numId w:val="1"/>
        </w:numPr>
        <w:rPr>
          <w:rFonts w:ascii="Times New Roman" w:hAnsi="Times New Roman" w:cs="Times New Roman"/>
          <w:sz w:val="24"/>
          <w:szCs w:val="24"/>
        </w:rPr>
      </w:pPr>
      <w:r w:rsidRPr="00160F49">
        <w:rPr>
          <w:rFonts w:ascii="Times New Roman" w:hAnsi="Times New Roman" w:cs="Times New Roman"/>
          <w:sz w:val="24"/>
          <w:szCs w:val="24"/>
        </w:rPr>
        <w:t>Government had important role to play in fostering creation of new knowledge and in training individuals to create that knowledge</w:t>
      </w:r>
    </w:p>
    <w:p w14:paraId="52AC37C5" w14:textId="77777777" w:rsidR="00160F49" w:rsidRDefault="00160F49" w:rsidP="00160F49">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Ultimately this leads to the formation of the NSF</w:t>
      </w:r>
    </w:p>
    <w:p w14:paraId="33E459CF" w14:textId="77777777" w:rsidR="00160F49" w:rsidRDefault="00160F49" w:rsidP="00160F49">
      <w:pPr>
        <w:pStyle w:val="ListParagraph"/>
        <w:numPr>
          <w:ilvl w:val="0"/>
          <w:numId w:val="1"/>
        </w:numPr>
        <w:rPr>
          <w:rFonts w:ascii="Times New Roman" w:hAnsi="Times New Roman" w:cs="Times New Roman"/>
          <w:sz w:val="28"/>
          <w:szCs w:val="28"/>
        </w:rPr>
      </w:pPr>
      <w:r w:rsidRPr="00160F49">
        <w:rPr>
          <w:rFonts w:ascii="Times New Roman" w:hAnsi="Times New Roman" w:cs="Times New Roman"/>
          <w:sz w:val="24"/>
          <w:szCs w:val="24"/>
        </w:rPr>
        <w:t>Thought universities were right place because they were “least under pressure for immediate, tangible results</w:t>
      </w:r>
      <w:r w:rsidRPr="00160F49">
        <w:rPr>
          <w:rFonts w:ascii="Times New Roman" w:hAnsi="Times New Roman" w:cs="Times New Roman"/>
          <w:sz w:val="28"/>
          <w:szCs w:val="28"/>
        </w:rPr>
        <w:t>.”</w:t>
      </w:r>
    </w:p>
    <w:p w14:paraId="5A561A7D" w14:textId="52364033" w:rsidR="00160F49" w:rsidRPr="00D4064F" w:rsidRDefault="00160F49" w:rsidP="00160F49">
      <w:pPr>
        <w:rPr>
          <w:rFonts w:ascii="Times New Roman" w:hAnsi="Times New Roman" w:cs="Times New Roman"/>
          <w:b/>
          <w:sz w:val="24"/>
          <w:szCs w:val="24"/>
        </w:rPr>
      </w:pPr>
      <w:r w:rsidRPr="00D4064F">
        <w:rPr>
          <w:rFonts w:ascii="Times New Roman" w:hAnsi="Times New Roman" w:cs="Times New Roman"/>
          <w:sz w:val="24"/>
          <w:szCs w:val="24"/>
        </w:rPr>
        <w:lastRenderedPageBreak/>
        <w:t xml:space="preserve">After </w:t>
      </w:r>
      <w:r w:rsidR="00864FA6" w:rsidRPr="00D4064F">
        <w:rPr>
          <w:rFonts w:ascii="Times New Roman" w:hAnsi="Times New Roman" w:cs="Times New Roman"/>
          <w:sz w:val="24"/>
          <w:szCs w:val="24"/>
        </w:rPr>
        <w:t>essentially 70 years of this, one can now identify some unintended consequences as this h</w:t>
      </w:r>
      <w:r w:rsidR="00D4064F">
        <w:rPr>
          <w:rFonts w:ascii="Times New Roman" w:hAnsi="Times New Roman" w:cs="Times New Roman"/>
          <w:sz w:val="24"/>
          <w:szCs w:val="24"/>
        </w:rPr>
        <w:t xml:space="preserve">as played out in the real world which includes </w:t>
      </w:r>
      <w:r w:rsidR="00D4064F" w:rsidRPr="00D4064F">
        <w:rPr>
          <w:rFonts w:ascii="Times New Roman" w:hAnsi="Times New Roman" w:cs="Times New Roman"/>
          <w:b/>
          <w:sz w:val="24"/>
          <w:szCs w:val="24"/>
        </w:rPr>
        <w:t>overbuilding, overtraining, and over emphasis on safe projects.</w:t>
      </w:r>
    </w:p>
    <w:p w14:paraId="2142D9B3" w14:textId="12CEAC53" w:rsidR="00D4064F" w:rsidRDefault="00D4064F" w:rsidP="00160F49">
      <w:pPr>
        <w:rPr>
          <w:rFonts w:ascii="Times New Roman" w:hAnsi="Times New Roman" w:cs="Times New Roman"/>
          <w:sz w:val="24"/>
          <w:szCs w:val="24"/>
        </w:rPr>
      </w:pPr>
      <w:r>
        <w:rPr>
          <w:rFonts w:ascii="Times New Roman" w:hAnsi="Times New Roman" w:cs="Times New Roman"/>
          <w:sz w:val="24"/>
          <w:szCs w:val="24"/>
        </w:rPr>
        <w:t>First a small aside (imagine that …):  In May 2013 I was asked by the National Science Board to do an audit and make a presentation about the evolution of science funding over the previous 20 years.   Presentation was made a Johns Hopkins University (that ranks very high, if not number 1, on the collective faculty arrogance scale).  In that presentation I talked about that the Nation was no longer honoring the “greater good” in terms of how science is being funded.</w:t>
      </w:r>
      <w:r w:rsidR="00CC7781">
        <w:rPr>
          <w:rFonts w:ascii="Times New Roman" w:hAnsi="Times New Roman" w:cs="Times New Roman"/>
          <w:sz w:val="24"/>
          <w:szCs w:val="24"/>
        </w:rPr>
        <w:t xml:space="preserve">  The argument in brief was based on dividing science funding into </w:t>
      </w:r>
      <w:proofErr w:type="gramStart"/>
      <w:r w:rsidR="00CC7781">
        <w:rPr>
          <w:rFonts w:ascii="Times New Roman" w:hAnsi="Times New Roman" w:cs="Times New Roman"/>
          <w:sz w:val="24"/>
          <w:szCs w:val="24"/>
        </w:rPr>
        <w:t>4  areas</w:t>
      </w:r>
      <w:proofErr w:type="gramEnd"/>
      <w:r w:rsidR="00CC7781">
        <w:rPr>
          <w:rFonts w:ascii="Times New Roman" w:hAnsi="Times New Roman" w:cs="Times New Roman"/>
          <w:sz w:val="24"/>
          <w:szCs w:val="24"/>
        </w:rPr>
        <w:t>:</w:t>
      </w:r>
    </w:p>
    <w:p w14:paraId="1DB5AA6C" w14:textId="06034F8B" w:rsidR="00CC7781" w:rsidRPr="00CC7781" w:rsidRDefault="00CC7781" w:rsidP="00CC7781">
      <w:pPr>
        <w:pStyle w:val="ListParagraph"/>
        <w:numPr>
          <w:ilvl w:val="0"/>
          <w:numId w:val="5"/>
        </w:numPr>
        <w:rPr>
          <w:rFonts w:ascii="Times New Roman" w:hAnsi="Times New Roman" w:cs="Times New Roman"/>
          <w:sz w:val="24"/>
          <w:szCs w:val="24"/>
        </w:rPr>
      </w:pPr>
      <w:r w:rsidRPr="00CC7781">
        <w:rPr>
          <w:rFonts w:ascii="Times New Roman" w:hAnsi="Times New Roman" w:cs="Times New Roman"/>
          <w:sz w:val="24"/>
          <w:szCs w:val="24"/>
        </w:rPr>
        <w:t>New Facilities</w:t>
      </w:r>
    </w:p>
    <w:p w14:paraId="480F3EF1" w14:textId="59AE9B95" w:rsidR="00CC7781" w:rsidRPr="00CC7781" w:rsidRDefault="00CC7781" w:rsidP="00CC7781">
      <w:pPr>
        <w:pStyle w:val="ListParagraph"/>
        <w:numPr>
          <w:ilvl w:val="0"/>
          <w:numId w:val="5"/>
        </w:numPr>
        <w:rPr>
          <w:rFonts w:ascii="Times New Roman" w:hAnsi="Times New Roman" w:cs="Times New Roman"/>
          <w:sz w:val="24"/>
          <w:szCs w:val="24"/>
        </w:rPr>
      </w:pPr>
      <w:r w:rsidRPr="00CC7781">
        <w:rPr>
          <w:rFonts w:ascii="Times New Roman" w:hAnsi="Times New Roman" w:cs="Times New Roman"/>
          <w:sz w:val="24"/>
          <w:szCs w:val="24"/>
        </w:rPr>
        <w:t>Legacy Facilities (large DOE national labs)</w:t>
      </w:r>
    </w:p>
    <w:p w14:paraId="0BEE8D47" w14:textId="1A938536" w:rsidR="00CC7781" w:rsidRPr="00CC7781" w:rsidRDefault="00CC7781" w:rsidP="00CC7781">
      <w:pPr>
        <w:pStyle w:val="ListParagraph"/>
        <w:numPr>
          <w:ilvl w:val="0"/>
          <w:numId w:val="5"/>
        </w:numPr>
        <w:rPr>
          <w:rFonts w:ascii="Times New Roman" w:hAnsi="Times New Roman" w:cs="Times New Roman"/>
          <w:sz w:val="24"/>
          <w:szCs w:val="24"/>
        </w:rPr>
      </w:pPr>
      <w:r w:rsidRPr="00CC7781">
        <w:rPr>
          <w:rFonts w:ascii="Times New Roman" w:hAnsi="Times New Roman" w:cs="Times New Roman"/>
          <w:sz w:val="24"/>
          <w:szCs w:val="24"/>
        </w:rPr>
        <w:t>Individual PI Grants (see the rant below related to KDI on consortium funding)</w:t>
      </w:r>
    </w:p>
    <w:p w14:paraId="286A398B" w14:textId="0E2E4392" w:rsidR="00CC7781" w:rsidRPr="00CC7781" w:rsidRDefault="00CC7781" w:rsidP="00CC7781">
      <w:pPr>
        <w:pStyle w:val="ListParagraph"/>
        <w:numPr>
          <w:ilvl w:val="0"/>
          <w:numId w:val="5"/>
        </w:numPr>
        <w:rPr>
          <w:rFonts w:ascii="Times New Roman" w:hAnsi="Times New Roman" w:cs="Times New Roman"/>
          <w:sz w:val="24"/>
          <w:szCs w:val="24"/>
        </w:rPr>
      </w:pPr>
      <w:r w:rsidRPr="00CC7781">
        <w:rPr>
          <w:rFonts w:ascii="Times New Roman" w:hAnsi="Times New Roman" w:cs="Times New Roman"/>
          <w:sz w:val="24"/>
          <w:szCs w:val="24"/>
        </w:rPr>
        <w:t>Graduate Student Training (i.e. future science successes for the US).</w:t>
      </w:r>
    </w:p>
    <w:p w14:paraId="0A478907" w14:textId="13829AFE" w:rsidR="007C420F" w:rsidRDefault="007C420F" w:rsidP="00864FA6">
      <w:pPr>
        <w:rPr>
          <w:rFonts w:ascii="Times New Roman" w:hAnsi="Times New Roman" w:cs="Times New Roman"/>
          <w:sz w:val="24"/>
          <w:szCs w:val="24"/>
        </w:rPr>
      </w:pPr>
      <w:r>
        <w:rPr>
          <w:rFonts w:ascii="Times New Roman" w:hAnsi="Times New Roman" w:cs="Times New Roman"/>
          <w:sz w:val="24"/>
          <w:szCs w:val="24"/>
        </w:rPr>
        <w:t>These 4 areas are being supported basically on a flat dollar budget over this 20 year period.</w:t>
      </w:r>
    </w:p>
    <w:p w14:paraId="7560895D" w14:textId="2764E876" w:rsidR="007C420F" w:rsidRDefault="007C420F" w:rsidP="00864FA6">
      <w:pPr>
        <w:rPr>
          <w:rFonts w:ascii="Times New Roman" w:hAnsi="Times New Roman" w:cs="Times New Roman"/>
          <w:sz w:val="24"/>
          <w:szCs w:val="24"/>
        </w:rPr>
      </w:pPr>
      <w:r>
        <w:rPr>
          <w:rFonts w:ascii="Times New Roman" w:hAnsi="Times New Roman" w:cs="Times New Roman"/>
          <w:sz w:val="24"/>
          <w:szCs w:val="24"/>
        </w:rPr>
        <w:t>1) Inflation associated with building new facilities is 8-12% a year</w:t>
      </w:r>
    </w:p>
    <w:p w14:paraId="1480AC76" w14:textId="677A3CBB" w:rsidR="007C420F" w:rsidRDefault="00C67343" w:rsidP="00864FA6">
      <w:pPr>
        <w:rPr>
          <w:rFonts w:ascii="Times New Roman" w:hAnsi="Times New Roman" w:cs="Times New Roman"/>
          <w:sz w:val="24"/>
          <w:szCs w:val="24"/>
        </w:rPr>
      </w:pPr>
      <w:r>
        <w:rPr>
          <w:rFonts w:ascii="Times New Roman" w:hAnsi="Times New Roman" w:cs="Times New Roman"/>
          <w:sz w:val="24"/>
          <w:szCs w:val="24"/>
        </w:rPr>
        <w:t xml:space="preserve">2) </w:t>
      </w:r>
      <w:r w:rsidR="007C420F">
        <w:rPr>
          <w:rFonts w:ascii="Times New Roman" w:hAnsi="Times New Roman" w:cs="Times New Roman"/>
          <w:sz w:val="24"/>
          <w:szCs w:val="24"/>
        </w:rPr>
        <w:t xml:space="preserve">Labor costs associated with Legacy Facilities </w:t>
      </w:r>
      <w:r>
        <w:rPr>
          <w:rFonts w:ascii="Times New Roman" w:hAnsi="Times New Roman" w:cs="Times New Roman"/>
          <w:sz w:val="24"/>
          <w:szCs w:val="24"/>
        </w:rPr>
        <w:t>have increased about 5-7% a years (largely due to rising health care costs).</w:t>
      </w:r>
    </w:p>
    <w:p w14:paraId="5778B4EA" w14:textId="4E8D9CD5" w:rsidR="00C67343" w:rsidRDefault="00C67343" w:rsidP="00864FA6">
      <w:pPr>
        <w:rPr>
          <w:rFonts w:ascii="Times New Roman" w:hAnsi="Times New Roman" w:cs="Times New Roman"/>
          <w:sz w:val="24"/>
          <w:szCs w:val="24"/>
        </w:rPr>
      </w:pPr>
      <w:r>
        <w:rPr>
          <w:rFonts w:ascii="Times New Roman" w:hAnsi="Times New Roman" w:cs="Times New Roman"/>
          <w:sz w:val="24"/>
          <w:szCs w:val="24"/>
        </w:rPr>
        <w:t xml:space="preserve">As a result of 1 &amp; 2 </w:t>
      </w:r>
      <w:r w:rsidRPr="00C67343">
        <w:rPr>
          <w:rFonts w:ascii="Times New Roman" w:hAnsi="Times New Roman" w:cs="Times New Roman"/>
          <w:sz w:val="24"/>
          <w:szCs w:val="24"/>
        </w:rPr>
        <w:sym w:font="Wingdings" w:char="F0E0"/>
      </w:r>
      <w:r>
        <w:rPr>
          <w:rFonts w:ascii="Times New Roman" w:hAnsi="Times New Roman" w:cs="Times New Roman"/>
          <w:sz w:val="24"/>
          <w:szCs w:val="24"/>
        </w:rPr>
        <w:t xml:space="preserve"> Individual PI grants are </w:t>
      </w:r>
      <w:proofErr w:type="gramStart"/>
      <w:r>
        <w:rPr>
          <w:rFonts w:ascii="Times New Roman" w:hAnsi="Times New Roman" w:cs="Times New Roman"/>
          <w:sz w:val="24"/>
          <w:szCs w:val="24"/>
        </w:rPr>
        <w:t>very</w:t>
      </w:r>
      <w:proofErr w:type="gramEnd"/>
      <w:r>
        <w:rPr>
          <w:rFonts w:ascii="Times New Roman" w:hAnsi="Times New Roman" w:cs="Times New Roman"/>
          <w:sz w:val="24"/>
          <w:szCs w:val="24"/>
        </w:rPr>
        <w:t xml:space="preserve"> squeezed (this is also due to consortium granting priority) which greatly impacts the training of our future scientists.  That’s what we have sacrificed by having a flat budget (see also below).  The National Science Board did pay attention to that, but of course, nothing on a significant scale has happened.</w:t>
      </w:r>
    </w:p>
    <w:p w14:paraId="34430168" w14:textId="29C66EF9" w:rsidR="00864FA6" w:rsidRDefault="00C67343" w:rsidP="00864FA6">
      <w:pPr>
        <w:rPr>
          <w:rFonts w:ascii="Times New Roman" w:hAnsi="Times New Roman" w:cs="Times New Roman"/>
          <w:sz w:val="24"/>
          <w:szCs w:val="24"/>
        </w:rPr>
      </w:pPr>
      <w:r>
        <w:rPr>
          <w:rFonts w:ascii="Times New Roman" w:hAnsi="Times New Roman" w:cs="Times New Roman"/>
          <w:sz w:val="24"/>
          <w:szCs w:val="24"/>
        </w:rPr>
        <w:t xml:space="preserve">On </w:t>
      </w:r>
      <w:r w:rsidR="00864FA6" w:rsidRPr="00D4064F">
        <w:rPr>
          <w:rFonts w:ascii="Times New Roman" w:hAnsi="Times New Roman" w:cs="Times New Roman"/>
          <w:sz w:val="24"/>
          <w:szCs w:val="24"/>
        </w:rPr>
        <w:t>Overbuilding</w:t>
      </w:r>
    </w:p>
    <w:p w14:paraId="01DB1216" w14:textId="77777777" w:rsidR="00C67343" w:rsidRPr="00D4064F" w:rsidRDefault="00C67343" w:rsidP="00C67343">
      <w:pPr>
        <w:pStyle w:val="ListParagraph"/>
        <w:numPr>
          <w:ilvl w:val="0"/>
          <w:numId w:val="2"/>
        </w:numPr>
        <w:rPr>
          <w:rFonts w:ascii="Times New Roman" w:hAnsi="Times New Roman" w:cs="Times New Roman"/>
          <w:sz w:val="24"/>
          <w:szCs w:val="24"/>
        </w:rPr>
      </w:pPr>
      <w:r w:rsidRPr="00D4064F">
        <w:rPr>
          <w:rFonts w:ascii="Times New Roman" w:hAnsi="Times New Roman" w:cs="Times New Roman"/>
          <w:sz w:val="24"/>
          <w:szCs w:val="24"/>
        </w:rPr>
        <w:t>Biomedical research facilities built assuming NIH funding would grow.</w:t>
      </w:r>
    </w:p>
    <w:p w14:paraId="4C517B62" w14:textId="77777777" w:rsidR="00C67343" w:rsidRPr="00D4064F" w:rsidRDefault="00C67343" w:rsidP="00C67343">
      <w:pPr>
        <w:pStyle w:val="ListParagraph"/>
        <w:numPr>
          <w:ilvl w:val="0"/>
          <w:numId w:val="2"/>
        </w:numPr>
        <w:rPr>
          <w:rFonts w:ascii="Times New Roman" w:hAnsi="Times New Roman" w:cs="Times New Roman"/>
          <w:sz w:val="24"/>
          <w:szCs w:val="24"/>
        </w:rPr>
      </w:pPr>
      <w:r w:rsidRPr="00D4064F">
        <w:rPr>
          <w:rFonts w:ascii="Times New Roman" w:hAnsi="Times New Roman" w:cs="Times New Roman"/>
          <w:sz w:val="24"/>
          <w:szCs w:val="24"/>
        </w:rPr>
        <w:t>Building binge among universities used to recruit the *star scientist*</w:t>
      </w:r>
    </w:p>
    <w:p w14:paraId="6CF72A94" w14:textId="77777777" w:rsidR="00C67343" w:rsidRDefault="00C67343" w:rsidP="00C67343">
      <w:pPr>
        <w:pStyle w:val="ListParagraph"/>
        <w:numPr>
          <w:ilvl w:val="0"/>
          <w:numId w:val="2"/>
        </w:numPr>
        <w:rPr>
          <w:rFonts w:ascii="Times New Roman" w:hAnsi="Times New Roman" w:cs="Times New Roman"/>
          <w:sz w:val="24"/>
          <w:szCs w:val="24"/>
        </w:rPr>
      </w:pPr>
      <w:r w:rsidRPr="00D4064F">
        <w:rPr>
          <w:rFonts w:ascii="Times New Roman" w:hAnsi="Times New Roman" w:cs="Times New Roman"/>
          <w:sz w:val="24"/>
          <w:szCs w:val="24"/>
        </w:rPr>
        <w:t>Makes other disciplines feel like second class citizens, in the same way that UO athletics makes academics feel second class.</w:t>
      </w:r>
    </w:p>
    <w:p w14:paraId="612967A6" w14:textId="25BC4949" w:rsidR="00C67343" w:rsidRDefault="00C67343" w:rsidP="00C6734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Much of this overbuilding was done on the basis of Overhead dollars. </w:t>
      </w:r>
      <w:hyperlink r:id="rId10" w:history="1">
        <w:r w:rsidRPr="00C67343">
          <w:rPr>
            <w:rStyle w:val="Hyperlink"/>
            <w:rFonts w:ascii="Times New Roman" w:hAnsi="Times New Roman" w:cs="Times New Roman"/>
            <w:sz w:val="24"/>
            <w:szCs w:val="24"/>
          </w:rPr>
          <w:t>(A good discussion of the overhead issue)</w:t>
        </w:r>
      </w:hyperlink>
    </w:p>
    <w:p w14:paraId="11D4EA80" w14:textId="14447A60" w:rsidR="00D80BF9" w:rsidRDefault="00D80BF9" w:rsidP="00D80BF9">
      <w:pPr>
        <w:ind w:left="720"/>
        <w:rPr>
          <w:rFonts w:ascii="Times New Roman" w:hAnsi="Times New Roman" w:cs="Times New Roman"/>
          <w:sz w:val="24"/>
          <w:szCs w:val="24"/>
        </w:rPr>
      </w:pPr>
      <w:r>
        <w:rPr>
          <w:rFonts w:ascii="Times New Roman" w:hAnsi="Times New Roman" w:cs="Times New Roman"/>
          <w:sz w:val="24"/>
          <w:szCs w:val="24"/>
        </w:rPr>
        <w:t>The overhead issue has an interesting history.  At one point some Universities (like Stanford, Michigan) had overhead rates approaching 100%.  Those institutions strongly encouraged faculty to submit lots of proposals – even gave faculty internal seed money to develop ideas and so set out an overhead arms race in the country among research universities until limits were put on this system, around the year 2000.   Indeed, the review panel conflict of interest arose primarily so that panelists would not highly rate proposals from their own institution to further game the overhead system</w:t>
      </w:r>
    </w:p>
    <w:p w14:paraId="0BB60430" w14:textId="77777777" w:rsidR="00D80BF9" w:rsidRDefault="00D80BF9" w:rsidP="007F1D2C">
      <w:pPr>
        <w:pStyle w:val="ListParagraph"/>
        <w:rPr>
          <w:rFonts w:ascii="Times New Roman" w:hAnsi="Times New Roman" w:cs="Times New Roman"/>
          <w:sz w:val="24"/>
          <w:szCs w:val="24"/>
        </w:rPr>
      </w:pPr>
      <w:r>
        <w:rPr>
          <w:rFonts w:ascii="Times New Roman" w:hAnsi="Times New Roman" w:cs="Times New Roman"/>
          <w:sz w:val="24"/>
          <w:szCs w:val="24"/>
        </w:rPr>
        <w:t xml:space="preserve">In addition, there really are no guidelines for how overhead is to be distributed to better support the overall scientific research.  Each university does things differently and many universities now use overhead dollars for startup so that can land the elusive </w:t>
      </w:r>
      <w:r w:rsidRPr="00D4064F">
        <w:rPr>
          <w:rFonts w:ascii="Times New Roman" w:hAnsi="Times New Roman" w:cs="Times New Roman"/>
          <w:sz w:val="24"/>
          <w:szCs w:val="24"/>
        </w:rPr>
        <w:t>*star scientist*</w:t>
      </w:r>
    </w:p>
    <w:p w14:paraId="6CF7487A" w14:textId="77777777" w:rsidR="007F1D2C" w:rsidRDefault="007F1D2C" w:rsidP="007F1D2C">
      <w:pPr>
        <w:pStyle w:val="ListParagraph"/>
        <w:rPr>
          <w:rFonts w:ascii="Times New Roman" w:hAnsi="Times New Roman" w:cs="Times New Roman"/>
          <w:sz w:val="24"/>
          <w:szCs w:val="24"/>
        </w:rPr>
      </w:pPr>
    </w:p>
    <w:p w14:paraId="65A462BC" w14:textId="5F6BBF11" w:rsidR="007F1D2C" w:rsidRDefault="007F1D2C" w:rsidP="007F1D2C">
      <w:pPr>
        <w:pStyle w:val="ListParagraph"/>
        <w:rPr>
          <w:rFonts w:ascii="Times New Roman" w:hAnsi="Times New Roman" w:cs="Times New Roman"/>
          <w:b/>
          <w:sz w:val="24"/>
          <w:szCs w:val="24"/>
        </w:rPr>
      </w:pPr>
      <w:r>
        <w:rPr>
          <w:rFonts w:ascii="Times New Roman" w:hAnsi="Times New Roman" w:cs="Times New Roman"/>
          <w:sz w:val="24"/>
          <w:szCs w:val="24"/>
        </w:rPr>
        <w:t>This has led to demonstrable growth in research infrastructure on many college campuses and the</w:t>
      </w:r>
      <w:r w:rsidR="001A029D">
        <w:rPr>
          <w:rFonts w:ascii="Times New Roman" w:hAnsi="Times New Roman" w:cs="Times New Roman"/>
          <w:sz w:val="24"/>
          <w:szCs w:val="24"/>
        </w:rPr>
        <w:t xml:space="preserve"> overall expense of other areas, particularly in the biomedical arena (as witnessed now by our own Knight Campus</w:t>
      </w:r>
      <w:r w:rsidR="001A029D" w:rsidRPr="001A029D">
        <w:rPr>
          <w:rFonts w:ascii="Times New Roman" w:hAnsi="Times New Roman" w:cs="Times New Roman"/>
          <w:b/>
          <w:sz w:val="24"/>
          <w:szCs w:val="24"/>
        </w:rPr>
        <w:t>).   Universities exist to provide equal access to knowledge and facilities for all students and not to build a class system.</w:t>
      </w:r>
      <w:r w:rsidR="001A029D">
        <w:rPr>
          <w:rFonts w:ascii="Times New Roman" w:hAnsi="Times New Roman" w:cs="Times New Roman"/>
          <w:b/>
          <w:sz w:val="24"/>
          <w:szCs w:val="24"/>
        </w:rPr>
        <w:t xml:space="preserve">  We should be more thoughtful.</w:t>
      </w:r>
    </w:p>
    <w:p w14:paraId="25BD04BE" w14:textId="77777777" w:rsidR="001A029D" w:rsidRPr="00D4064F" w:rsidRDefault="001A029D" w:rsidP="007F1D2C">
      <w:pPr>
        <w:pStyle w:val="ListParagraph"/>
        <w:rPr>
          <w:rFonts w:ascii="Times New Roman" w:hAnsi="Times New Roman" w:cs="Times New Roman"/>
          <w:sz w:val="24"/>
          <w:szCs w:val="24"/>
        </w:rPr>
      </w:pPr>
    </w:p>
    <w:p w14:paraId="79C0C330" w14:textId="406E7A1C" w:rsidR="004660B4" w:rsidRDefault="007F1D2C" w:rsidP="004660B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86FF02" wp14:editId="3BD489DE">
            <wp:extent cx="5944235" cy="3108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3108960"/>
                    </a:xfrm>
                    <a:prstGeom prst="rect">
                      <a:avLst/>
                    </a:prstGeom>
                    <a:noFill/>
                  </pic:spPr>
                </pic:pic>
              </a:graphicData>
            </a:graphic>
          </wp:inline>
        </w:drawing>
      </w:r>
      <w:r w:rsidR="004660B4">
        <w:rPr>
          <w:rFonts w:ascii="Times New Roman" w:hAnsi="Times New Roman" w:cs="Times New Roman"/>
          <w:sz w:val="24"/>
          <w:szCs w:val="24"/>
        </w:rPr>
        <w:t xml:space="preserve">On </w:t>
      </w:r>
      <w:r w:rsidR="00864FA6" w:rsidRPr="00D4064F">
        <w:rPr>
          <w:rFonts w:ascii="Times New Roman" w:hAnsi="Times New Roman" w:cs="Times New Roman"/>
          <w:sz w:val="24"/>
          <w:szCs w:val="24"/>
        </w:rPr>
        <w:t>Overtraining</w:t>
      </w:r>
      <w:r w:rsidR="004660B4">
        <w:rPr>
          <w:rFonts w:ascii="Times New Roman" w:hAnsi="Times New Roman" w:cs="Times New Roman"/>
          <w:sz w:val="24"/>
          <w:szCs w:val="24"/>
        </w:rPr>
        <w:t>:</w:t>
      </w:r>
    </w:p>
    <w:p w14:paraId="2BD0D537" w14:textId="032BEC55" w:rsidR="004660B4" w:rsidRDefault="004660B4" w:rsidP="004660B4">
      <w:pPr>
        <w:rPr>
          <w:rFonts w:ascii="Times New Roman" w:hAnsi="Times New Roman" w:cs="Times New Roman"/>
          <w:sz w:val="24"/>
          <w:szCs w:val="24"/>
        </w:rPr>
      </w:pPr>
      <w:r>
        <w:rPr>
          <w:rFonts w:ascii="Times New Roman" w:hAnsi="Times New Roman" w:cs="Times New Roman"/>
          <w:sz w:val="24"/>
          <w:szCs w:val="24"/>
        </w:rPr>
        <w:t xml:space="preserve">Recent graduate students have had difficult times finding a job and often times end up in a long series of postdoc appoints as there is no faculty position waiting for them.  </w:t>
      </w:r>
      <w:hyperlink r:id="rId12" w:history="1">
        <w:r w:rsidRPr="004660B4">
          <w:rPr>
            <w:rStyle w:val="Hyperlink"/>
            <w:rFonts w:ascii="Times New Roman" w:hAnsi="Times New Roman" w:cs="Times New Roman"/>
            <w:sz w:val="24"/>
            <w:szCs w:val="24"/>
          </w:rPr>
          <w:t>Read this 2017 Nature paper on this.</w:t>
        </w:r>
      </w:hyperlink>
    </w:p>
    <w:p w14:paraId="1A7736DF" w14:textId="77777777" w:rsidR="004660B4" w:rsidRDefault="004660B4" w:rsidP="004660B4">
      <w:pPr>
        <w:rPr>
          <w:rFonts w:ascii="Times New Roman" w:hAnsi="Times New Roman" w:cs="Times New Roman"/>
          <w:sz w:val="24"/>
          <w:szCs w:val="24"/>
        </w:rPr>
      </w:pPr>
      <w:r>
        <w:rPr>
          <w:rFonts w:ascii="Times New Roman" w:hAnsi="Times New Roman" w:cs="Times New Roman"/>
          <w:sz w:val="24"/>
          <w:szCs w:val="24"/>
        </w:rPr>
        <w:t>This situation might d</w:t>
      </w:r>
      <w:r w:rsidR="00864FA6" w:rsidRPr="00D4064F">
        <w:rPr>
          <w:rFonts w:ascii="Times New Roman" w:hAnsi="Times New Roman" w:cs="Times New Roman"/>
          <w:sz w:val="24"/>
          <w:szCs w:val="24"/>
        </w:rPr>
        <w:t>iscourages best and brightest from entering science</w:t>
      </w:r>
    </w:p>
    <w:p w14:paraId="3BCC4CEB" w14:textId="6C8F66B0" w:rsidR="004660B4" w:rsidRDefault="004660B4" w:rsidP="004660B4">
      <w:pPr>
        <w:rPr>
          <w:rFonts w:ascii="Times New Roman" w:hAnsi="Times New Roman" w:cs="Times New Roman"/>
          <w:sz w:val="24"/>
          <w:szCs w:val="24"/>
        </w:rPr>
      </w:pPr>
      <w:r>
        <w:rPr>
          <w:rFonts w:ascii="Times New Roman" w:hAnsi="Times New Roman" w:cs="Times New Roman"/>
          <w:sz w:val="24"/>
          <w:szCs w:val="24"/>
        </w:rPr>
        <w:t>So, currently</w:t>
      </w:r>
      <w:r w:rsidRPr="00D4064F">
        <w:rPr>
          <w:rFonts w:ascii="Times New Roman" w:hAnsi="Times New Roman" w:cs="Times New Roman"/>
          <w:sz w:val="24"/>
          <w:szCs w:val="24"/>
        </w:rPr>
        <w:t xml:space="preserve"> once a science PHD is acquired, the probability of that person continuing on in that field is going down.   It might seem </w:t>
      </w:r>
      <w:r w:rsidRPr="004660B4">
        <w:rPr>
          <w:rFonts w:ascii="Times New Roman" w:hAnsi="Times New Roman" w:cs="Times New Roman"/>
          <w:b/>
          <w:sz w:val="24"/>
          <w:szCs w:val="24"/>
        </w:rPr>
        <w:t>unethical</w:t>
      </w:r>
      <w:r w:rsidRPr="00D4064F">
        <w:rPr>
          <w:rFonts w:ascii="Times New Roman" w:hAnsi="Times New Roman" w:cs="Times New Roman"/>
          <w:sz w:val="24"/>
          <w:szCs w:val="24"/>
        </w:rPr>
        <w:t>, therefore, that graduate programs are not training these PHD students more broadly for</w:t>
      </w:r>
      <w:r>
        <w:rPr>
          <w:rFonts w:ascii="Times New Roman" w:hAnsi="Times New Roman" w:cs="Times New Roman"/>
          <w:sz w:val="24"/>
          <w:szCs w:val="24"/>
        </w:rPr>
        <w:t xml:space="preserve"> other possible career pathways.  Here is some recent data – note that none of the trajectories go up:</w:t>
      </w:r>
    </w:p>
    <w:p w14:paraId="1FDE174E" w14:textId="023A89EF" w:rsidR="004660B4" w:rsidRPr="00D4064F" w:rsidRDefault="004660B4" w:rsidP="004660B4">
      <w:pPr>
        <w:rPr>
          <w:rFonts w:ascii="Times New Roman" w:hAnsi="Times New Roman" w:cs="Times New Roman"/>
          <w:sz w:val="24"/>
          <w:szCs w:val="24"/>
        </w:rPr>
      </w:pPr>
      <w:r>
        <w:rPr>
          <w:noProof/>
        </w:rPr>
        <w:drawing>
          <wp:inline distT="0" distB="0" distL="0" distR="0" wp14:anchorId="0AD53357" wp14:editId="10009AAD">
            <wp:extent cx="5943600" cy="3992902"/>
            <wp:effectExtent l="0" t="0" r="0" b="7620"/>
            <wp:docPr id="11" name="Picture 11" descr="Image result for percent of science phds that get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rcent of science phds that get job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92902"/>
                    </a:xfrm>
                    <a:prstGeom prst="rect">
                      <a:avLst/>
                    </a:prstGeom>
                    <a:noFill/>
                    <a:ln>
                      <a:noFill/>
                    </a:ln>
                  </pic:spPr>
                </pic:pic>
              </a:graphicData>
            </a:graphic>
          </wp:inline>
        </w:drawing>
      </w:r>
    </w:p>
    <w:p w14:paraId="1714488E" w14:textId="77777777" w:rsidR="00864FA6" w:rsidRPr="00D4064F" w:rsidRDefault="00864FA6" w:rsidP="00864FA6">
      <w:pPr>
        <w:rPr>
          <w:rFonts w:ascii="Times New Roman" w:hAnsi="Times New Roman" w:cs="Times New Roman"/>
          <w:sz w:val="24"/>
          <w:szCs w:val="24"/>
        </w:rPr>
      </w:pPr>
      <w:r w:rsidRPr="00D4064F">
        <w:rPr>
          <w:rFonts w:ascii="Times New Roman" w:hAnsi="Times New Roman" w:cs="Times New Roman"/>
          <w:sz w:val="24"/>
          <w:szCs w:val="24"/>
        </w:rPr>
        <w:t>Over emphasis on safe projects on part of investigators as opposed to risky agenda:</w:t>
      </w:r>
    </w:p>
    <w:p w14:paraId="48540BC0" w14:textId="0B2AD16A" w:rsidR="00E90765" w:rsidRPr="0022732A" w:rsidRDefault="00864FA6" w:rsidP="0022732A">
      <w:pPr>
        <w:pStyle w:val="ListParagraph"/>
        <w:numPr>
          <w:ilvl w:val="0"/>
          <w:numId w:val="6"/>
        </w:numPr>
        <w:rPr>
          <w:rFonts w:ascii="Times New Roman" w:hAnsi="Times New Roman" w:cs="Times New Roman"/>
          <w:sz w:val="24"/>
          <w:szCs w:val="24"/>
        </w:rPr>
      </w:pPr>
      <w:r w:rsidRPr="0022732A">
        <w:rPr>
          <w:rFonts w:ascii="Times New Roman" w:hAnsi="Times New Roman" w:cs="Times New Roman"/>
          <w:sz w:val="24"/>
          <w:szCs w:val="24"/>
        </w:rPr>
        <w:t>Detracts from ability to make fundamental breakthroughs— if most scientists are risk a</w:t>
      </w:r>
      <w:r w:rsidR="00A254EB" w:rsidRPr="0022732A">
        <w:rPr>
          <w:rFonts w:ascii="Times New Roman" w:hAnsi="Times New Roman" w:cs="Times New Roman"/>
          <w:sz w:val="24"/>
          <w:szCs w:val="24"/>
        </w:rPr>
        <w:t>d</w:t>
      </w:r>
      <w:r w:rsidRPr="0022732A">
        <w:rPr>
          <w:rFonts w:ascii="Times New Roman" w:hAnsi="Times New Roman" w:cs="Times New Roman"/>
          <w:sz w:val="24"/>
          <w:szCs w:val="24"/>
        </w:rPr>
        <w:t>verse little chance that transformative (Knight Camps) research will occur.</w:t>
      </w:r>
    </w:p>
    <w:p w14:paraId="3B9312BB" w14:textId="22661096" w:rsidR="00BE2B24" w:rsidRPr="0022732A" w:rsidRDefault="00E90765" w:rsidP="0022732A">
      <w:pPr>
        <w:pStyle w:val="ListParagraph"/>
        <w:numPr>
          <w:ilvl w:val="0"/>
          <w:numId w:val="6"/>
        </w:numPr>
        <w:rPr>
          <w:rFonts w:ascii="Times New Roman" w:hAnsi="Times New Roman" w:cs="Times New Roman"/>
          <w:sz w:val="24"/>
          <w:szCs w:val="24"/>
        </w:rPr>
      </w:pPr>
      <w:r w:rsidRPr="0022732A">
        <w:rPr>
          <w:rFonts w:ascii="Times New Roman" w:hAnsi="Times New Roman" w:cs="Times New Roman"/>
          <w:sz w:val="24"/>
          <w:szCs w:val="24"/>
        </w:rPr>
        <w:t xml:space="preserve">One must have external support to keep lab going; university only supports lab for 3 to 4 years </w:t>
      </w:r>
    </w:p>
    <w:p w14:paraId="52E66258" w14:textId="35C1CA50" w:rsidR="00BE2B24" w:rsidRPr="0022732A" w:rsidRDefault="00E90765" w:rsidP="0022732A">
      <w:pPr>
        <w:pStyle w:val="ListParagraph"/>
        <w:numPr>
          <w:ilvl w:val="0"/>
          <w:numId w:val="6"/>
        </w:numPr>
        <w:rPr>
          <w:rFonts w:ascii="Times New Roman" w:hAnsi="Times New Roman" w:cs="Times New Roman"/>
          <w:sz w:val="24"/>
          <w:szCs w:val="24"/>
        </w:rPr>
      </w:pPr>
      <w:r w:rsidRPr="0022732A">
        <w:rPr>
          <w:rFonts w:ascii="Times New Roman" w:hAnsi="Times New Roman" w:cs="Times New Roman"/>
          <w:sz w:val="24"/>
          <w:szCs w:val="24"/>
        </w:rPr>
        <w:t>Need for faculty to obtain grants to support their salary—especially important for faculty on soft money and for tenure-track faculty at medical schools</w:t>
      </w:r>
    </w:p>
    <w:p w14:paraId="26F259A8" w14:textId="4D6B6554" w:rsidR="00E90765" w:rsidRPr="0022732A" w:rsidRDefault="00E90765" w:rsidP="0022732A">
      <w:pPr>
        <w:pStyle w:val="ListParagraph"/>
        <w:numPr>
          <w:ilvl w:val="0"/>
          <w:numId w:val="6"/>
        </w:numPr>
        <w:rPr>
          <w:rFonts w:ascii="Times New Roman" w:hAnsi="Times New Roman" w:cs="Times New Roman"/>
          <w:i/>
          <w:sz w:val="24"/>
          <w:szCs w:val="24"/>
        </w:rPr>
      </w:pPr>
      <w:r w:rsidRPr="0022732A">
        <w:rPr>
          <w:rFonts w:ascii="Times New Roman" w:hAnsi="Times New Roman" w:cs="Times New Roman"/>
          <w:sz w:val="24"/>
          <w:szCs w:val="24"/>
        </w:rPr>
        <w:t>Low probability of success</w:t>
      </w:r>
      <w:r w:rsidR="00BE2B24" w:rsidRPr="0022732A">
        <w:rPr>
          <w:rFonts w:ascii="Times New Roman" w:hAnsi="Times New Roman" w:cs="Times New Roman"/>
          <w:sz w:val="24"/>
          <w:szCs w:val="24"/>
        </w:rPr>
        <w:t xml:space="preserve"> for risking projects: </w:t>
      </w:r>
      <w:r w:rsidRPr="0022732A">
        <w:rPr>
          <w:rFonts w:ascii="Times New Roman" w:hAnsi="Times New Roman" w:cs="Times New Roman"/>
          <w:sz w:val="24"/>
          <w:szCs w:val="24"/>
        </w:rPr>
        <w:t xml:space="preserve"> Reviewers prefer proposals with convincing preliminary</w:t>
      </w:r>
      <w:r w:rsidR="00BE2B24" w:rsidRPr="0022732A">
        <w:rPr>
          <w:rFonts w:ascii="Times New Roman" w:hAnsi="Times New Roman" w:cs="Times New Roman"/>
          <w:sz w:val="24"/>
          <w:szCs w:val="24"/>
        </w:rPr>
        <w:t xml:space="preserve"> data:</w:t>
      </w:r>
      <w:r w:rsidRPr="0022732A">
        <w:rPr>
          <w:rFonts w:ascii="Times New Roman" w:hAnsi="Times New Roman" w:cs="Times New Roman"/>
          <w:sz w:val="24"/>
          <w:szCs w:val="24"/>
        </w:rPr>
        <w:t xml:space="preserve"> To quote Nobel laureate Roger Kornberg, “</w:t>
      </w:r>
      <w:r w:rsidRPr="0022732A">
        <w:rPr>
          <w:rFonts w:ascii="Times New Roman" w:hAnsi="Times New Roman" w:cs="Times New Roman"/>
          <w:i/>
          <w:sz w:val="24"/>
          <w:szCs w:val="24"/>
        </w:rPr>
        <w:t>If the work that you propose to do isn’t virtually certain of success, then it won’t be</w:t>
      </w:r>
      <w:r w:rsidR="00BE2B24" w:rsidRPr="0022732A">
        <w:rPr>
          <w:rFonts w:ascii="Times New Roman" w:hAnsi="Times New Roman" w:cs="Times New Roman"/>
          <w:i/>
          <w:sz w:val="24"/>
          <w:szCs w:val="24"/>
        </w:rPr>
        <w:t xml:space="preserve"> funded”</w:t>
      </w:r>
    </w:p>
    <w:p w14:paraId="7B6A378B" w14:textId="1BE24819" w:rsidR="00BE2B24" w:rsidRPr="0022732A" w:rsidRDefault="00BE2B24" w:rsidP="0022732A">
      <w:pPr>
        <w:pStyle w:val="ListParagraph"/>
        <w:numPr>
          <w:ilvl w:val="0"/>
          <w:numId w:val="6"/>
        </w:numPr>
        <w:rPr>
          <w:rFonts w:ascii="Times New Roman" w:hAnsi="Times New Roman" w:cs="Times New Roman"/>
          <w:sz w:val="24"/>
          <w:szCs w:val="24"/>
        </w:rPr>
      </w:pPr>
      <w:r w:rsidRPr="0022732A">
        <w:rPr>
          <w:rFonts w:ascii="Times New Roman" w:hAnsi="Times New Roman" w:cs="Times New Roman"/>
          <w:sz w:val="24"/>
          <w:szCs w:val="24"/>
        </w:rPr>
        <w:t>Proposal continuations have higher su</w:t>
      </w:r>
      <w:r w:rsidR="00BD2D95" w:rsidRPr="0022732A">
        <w:rPr>
          <w:rFonts w:ascii="Times New Roman" w:hAnsi="Times New Roman" w:cs="Times New Roman"/>
          <w:sz w:val="24"/>
          <w:szCs w:val="24"/>
        </w:rPr>
        <w:t xml:space="preserve">ccess rates than new proposals </w:t>
      </w:r>
      <w:r w:rsidRPr="0022732A">
        <w:rPr>
          <w:rFonts w:ascii="Times New Roman" w:hAnsi="Times New Roman" w:cs="Times New Roman"/>
          <w:sz w:val="24"/>
          <w:szCs w:val="24"/>
        </w:rPr>
        <w:t>- some investigators have been continually funded to do the same myopic thing for 30 years!</w:t>
      </w:r>
    </w:p>
    <w:p w14:paraId="52F4B36F" w14:textId="696CA141" w:rsidR="0022732A" w:rsidRDefault="0022732A" w:rsidP="0022732A">
      <w:pPr>
        <w:pStyle w:val="ListParagraph"/>
        <w:numPr>
          <w:ilvl w:val="0"/>
          <w:numId w:val="6"/>
        </w:numPr>
        <w:rPr>
          <w:rFonts w:ascii="Times New Roman" w:hAnsi="Times New Roman" w:cs="Times New Roman"/>
          <w:sz w:val="24"/>
          <w:szCs w:val="24"/>
        </w:rPr>
      </w:pPr>
      <w:r w:rsidRPr="0022732A">
        <w:rPr>
          <w:rFonts w:ascii="Times New Roman" w:hAnsi="Times New Roman" w:cs="Times New Roman"/>
          <w:sz w:val="24"/>
          <w:szCs w:val="24"/>
        </w:rPr>
        <w:t>Peer view panel group think very much rewards continuing projects compared to new ones, especially if the new ones are perceived as “risky”.</w:t>
      </w:r>
    </w:p>
    <w:p w14:paraId="6627BEDD" w14:textId="41D73FBE" w:rsidR="0022732A" w:rsidRDefault="0022732A" w:rsidP="0022732A">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Risk factors become highly negatively impactful because the oversubscription rates to most programs are high.   While the table below is for the NSF, many programs, like using the Hubble Space telescope can be oversubscribed 20 to 1.</w:t>
      </w:r>
    </w:p>
    <w:p w14:paraId="4078CEA2" w14:textId="77777777" w:rsidR="0022732A" w:rsidRPr="0022732A" w:rsidRDefault="0022732A" w:rsidP="0022732A">
      <w:pPr>
        <w:ind w:left="360"/>
        <w:rPr>
          <w:rFonts w:ascii="Times New Roman" w:hAnsi="Times New Roman" w:cs="Times New Roman"/>
          <w:sz w:val="24"/>
          <w:szCs w:val="24"/>
        </w:rPr>
      </w:pPr>
    </w:p>
    <w:p w14:paraId="34E1CBBA" w14:textId="0E4CD8B8" w:rsidR="00BE2B24" w:rsidRPr="00D4064F" w:rsidRDefault="00BE2B24" w:rsidP="001F1518">
      <w:pPr>
        <w:rPr>
          <w:rFonts w:ascii="Times New Roman" w:hAnsi="Times New Roman" w:cs="Times New Roman"/>
          <w:sz w:val="24"/>
          <w:szCs w:val="24"/>
        </w:rPr>
      </w:pPr>
      <w:r w:rsidRPr="00D4064F">
        <w:rPr>
          <w:rFonts w:ascii="Times New Roman" w:hAnsi="Times New Roman" w:cs="Times New Roman"/>
          <w:noProof/>
          <w:sz w:val="24"/>
          <w:szCs w:val="24"/>
        </w:rPr>
        <w:drawing>
          <wp:inline distT="0" distB="0" distL="0" distR="0" wp14:anchorId="3522B1E2" wp14:editId="53390664">
            <wp:extent cx="5943600" cy="16490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649095"/>
                    </a:xfrm>
                    <a:prstGeom prst="rect">
                      <a:avLst/>
                    </a:prstGeom>
                  </pic:spPr>
                </pic:pic>
              </a:graphicData>
            </a:graphic>
          </wp:inline>
        </w:drawing>
      </w:r>
    </w:p>
    <w:p w14:paraId="796E36DA" w14:textId="34B8754C" w:rsidR="00BD2D95" w:rsidRDefault="0022732A" w:rsidP="001F1518">
      <w:pPr>
        <w:rPr>
          <w:rFonts w:ascii="Times New Roman" w:hAnsi="Times New Roman" w:cs="Times New Roman"/>
          <w:sz w:val="24"/>
          <w:szCs w:val="24"/>
        </w:rPr>
      </w:pPr>
      <w:r>
        <w:rPr>
          <w:rFonts w:ascii="Times New Roman" w:hAnsi="Times New Roman" w:cs="Times New Roman"/>
          <w:sz w:val="24"/>
          <w:szCs w:val="24"/>
        </w:rPr>
        <w:t>5.   Science Funding:</w:t>
      </w:r>
    </w:p>
    <w:p w14:paraId="79B520CE" w14:textId="61EFFE2B" w:rsidR="0022732A" w:rsidRPr="0022732A" w:rsidRDefault="0022732A" w:rsidP="001F1518">
      <w:pPr>
        <w:rPr>
          <w:rFonts w:ascii="Times New Roman" w:hAnsi="Times New Roman" w:cs="Times New Roman"/>
          <w:b/>
          <w:sz w:val="24"/>
          <w:szCs w:val="24"/>
        </w:rPr>
      </w:pPr>
      <w:r>
        <w:rPr>
          <w:rFonts w:ascii="Times New Roman" w:hAnsi="Times New Roman" w:cs="Times New Roman"/>
          <w:sz w:val="24"/>
          <w:szCs w:val="24"/>
        </w:rPr>
        <w:t>Below we see that once upon reasonable funding for sciences had a period of about 20 years (1960-1980) – since then funding is mostly flat, even the size of the scientific community has grown significantly</w:t>
      </w:r>
      <w:r w:rsidRPr="0022732A">
        <w:rPr>
          <w:rFonts w:ascii="Times New Roman" w:hAnsi="Times New Roman" w:cs="Times New Roman"/>
          <w:b/>
          <w:sz w:val="24"/>
          <w:szCs w:val="24"/>
        </w:rPr>
        <w:t>.   We are not scaling.</w:t>
      </w:r>
    </w:p>
    <w:p w14:paraId="143B364B" w14:textId="49F7ED42" w:rsidR="00BD2D95" w:rsidRPr="00D4064F" w:rsidRDefault="00DC2EF3" w:rsidP="001F1518">
      <w:pPr>
        <w:rPr>
          <w:rFonts w:ascii="Times New Roman" w:hAnsi="Times New Roman" w:cs="Times New Roman"/>
          <w:sz w:val="24"/>
          <w:szCs w:val="24"/>
        </w:rPr>
      </w:pPr>
      <w:r w:rsidRPr="00D4064F">
        <w:rPr>
          <w:rFonts w:ascii="Times New Roman" w:hAnsi="Times New Roman" w:cs="Times New Roman"/>
          <w:noProof/>
          <w:sz w:val="24"/>
          <w:szCs w:val="24"/>
        </w:rPr>
        <w:drawing>
          <wp:anchor distT="0" distB="0" distL="114300" distR="114300" simplePos="0" relativeHeight="251660288" behindDoc="1" locked="0" layoutInCell="1" allowOverlap="1" wp14:anchorId="0F900452" wp14:editId="0D6784C5">
            <wp:simplePos x="0" y="0"/>
            <wp:positionH relativeFrom="column">
              <wp:posOffset>3843655</wp:posOffset>
            </wp:positionH>
            <wp:positionV relativeFrom="paragraph">
              <wp:posOffset>3668395</wp:posOffset>
            </wp:positionV>
            <wp:extent cx="2099945" cy="1295400"/>
            <wp:effectExtent l="0" t="0" r="0" b="0"/>
            <wp:wrapTight wrapText="bothSides">
              <wp:wrapPolygon edited="0">
                <wp:start x="0" y="0"/>
                <wp:lineTo x="0" y="21282"/>
                <wp:lineTo x="21358" y="21282"/>
                <wp:lineTo x="213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9945" cy="1295400"/>
                    </a:xfrm>
                    <a:prstGeom prst="rect">
                      <a:avLst/>
                    </a:prstGeom>
                  </pic:spPr>
                </pic:pic>
              </a:graphicData>
            </a:graphic>
            <wp14:sizeRelH relativeFrom="page">
              <wp14:pctWidth>0</wp14:pctWidth>
            </wp14:sizeRelH>
            <wp14:sizeRelV relativeFrom="page">
              <wp14:pctHeight>0</wp14:pctHeight>
            </wp14:sizeRelV>
          </wp:anchor>
        </w:drawing>
      </w:r>
      <w:r w:rsidR="00BD2D95" w:rsidRPr="00D4064F">
        <w:rPr>
          <w:rFonts w:ascii="Times New Roman" w:hAnsi="Times New Roman" w:cs="Times New Roman"/>
          <w:noProof/>
          <w:sz w:val="24"/>
          <w:szCs w:val="24"/>
        </w:rPr>
        <w:drawing>
          <wp:inline distT="0" distB="0" distL="0" distR="0" wp14:anchorId="74970E3F" wp14:editId="46C65CBF">
            <wp:extent cx="5943600" cy="35229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522980"/>
                    </a:xfrm>
                    <a:prstGeom prst="rect">
                      <a:avLst/>
                    </a:prstGeom>
                  </pic:spPr>
                </pic:pic>
              </a:graphicData>
            </a:graphic>
          </wp:inline>
        </w:drawing>
      </w:r>
    </w:p>
    <w:p w14:paraId="0D66C2DB" w14:textId="6C774461" w:rsidR="00BD2D95" w:rsidRPr="00D4064F" w:rsidRDefault="0022732A" w:rsidP="001F1518">
      <w:pPr>
        <w:rPr>
          <w:rFonts w:ascii="Times New Roman" w:hAnsi="Times New Roman" w:cs="Times New Roman"/>
          <w:sz w:val="24"/>
          <w:szCs w:val="24"/>
        </w:rPr>
      </w:pPr>
      <w:r>
        <w:rPr>
          <w:rFonts w:ascii="Times New Roman" w:hAnsi="Times New Roman" w:cs="Times New Roman"/>
          <w:sz w:val="24"/>
          <w:szCs w:val="24"/>
        </w:rPr>
        <w:t>Once upon a time, like the 17</w:t>
      </w:r>
      <w:r w:rsidRPr="0022732A">
        <w:rPr>
          <w:rFonts w:ascii="Times New Roman" w:hAnsi="Times New Roman" w:cs="Times New Roman"/>
          <w:sz w:val="24"/>
          <w:szCs w:val="24"/>
          <w:vertAlign w:val="superscript"/>
        </w:rPr>
        <w:t>th</w:t>
      </w:r>
      <w:r>
        <w:rPr>
          <w:rFonts w:ascii="Times New Roman" w:hAnsi="Times New Roman" w:cs="Times New Roman"/>
          <w:sz w:val="24"/>
          <w:szCs w:val="24"/>
        </w:rPr>
        <w:t xml:space="preserve"> to 19</w:t>
      </w:r>
      <w:r w:rsidRPr="0022732A">
        <w:rPr>
          <w:rFonts w:ascii="Times New Roman" w:hAnsi="Times New Roman" w:cs="Times New Roman"/>
          <w:sz w:val="24"/>
          <w:szCs w:val="24"/>
          <w:vertAlign w:val="superscript"/>
        </w:rPr>
        <w:t>th</w:t>
      </w:r>
      <w:r>
        <w:rPr>
          <w:rFonts w:ascii="Times New Roman" w:hAnsi="Times New Roman" w:cs="Times New Roman"/>
          <w:sz w:val="24"/>
          <w:szCs w:val="24"/>
        </w:rPr>
        <w:t xml:space="preserve"> century, a lot of European science was </w:t>
      </w:r>
      <w:r w:rsidR="00DC2EF3">
        <w:rPr>
          <w:rFonts w:ascii="Times New Roman" w:hAnsi="Times New Roman" w:cs="Times New Roman"/>
          <w:sz w:val="24"/>
          <w:szCs w:val="24"/>
        </w:rPr>
        <w:t>privately</w:t>
      </w:r>
      <w:r>
        <w:rPr>
          <w:rFonts w:ascii="Times New Roman" w:hAnsi="Times New Roman" w:cs="Times New Roman"/>
          <w:sz w:val="24"/>
          <w:szCs w:val="24"/>
        </w:rPr>
        <w:t xml:space="preserve"> funded </w:t>
      </w:r>
      <w:r w:rsidR="00DC2EF3">
        <w:rPr>
          <w:rFonts w:ascii="Times New Roman" w:hAnsi="Times New Roman" w:cs="Times New Roman"/>
          <w:sz w:val="24"/>
          <w:szCs w:val="24"/>
        </w:rPr>
        <w:t xml:space="preserve">by dilettantes.    In the US we may be starting to return to some of </w:t>
      </w:r>
      <w:proofErr w:type="gramStart"/>
      <w:r w:rsidR="00DC2EF3">
        <w:rPr>
          <w:rFonts w:ascii="Times New Roman" w:hAnsi="Times New Roman" w:cs="Times New Roman"/>
          <w:sz w:val="24"/>
          <w:szCs w:val="24"/>
        </w:rPr>
        <w:t>this  One</w:t>
      </w:r>
      <w:proofErr w:type="gramEnd"/>
      <w:r w:rsidR="00DC2EF3">
        <w:rPr>
          <w:rFonts w:ascii="Times New Roman" w:hAnsi="Times New Roman" w:cs="Times New Roman"/>
          <w:sz w:val="24"/>
          <w:szCs w:val="24"/>
        </w:rPr>
        <w:t xml:space="preserve"> example of this might be provided by: </w:t>
      </w:r>
      <w:hyperlink r:id="rId17" w:history="1">
        <w:r w:rsidR="00BD2D95" w:rsidRPr="00D4064F">
          <w:rPr>
            <w:rStyle w:val="Hyperlink"/>
            <w:rFonts w:ascii="Times New Roman" w:hAnsi="Times New Roman" w:cs="Times New Roman"/>
            <w:sz w:val="24"/>
            <w:szCs w:val="24"/>
          </w:rPr>
          <w:t>Elon Musk and the 2 billion dollar sulfate aerosol cannon.</w:t>
        </w:r>
      </w:hyperlink>
      <w:r w:rsidR="00A254EB" w:rsidRPr="00D4064F">
        <w:rPr>
          <w:rFonts w:ascii="Times New Roman" w:hAnsi="Times New Roman" w:cs="Times New Roman"/>
          <w:sz w:val="24"/>
          <w:szCs w:val="24"/>
        </w:rPr>
        <w:t xml:space="preserve">  We will discuss the</w:t>
      </w:r>
      <w:r w:rsidR="00DC2EF3">
        <w:rPr>
          <w:rFonts w:ascii="Times New Roman" w:hAnsi="Times New Roman" w:cs="Times New Roman"/>
          <w:sz w:val="24"/>
          <w:szCs w:val="24"/>
        </w:rPr>
        <w:t xml:space="preserve"> ethics of geoengineering later as an example of the science policy interface and various ethical considerations.</w:t>
      </w:r>
    </w:p>
    <w:p w14:paraId="6F79E808" w14:textId="7D4A09D9" w:rsidR="00A254EB" w:rsidRDefault="00DC2EF3" w:rsidP="001F1518">
      <w:pPr>
        <w:rPr>
          <w:rFonts w:ascii="Times New Roman" w:hAnsi="Times New Roman" w:cs="Times New Roman"/>
          <w:sz w:val="24"/>
          <w:szCs w:val="24"/>
        </w:rPr>
      </w:pPr>
      <w:r>
        <w:rPr>
          <w:rFonts w:ascii="Times New Roman" w:hAnsi="Times New Roman" w:cs="Times New Roman"/>
          <w:sz w:val="24"/>
          <w:szCs w:val="24"/>
        </w:rPr>
        <w:t>6.  Changing how funding is awarded</w:t>
      </w:r>
    </w:p>
    <w:p w14:paraId="36873D5E" w14:textId="2F4B801E" w:rsidR="00DC2EF3" w:rsidRDefault="00DC2EF3" w:rsidP="001F1518">
      <w:pPr>
        <w:rPr>
          <w:rFonts w:ascii="Times New Roman" w:hAnsi="Times New Roman" w:cs="Times New Roman"/>
          <w:sz w:val="24"/>
          <w:szCs w:val="24"/>
        </w:rPr>
      </w:pPr>
      <w:r>
        <w:rPr>
          <w:rFonts w:ascii="Times New Roman" w:hAnsi="Times New Roman" w:cs="Times New Roman"/>
          <w:sz w:val="24"/>
          <w:szCs w:val="24"/>
        </w:rPr>
        <w:t>To being, a major shift occurred in 1998 when the NSF launched their first consortium funding under the marketing title, Knowledge and Distributed Intelligence.   No, no one knew what this meant, or how to achieve it</w:t>
      </w:r>
      <w:r w:rsidR="00515872">
        <w:rPr>
          <w:rFonts w:ascii="Times New Roman" w:hAnsi="Times New Roman" w:cs="Times New Roman"/>
          <w:sz w:val="24"/>
          <w:szCs w:val="24"/>
        </w:rPr>
        <w:t xml:space="preserve"> but you could get up to $10 million dollars, distributed over several institutions, if your proposal was accepted.   In my view, this definitely started the decline of individual PI support by the NSF in favor of funding all kinds of “mega” things.   The jury is still out on the overall success of this approach.   As a PI I was a member of a group about 10-12 years ago that strongly argued, to no avail, that the NSF needs to better prioritize individual PIs that want to support a couple of grad students on exploring an idea.   The response of the NSF was “ha, </w:t>
      </w:r>
      <w:hyperlink r:id="rId18" w:history="1">
        <w:r w:rsidR="00515872" w:rsidRPr="00515872">
          <w:rPr>
            <w:rStyle w:val="Hyperlink"/>
            <w:rFonts w:ascii="Times New Roman" w:hAnsi="Times New Roman" w:cs="Times New Roman"/>
            <w:sz w:val="24"/>
            <w:szCs w:val="24"/>
          </w:rPr>
          <w:t>we fart in your general direction</w:t>
        </w:r>
      </w:hyperlink>
      <w:r w:rsidR="00515872">
        <w:rPr>
          <w:rFonts w:ascii="Times New Roman" w:hAnsi="Times New Roman" w:cs="Times New Roman"/>
          <w:sz w:val="24"/>
          <w:szCs w:val="24"/>
        </w:rPr>
        <w:t>”.  In essence, this means the NSF is no longer funding people, but projects instead.</w:t>
      </w:r>
    </w:p>
    <w:p w14:paraId="03D85034" w14:textId="77777777" w:rsidR="00515872" w:rsidRDefault="00515872" w:rsidP="001F1518">
      <w:pPr>
        <w:rPr>
          <w:rFonts w:ascii="Times New Roman" w:hAnsi="Times New Roman" w:cs="Times New Roman"/>
          <w:sz w:val="24"/>
          <w:szCs w:val="24"/>
        </w:rPr>
      </w:pPr>
    </w:p>
    <w:p w14:paraId="64BCF718" w14:textId="5D8F0D65" w:rsidR="00515872" w:rsidRDefault="00515872" w:rsidP="001F1518">
      <w:pPr>
        <w:rPr>
          <w:rFonts w:ascii="Times New Roman" w:hAnsi="Times New Roman" w:cs="Times New Roman"/>
          <w:sz w:val="24"/>
          <w:szCs w:val="24"/>
        </w:rPr>
      </w:pPr>
      <w:r w:rsidRPr="00D4064F">
        <w:rPr>
          <w:rFonts w:ascii="Times New Roman" w:hAnsi="Times New Roman" w:cs="Times New Roman"/>
          <w:noProof/>
          <w:sz w:val="24"/>
          <w:szCs w:val="24"/>
        </w:rPr>
        <w:drawing>
          <wp:inline distT="0" distB="0" distL="0" distR="0" wp14:anchorId="5401D0A7" wp14:editId="7A33C64D">
            <wp:extent cx="5943600" cy="36175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617595"/>
                    </a:xfrm>
                    <a:prstGeom prst="rect">
                      <a:avLst/>
                    </a:prstGeom>
                  </pic:spPr>
                </pic:pic>
              </a:graphicData>
            </a:graphic>
          </wp:inline>
        </w:drawing>
      </w:r>
    </w:p>
    <w:p w14:paraId="52C79820" w14:textId="17F9F29C" w:rsidR="00A258F1" w:rsidRPr="00D4064F" w:rsidRDefault="00515872" w:rsidP="001F1518">
      <w:pPr>
        <w:rPr>
          <w:rFonts w:ascii="Times New Roman" w:hAnsi="Times New Roman" w:cs="Times New Roman"/>
          <w:sz w:val="24"/>
          <w:szCs w:val="24"/>
        </w:rPr>
      </w:pPr>
      <w:r>
        <w:rPr>
          <w:rFonts w:ascii="Times New Roman" w:hAnsi="Times New Roman" w:cs="Times New Roman"/>
          <w:sz w:val="24"/>
          <w:szCs w:val="24"/>
        </w:rPr>
        <w:t>7.   Finally I provide a link and the abstract of a paper that examines whether or not it is even worth a young investigators time writing good grants in the current funding climate.</w:t>
      </w:r>
      <w:bookmarkStart w:id="0" w:name="_GoBack"/>
      <w:bookmarkEnd w:id="0"/>
    </w:p>
    <w:p w14:paraId="4E23DAB1" w14:textId="25ADA7A3" w:rsidR="00A258F1" w:rsidRPr="00D4064F" w:rsidRDefault="00515872" w:rsidP="001F1518">
      <w:pPr>
        <w:rPr>
          <w:rFonts w:ascii="Times New Roman" w:hAnsi="Times New Roman" w:cs="Times New Roman"/>
          <w:sz w:val="24"/>
          <w:szCs w:val="24"/>
        </w:rPr>
      </w:pPr>
      <w:hyperlink r:id="rId20" w:history="1">
        <w:r w:rsidR="00A258F1" w:rsidRPr="00D4064F">
          <w:rPr>
            <w:rStyle w:val="Hyperlink"/>
            <w:rFonts w:ascii="Times New Roman" w:hAnsi="Times New Roman" w:cs="Times New Roman"/>
            <w:sz w:val="24"/>
            <w:szCs w:val="24"/>
          </w:rPr>
          <w:t xml:space="preserve">   Is it worth it to write grants as a young investigator?</w:t>
        </w:r>
      </w:hyperlink>
    </w:p>
    <w:p w14:paraId="55EB271B" w14:textId="7A025B2E" w:rsidR="00BA08AD" w:rsidRPr="001F1518" w:rsidRDefault="00BA08AD" w:rsidP="001F1518">
      <w:pPr>
        <w:rPr>
          <w:rFonts w:ascii="Times New Roman" w:hAnsi="Times New Roman" w:cs="Times New Roman"/>
          <w:sz w:val="28"/>
          <w:szCs w:val="28"/>
        </w:rPr>
      </w:pPr>
      <w:r>
        <w:rPr>
          <w:noProof/>
        </w:rPr>
        <w:drawing>
          <wp:inline distT="0" distB="0" distL="0" distR="0" wp14:anchorId="4770E06F" wp14:editId="0FE02B01">
            <wp:extent cx="5943600" cy="3063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063240"/>
                    </a:xfrm>
                    <a:prstGeom prst="rect">
                      <a:avLst/>
                    </a:prstGeom>
                  </pic:spPr>
                </pic:pic>
              </a:graphicData>
            </a:graphic>
          </wp:inline>
        </w:drawing>
      </w:r>
    </w:p>
    <w:sectPr w:rsidR="00BA08AD" w:rsidRPr="001F15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3678A"/>
    <w:multiLevelType w:val="hybridMultilevel"/>
    <w:tmpl w:val="A97C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E25E20"/>
    <w:multiLevelType w:val="hybridMultilevel"/>
    <w:tmpl w:val="9858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390506"/>
    <w:multiLevelType w:val="hybridMultilevel"/>
    <w:tmpl w:val="E2B24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765876"/>
    <w:multiLevelType w:val="hybridMultilevel"/>
    <w:tmpl w:val="F1AC1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462108"/>
    <w:multiLevelType w:val="hybridMultilevel"/>
    <w:tmpl w:val="DBA86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6D66D2D"/>
    <w:multiLevelType w:val="hybridMultilevel"/>
    <w:tmpl w:val="43243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F49"/>
    <w:rsid w:val="000B15E8"/>
    <w:rsid w:val="00160F49"/>
    <w:rsid w:val="001A029D"/>
    <w:rsid w:val="001F1518"/>
    <w:rsid w:val="0022732A"/>
    <w:rsid w:val="004660B4"/>
    <w:rsid w:val="004859BE"/>
    <w:rsid w:val="00515872"/>
    <w:rsid w:val="005D5162"/>
    <w:rsid w:val="00630A21"/>
    <w:rsid w:val="006A7E12"/>
    <w:rsid w:val="00772389"/>
    <w:rsid w:val="007C420F"/>
    <w:rsid w:val="007F1D2C"/>
    <w:rsid w:val="00826A55"/>
    <w:rsid w:val="00864FA6"/>
    <w:rsid w:val="00897974"/>
    <w:rsid w:val="00A254EB"/>
    <w:rsid w:val="00A258F1"/>
    <w:rsid w:val="00BA08AD"/>
    <w:rsid w:val="00BD2D95"/>
    <w:rsid w:val="00BE2B24"/>
    <w:rsid w:val="00C67343"/>
    <w:rsid w:val="00CC7781"/>
    <w:rsid w:val="00CC78E0"/>
    <w:rsid w:val="00D4064F"/>
    <w:rsid w:val="00D80BF9"/>
    <w:rsid w:val="00DC2EF3"/>
    <w:rsid w:val="00DE6D74"/>
    <w:rsid w:val="00E90765"/>
    <w:rsid w:val="00EC4807"/>
    <w:rsid w:val="00F92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EEA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0F49"/>
    <w:rPr>
      <w:color w:val="0000FF" w:themeColor="hyperlink"/>
      <w:u w:val="single"/>
    </w:rPr>
  </w:style>
  <w:style w:type="paragraph" w:styleId="ListParagraph">
    <w:name w:val="List Paragraph"/>
    <w:basedOn w:val="Normal"/>
    <w:uiPriority w:val="34"/>
    <w:qFormat/>
    <w:rsid w:val="00160F49"/>
    <w:pPr>
      <w:ind w:left="720"/>
      <w:contextualSpacing/>
    </w:pPr>
  </w:style>
  <w:style w:type="paragraph" w:styleId="BalloonText">
    <w:name w:val="Balloon Text"/>
    <w:basedOn w:val="Normal"/>
    <w:link w:val="BalloonTextChar"/>
    <w:uiPriority w:val="99"/>
    <w:semiHidden/>
    <w:unhideWhenUsed/>
    <w:rsid w:val="001F1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5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0F49"/>
    <w:rPr>
      <w:color w:val="0000FF" w:themeColor="hyperlink"/>
      <w:u w:val="single"/>
    </w:rPr>
  </w:style>
  <w:style w:type="paragraph" w:styleId="ListParagraph">
    <w:name w:val="List Paragraph"/>
    <w:basedOn w:val="Normal"/>
    <w:uiPriority w:val="34"/>
    <w:qFormat/>
    <w:rsid w:val="00160F49"/>
    <w:pPr>
      <w:ind w:left="720"/>
      <w:contextualSpacing/>
    </w:pPr>
  </w:style>
  <w:style w:type="paragraph" w:styleId="BalloonText">
    <w:name w:val="Balloon Text"/>
    <w:basedOn w:val="Normal"/>
    <w:link w:val="BalloonTextChar"/>
    <w:uiPriority w:val="99"/>
    <w:semiHidden/>
    <w:unhideWhenUsed/>
    <w:rsid w:val="001F1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5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08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c.edu/courses/2009spring/plcy/240/001/Kant.pdf" TargetMode="External"/><Relationship Id="rId13" Type="http://schemas.openxmlformats.org/officeDocument/2006/relationships/image" Target="media/image3.png"/><Relationship Id="rId18" Type="http://schemas.openxmlformats.org/officeDocument/2006/relationships/hyperlink" Target="https://www.youtube.com/watch?v=FWBUl7oT9sA" TargetMode="Externa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hyperlink" Target="https://www.nature.com/news/many-junior-scientists-need-to-take-a-hard-look-at-their-job-prospects-1.22879" TargetMode="External"/><Relationship Id="rId17" Type="http://schemas.openxmlformats.org/officeDocument/2006/relationships/hyperlink" Target="https://www.c2g2.net/ethical-issues-geoengineerin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journals.plos.org/plosone/article?id=10.1371/journal.pone.0118494" TargetMode="External"/><Relationship Id="rId1" Type="http://schemas.openxmlformats.org/officeDocument/2006/relationships/numbering" Target="numbering.xml"/><Relationship Id="rId6" Type="http://schemas.openxmlformats.org/officeDocument/2006/relationships/hyperlink" Target="https://history.nasa.gov/sputni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proflikesubstance.scientopia.org/2013/04/11/the-overhead-proble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nsf.gov/od/lpa/nsf50/vbush1945.htm"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9</Pages>
  <Words>2058</Words>
  <Characters>11736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Nuts</dc:creator>
  <cp:lastModifiedBy>Dr. Nuts</cp:lastModifiedBy>
  <cp:revision>19</cp:revision>
  <dcterms:created xsi:type="dcterms:W3CDTF">2018-04-30T20:39:00Z</dcterms:created>
  <dcterms:modified xsi:type="dcterms:W3CDTF">2018-05-05T22:13:00Z</dcterms:modified>
</cp:coreProperties>
</file>