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3277E" w14:textId="357A00D0" w:rsidR="00D43763" w:rsidRPr="005337B5" w:rsidRDefault="006D128A" w:rsidP="005337B5">
      <w:pPr>
        <w:spacing w:line="360" w:lineRule="auto"/>
        <w:jc w:val="center"/>
        <w:outlineLvl w:val="0"/>
        <w:rPr>
          <w:rFonts w:ascii="Times" w:hAnsi="Times" w:cs="Times New Roman"/>
          <w:b/>
          <w:sz w:val="24"/>
        </w:rPr>
      </w:pPr>
      <w:bookmarkStart w:id="0" w:name="_GoBack"/>
      <w:bookmarkEnd w:id="0"/>
      <w:r w:rsidRPr="005337B5">
        <w:rPr>
          <w:rFonts w:ascii="Times" w:hAnsi="Times" w:cs="Times New Roman"/>
          <w:b/>
          <w:sz w:val="24"/>
        </w:rPr>
        <w:t xml:space="preserve">The Tollgate Principles for the </w:t>
      </w:r>
      <w:r w:rsidR="000F755B" w:rsidRPr="005337B5">
        <w:rPr>
          <w:rFonts w:ascii="Times" w:hAnsi="Times" w:cs="Times New Roman"/>
          <w:b/>
          <w:sz w:val="24"/>
        </w:rPr>
        <w:t xml:space="preserve">Governance </w:t>
      </w:r>
      <w:r w:rsidR="00810CD4" w:rsidRPr="005337B5">
        <w:rPr>
          <w:rFonts w:ascii="Times" w:hAnsi="Times" w:cs="Times New Roman"/>
          <w:b/>
          <w:sz w:val="24"/>
        </w:rPr>
        <w:t xml:space="preserve">of </w:t>
      </w:r>
      <w:r w:rsidR="004D0C28" w:rsidRPr="005337B5">
        <w:rPr>
          <w:rFonts w:ascii="Times" w:hAnsi="Times" w:cs="Times New Roman"/>
          <w:b/>
          <w:sz w:val="24"/>
        </w:rPr>
        <w:t>Geoengineering</w:t>
      </w:r>
      <w:r w:rsidRPr="005337B5">
        <w:rPr>
          <w:rFonts w:ascii="Times" w:hAnsi="Times" w:cs="Times New Roman"/>
          <w:b/>
          <w:sz w:val="24"/>
        </w:rPr>
        <w:t>:</w:t>
      </w:r>
    </w:p>
    <w:p w14:paraId="11883342" w14:textId="77777777" w:rsidR="003A1B5E" w:rsidRPr="005337B5" w:rsidRDefault="003A1B5E" w:rsidP="005337B5">
      <w:pPr>
        <w:spacing w:line="360" w:lineRule="auto"/>
        <w:jc w:val="center"/>
        <w:outlineLvl w:val="0"/>
        <w:rPr>
          <w:rFonts w:ascii="Times" w:hAnsi="Times" w:cs="Times New Roman"/>
          <w:b/>
          <w:sz w:val="24"/>
        </w:rPr>
      </w:pPr>
    </w:p>
    <w:p w14:paraId="4B097960" w14:textId="247E04BB" w:rsidR="00A45FDF" w:rsidRPr="005337B5" w:rsidRDefault="006D128A" w:rsidP="005337B5">
      <w:pPr>
        <w:spacing w:line="360" w:lineRule="auto"/>
        <w:jc w:val="center"/>
        <w:outlineLvl w:val="0"/>
        <w:rPr>
          <w:rFonts w:ascii="Times" w:hAnsi="Times" w:cs="Times New Roman"/>
          <w:b/>
          <w:sz w:val="24"/>
        </w:rPr>
      </w:pPr>
      <w:r w:rsidRPr="005337B5">
        <w:rPr>
          <w:rFonts w:ascii="Times" w:hAnsi="Times" w:cs="Times New Roman"/>
          <w:b/>
          <w:sz w:val="24"/>
        </w:rPr>
        <w:t>Moving Be</w:t>
      </w:r>
      <w:r w:rsidR="00D43763" w:rsidRPr="005337B5">
        <w:rPr>
          <w:rFonts w:ascii="Times" w:hAnsi="Times" w:cs="Times New Roman"/>
          <w:b/>
          <w:sz w:val="24"/>
        </w:rPr>
        <w:t xml:space="preserve">yond the Oxford Principles to an </w:t>
      </w:r>
      <w:r w:rsidRPr="005337B5">
        <w:rPr>
          <w:rFonts w:ascii="Times" w:hAnsi="Times" w:cs="Times New Roman"/>
          <w:b/>
          <w:sz w:val="24"/>
        </w:rPr>
        <w:t xml:space="preserve">Ethically </w:t>
      </w:r>
      <w:r w:rsidR="00D43763" w:rsidRPr="005337B5">
        <w:rPr>
          <w:rFonts w:ascii="Times" w:hAnsi="Times" w:cs="Times New Roman"/>
          <w:b/>
          <w:sz w:val="24"/>
        </w:rPr>
        <w:t xml:space="preserve">More </w:t>
      </w:r>
      <w:r w:rsidRPr="005337B5">
        <w:rPr>
          <w:rFonts w:ascii="Times" w:hAnsi="Times" w:cs="Times New Roman"/>
          <w:b/>
          <w:sz w:val="24"/>
        </w:rPr>
        <w:t>Robust Approach</w:t>
      </w:r>
    </w:p>
    <w:p w14:paraId="67FB4F66" w14:textId="77777777" w:rsidR="00EF2311" w:rsidRPr="005337B5" w:rsidRDefault="00EF2311" w:rsidP="005337B5">
      <w:pPr>
        <w:spacing w:line="360" w:lineRule="auto"/>
        <w:jc w:val="center"/>
        <w:outlineLvl w:val="0"/>
        <w:rPr>
          <w:rFonts w:ascii="Times" w:hAnsi="Times" w:cs="Times New Roman"/>
          <w:b/>
          <w:sz w:val="24"/>
        </w:rPr>
      </w:pPr>
    </w:p>
    <w:p w14:paraId="2F21F3B7" w14:textId="77777777" w:rsidR="00EF2311" w:rsidRPr="005337B5" w:rsidRDefault="00EF2311" w:rsidP="005337B5">
      <w:pPr>
        <w:spacing w:line="360" w:lineRule="auto"/>
        <w:jc w:val="center"/>
        <w:outlineLvl w:val="0"/>
        <w:rPr>
          <w:rFonts w:ascii="Times" w:hAnsi="Times" w:cs="Times New Roman"/>
          <w:b/>
          <w:sz w:val="24"/>
        </w:rPr>
      </w:pPr>
    </w:p>
    <w:p w14:paraId="448F9064" w14:textId="34615F99" w:rsidR="00EF2311" w:rsidRPr="005337B5" w:rsidRDefault="00EF2311" w:rsidP="005337B5">
      <w:pPr>
        <w:spacing w:line="360" w:lineRule="auto"/>
        <w:jc w:val="center"/>
        <w:outlineLvl w:val="0"/>
        <w:rPr>
          <w:rFonts w:ascii="Times" w:hAnsi="Times" w:cs="Times New Roman"/>
          <w:sz w:val="24"/>
        </w:rPr>
      </w:pPr>
      <w:r w:rsidRPr="005337B5">
        <w:rPr>
          <w:rFonts w:ascii="Times" w:hAnsi="Times" w:cs="Times New Roman"/>
          <w:sz w:val="24"/>
        </w:rPr>
        <w:t>Stephen M. Gardiner</w:t>
      </w:r>
    </w:p>
    <w:p w14:paraId="16D8A4DA" w14:textId="6FC003DE" w:rsidR="00EF2311" w:rsidRPr="005337B5" w:rsidRDefault="00EF2311" w:rsidP="005337B5">
      <w:pPr>
        <w:spacing w:line="360" w:lineRule="auto"/>
        <w:jc w:val="center"/>
        <w:outlineLvl w:val="0"/>
        <w:rPr>
          <w:rFonts w:ascii="Times" w:hAnsi="Times" w:cs="Times New Roman"/>
          <w:sz w:val="24"/>
        </w:rPr>
      </w:pPr>
      <w:r w:rsidRPr="005337B5">
        <w:rPr>
          <w:rFonts w:ascii="Times" w:hAnsi="Times" w:cs="Times New Roman"/>
          <w:sz w:val="24"/>
        </w:rPr>
        <w:t xml:space="preserve">and </w:t>
      </w:r>
    </w:p>
    <w:p w14:paraId="52A32F28" w14:textId="67C6CF28" w:rsidR="00EF2311" w:rsidRPr="005337B5" w:rsidRDefault="002D203A" w:rsidP="005337B5">
      <w:pPr>
        <w:spacing w:line="360" w:lineRule="auto"/>
        <w:jc w:val="center"/>
        <w:outlineLvl w:val="0"/>
        <w:rPr>
          <w:rFonts w:ascii="Times" w:hAnsi="Times" w:cs="Times New Roman"/>
          <w:sz w:val="24"/>
        </w:rPr>
      </w:pPr>
      <w:r w:rsidRPr="005337B5">
        <w:rPr>
          <w:rFonts w:ascii="Times" w:hAnsi="Times" w:cs="Times New Roman"/>
          <w:sz w:val="24"/>
        </w:rPr>
        <w:t>Augustin Fragniè</w:t>
      </w:r>
      <w:r w:rsidR="00EF2311" w:rsidRPr="005337B5">
        <w:rPr>
          <w:rFonts w:ascii="Times" w:hAnsi="Times" w:cs="Times New Roman"/>
          <w:sz w:val="24"/>
        </w:rPr>
        <w:t>re</w:t>
      </w:r>
    </w:p>
    <w:p w14:paraId="0B04767E" w14:textId="45426876" w:rsidR="003A1B5E" w:rsidRPr="005337B5" w:rsidRDefault="003A1B5E" w:rsidP="005337B5">
      <w:pPr>
        <w:spacing w:line="360" w:lineRule="auto"/>
        <w:rPr>
          <w:rFonts w:ascii="Times" w:hAnsi="Times" w:cs="Times New Roman"/>
          <w:b/>
          <w:sz w:val="24"/>
        </w:rPr>
      </w:pPr>
      <w:r w:rsidRPr="005337B5">
        <w:rPr>
          <w:rFonts w:ascii="Times" w:hAnsi="Times" w:cs="Times New Roman"/>
          <w:b/>
          <w:sz w:val="24"/>
        </w:rPr>
        <w:br w:type="page"/>
      </w:r>
    </w:p>
    <w:p w14:paraId="1FAE428C" w14:textId="77777777" w:rsidR="003A1B5E" w:rsidRPr="005337B5" w:rsidRDefault="003A1B5E" w:rsidP="005337B5">
      <w:pPr>
        <w:spacing w:line="360" w:lineRule="auto"/>
        <w:outlineLvl w:val="0"/>
        <w:rPr>
          <w:rFonts w:ascii="Times" w:hAnsi="Times" w:cs="Times New Roman"/>
          <w:b/>
          <w:sz w:val="24"/>
        </w:rPr>
      </w:pPr>
    </w:p>
    <w:p w14:paraId="4A49D925" w14:textId="77777777" w:rsidR="00A45FDF" w:rsidRPr="005337B5" w:rsidRDefault="00A45FDF" w:rsidP="005337B5">
      <w:pPr>
        <w:spacing w:line="360" w:lineRule="auto"/>
        <w:rPr>
          <w:rFonts w:ascii="Times" w:hAnsi="Times" w:cs="Times New Roman"/>
          <w:sz w:val="24"/>
        </w:rPr>
      </w:pPr>
    </w:p>
    <w:p w14:paraId="0CC9239D" w14:textId="77777777" w:rsidR="00B72206" w:rsidRPr="005337B5" w:rsidRDefault="00B72206" w:rsidP="005337B5">
      <w:pPr>
        <w:spacing w:line="360" w:lineRule="auto"/>
        <w:jc w:val="both"/>
        <w:rPr>
          <w:rFonts w:ascii="Times" w:hAnsi="Times" w:cs="Times New Roman"/>
          <w:sz w:val="24"/>
        </w:rPr>
      </w:pPr>
    </w:p>
    <w:p w14:paraId="77420386" w14:textId="77777777" w:rsidR="001B396D" w:rsidRPr="005337B5" w:rsidRDefault="001B396D" w:rsidP="005337B5">
      <w:pPr>
        <w:spacing w:line="360" w:lineRule="auto"/>
        <w:jc w:val="both"/>
        <w:rPr>
          <w:rFonts w:ascii="Times" w:hAnsi="Times" w:cs="Times New Roman"/>
          <w:b/>
          <w:sz w:val="24"/>
        </w:rPr>
      </w:pPr>
      <w:r w:rsidRPr="005337B5">
        <w:rPr>
          <w:rFonts w:ascii="Times" w:hAnsi="Times" w:cs="Times New Roman"/>
          <w:b/>
          <w:sz w:val="24"/>
        </w:rPr>
        <w:t>Abstract</w:t>
      </w:r>
    </w:p>
    <w:p w14:paraId="34295CA6" w14:textId="4826B211" w:rsidR="001B396D" w:rsidRPr="005337B5" w:rsidRDefault="00A53B2B" w:rsidP="005337B5">
      <w:pPr>
        <w:spacing w:line="360" w:lineRule="auto"/>
        <w:jc w:val="both"/>
        <w:rPr>
          <w:rFonts w:ascii="Times" w:hAnsi="Times" w:cs="Times New Roman"/>
          <w:sz w:val="24"/>
        </w:rPr>
      </w:pPr>
      <w:r w:rsidRPr="005337B5">
        <w:rPr>
          <w:rFonts w:ascii="Times" w:hAnsi="Times" w:cs="Times New Roman"/>
          <w:sz w:val="24"/>
        </w:rPr>
        <w:t xml:space="preserve">This article </w:t>
      </w:r>
      <w:r w:rsidR="001B396D" w:rsidRPr="005337B5">
        <w:rPr>
          <w:rFonts w:ascii="Times" w:hAnsi="Times" w:cs="Times New Roman"/>
          <w:sz w:val="24"/>
        </w:rPr>
        <w:t>offer</w:t>
      </w:r>
      <w:r w:rsidRPr="005337B5">
        <w:rPr>
          <w:rFonts w:ascii="Times" w:hAnsi="Times" w:cs="Times New Roman"/>
          <w:sz w:val="24"/>
        </w:rPr>
        <w:t>s</w:t>
      </w:r>
      <w:r w:rsidR="001B396D" w:rsidRPr="005337B5">
        <w:rPr>
          <w:rFonts w:ascii="Times" w:hAnsi="Times" w:cs="Times New Roman"/>
          <w:sz w:val="24"/>
        </w:rPr>
        <w:t xml:space="preserve"> a constructive critique of the Oxford Principles for the governance of geoengineering, and propose</w:t>
      </w:r>
      <w:r w:rsidR="000B3ED6" w:rsidRPr="005337B5">
        <w:rPr>
          <w:rFonts w:ascii="Times" w:hAnsi="Times" w:cs="Times New Roman"/>
          <w:sz w:val="24"/>
        </w:rPr>
        <w:t>s</w:t>
      </w:r>
      <w:r w:rsidR="001B396D" w:rsidRPr="005337B5">
        <w:rPr>
          <w:rFonts w:ascii="Times" w:hAnsi="Times" w:cs="Times New Roman"/>
          <w:sz w:val="24"/>
        </w:rPr>
        <w:t xml:space="preserve"> an alternative set of principles, the Tollgate Principles, based </w:t>
      </w:r>
      <w:r w:rsidR="00447686" w:rsidRPr="005337B5">
        <w:rPr>
          <w:rFonts w:ascii="Times" w:hAnsi="Times" w:cs="Times New Roman"/>
          <w:sz w:val="24"/>
        </w:rPr>
        <w:t>on that critique. O</w:t>
      </w:r>
      <w:r w:rsidR="00A924A4" w:rsidRPr="005337B5">
        <w:rPr>
          <w:rFonts w:ascii="Times" w:hAnsi="Times" w:cs="Times New Roman"/>
          <w:sz w:val="24"/>
        </w:rPr>
        <w:t>ur</w:t>
      </w:r>
      <w:r w:rsidR="00F95AC0" w:rsidRPr="005337B5">
        <w:rPr>
          <w:rFonts w:ascii="Times" w:hAnsi="Times" w:cs="Times New Roman"/>
          <w:sz w:val="24"/>
        </w:rPr>
        <w:t xml:space="preserve"> main concern</w:t>
      </w:r>
      <w:r w:rsidR="001B396D" w:rsidRPr="005337B5">
        <w:rPr>
          <w:rFonts w:ascii="Times" w:hAnsi="Times" w:cs="Times New Roman"/>
          <w:sz w:val="24"/>
        </w:rPr>
        <w:t xml:space="preserve"> </w:t>
      </w:r>
      <w:r w:rsidR="00447686" w:rsidRPr="005337B5">
        <w:rPr>
          <w:rFonts w:ascii="Times" w:hAnsi="Times" w:cs="Times New Roman"/>
          <w:sz w:val="24"/>
        </w:rPr>
        <w:t>is that, despite their many merits, the Oxford Principles</w:t>
      </w:r>
      <w:r w:rsidR="001B396D" w:rsidRPr="005337B5">
        <w:rPr>
          <w:rFonts w:ascii="Times" w:hAnsi="Times" w:cs="Times New Roman"/>
          <w:sz w:val="24"/>
        </w:rPr>
        <w:t xml:space="preserve"> remain largely instrumental and dominate</w:t>
      </w:r>
      <w:r w:rsidR="00DE3423" w:rsidRPr="005337B5">
        <w:rPr>
          <w:rFonts w:ascii="Times" w:hAnsi="Times" w:cs="Times New Roman"/>
          <w:sz w:val="24"/>
        </w:rPr>
        <w:t>d by p</w:t>
      </w:r>
      <w:r w:rsidR="00447686" w:rsidRPr="005337B5">
        <w:rPr>
          <w:rFonts w:ascii="Times" w:hAnsi="Times" w:cs="Times New Roman"/>
          <w:sz w:val="24"/>
        </w:rPr>
        <w:t>rocedural considerations; therefore, they</w:t>
      </w:r>
      <w:r w:rsidR="00DE3423" w:rsidRPr="005337B5">
        <w:rPr>
          <w:rFonts w:ascii="Times" w:hAnsi="Times" w:cs="Times New Roman"/>
          <w:sz w:val="24"/>
        </w:rPr>
        <w:t xml:space="preserve"> </w:t>
      </w:r>
      <w:r w:rsidR="001B396D" w:rsidRPr="005337B5">
        <w:rPr>
          <w:rFonts w:ascii="Times" w:hAnsi="Times" w:cs="Times New Roman"/>
          <w:sz w:val="24"/>
        </w:rPr>
        <w:t>fail to lay the groundwork</w:t>
      </w:r>
      <w:r w:rsidR="00D50B7A" w:rsidRPr="005337B5">
        <w:rPr>
          <w:rFonts w:ascii="Times" w:hAnsi="Times" w:cs="Times New Roman"/>
          <w:sz w:val="24"/>
        </w:rPr>
        <w:t xml:space="preserve"> sufficiently</w:t>
      </w:r>
      <w:r w:rsidR="001B396D" w:rsidRPr="005337B5">
        <w:rPr>
          <w:rFonts w:ascii="Times" w:hAnsi="Times" w:cs="Times New Roman"/>
          <w:sz w:val="24"/>
        </w:rPr>
        <w:t xml:space="preserve"> for the more substantive ethical debate that is needed. The article aims to </w:t>
      </w:r>
      <w:r w:rsidR="000904CE" w:rsidRPr="005337B5">
        <w:rPr>
          <w:rFonts w:ascii="Times" w:hAnsi="Times" w:cs="Times New Roman"/>
          <w:sz w:val="24"/>
        </w:rPr>
        <w:t xml:space="preserve">address </w:t>
      </w:r>
      <w:r w:rsidR="00D50B7A" w:rsidRPr="005337B5">
        <w:rPr>
          <w:rFonts w:ascii="Times" w:hAnsi="Times" w:cs="Times New Roman"/>
          <w:sz w:val="24"/>
        </w:rPr>
        <w:t xml:space="preserve">this gap by making explicit </w:t>
      </w:r>
      <w:r w:rsidR="001B396D" w:rsidRPr="005337B5">
        <w:rPr>
          <w:rFonts w:ascii="Times" w:hAnsi="Times" w:cs="Times New Roman"/>
          <w:sz w:val="24"/>
        </w:rPr>
        <w:t>many</w:t>
      </w:r>
      <w:r w:rsidR="00D50B7A" w:rsidRPr="005337B5">
        <w:rPr>
          <w:rFonts w:ascii="Times" w:hAnsi="Times" w:cs="Times New Roman"/>
          <w:sz w:val="24"/>
        </w:rPr>
        <w:t xml:space="preserve"> of the</w:t>
      </w:r>
      <w:r w:rsidR="001B396D" w:rsidRPr="005337B5">
        <w:rPr>
          <w:rFonts w:ascii="Times" w:hAnsi="Times" w:cs="Times New Roman"/>
          <w:sz w:val="24"/>
        </w:rPr>
        <w:t xml:space="preserve"> important ethical questions lurking in the background, especially around values such as justice, respect and legitimacy.</w:t>
      </w:r>
    </w:p>
    <w:p w14:paraId="31D42A87" w14:textId="7B3BB9DD" w:rsidR="003A1B5E" w:rsidRPr="005337B5" w:rsidRDefault="003A1B5E" w:rsidP="005337B5">
      <w:pPr>
        <w:spacing w:line="360" w:lineRule="auto"/>
        <w:rPr>
          <w:rFonts w:ascii="Times" w:hAnsi="Times" w:cs="Times New Roman"/>
          <w:sz w:val="24"/>
        </w:rPr>
      </w:pPr>
      <w:r w:rsidRPr="005337B5">
        <w:rPr>
          <w:rFonts w:ascii="Times" w:hAnsi="Times" w:cs="Times New Roman"/>
          <w:sz w:val="24"/>
        </w:rPr>
        <w:br w:type="page"/>
      </w:r>
    </w:p>
    <w:p w14:paraId="3D565EA7" w14:textId="77777777" w:rsidR="001B396D" w:rsidRPr="005337B5" w:rsidRDefault="001B396D" w:rsidP="005337B5">
      <w:pPr>
        <w:spacing w:line="360" w:lineRule="auto"/>
        <w:jc w:val="both"/>
        <w:rPr>
          <w:rFonts w:ascii="Times" w:hAnsi="Times" w:cs="Times New Roman"/>
          <w:sz w:val="24"/>
        </w:rPr>
      </w:pPr>
    </w:p>
    <w:p w14:paraId="0A92AA68" w14:textId="4D4BCCAA" w:rsidR="00FC57B5" w:rsidRPr="005337B5" w:rsidRDefault="000E2CA3" w:rsidP="005337B5">
      <w:pPr>
        <w:spacing w:line="360" w:lineRule="auto"/>
        <w:ind w:firstLine="720"/>
        <w:jc w:val="both"/>
        <w:rPr>
          <w:rFonts w:ascii="Times" w:hAnsi="Times" w:cs="Times New Roman"/>
          <w:noProof/>
          <w:sz w:val="24"/>
        </w:rPr>
      </w:pPr>
      <w:r w:rsidRPr="005337B5">
        <w:rPr>
          <w:rFonts w:ascii="Times" w:hAnsi="Times" w:cs="Times New Roman"/>
          <w:sz w:val="24"/>
        </w:rPr>
        <w:t>I</w:t>
      </w:r>
      <w:r w:rsidR="00A77FCD" w:rsidRPr="005337B5">
        <w:rPr>
          <w:rFonts w:ascii="Times" w:hAnsi="Times" w:cs="Times New Roman"/>
          <w:sz w:val="24"/>
        </w:rPr>
        <w:t>t is widely ac</w:t>
      </w:r>
      <w:r w:rsidR="00011C88" w:rsidRPr="005337B5">
        <w:rPr>
          <w:rFonts w:ascii="Times" w:hAnsi="Times" w:cs="Times New Roman"/>
          <w:sz w:val="24"/>
        </w:rPr>
        <w:t>cepted in the scientific community</w:t>
      </w:r>
      <w:r w:rsidR="00A77FCD" w:rsidRPr="005337B5">
        <w:rPr>
          <w:rFonts w:ascii="Times" w:hAnsi="Times" w:cs="Times New Roman"/>
          <w:sz w:val="24"/>
        </w:rPr>
        <w:t xml:space="preserve"> that climate change poses a severe threat to current and future generations, as well as to the rest of nature</w:t>
      </w:r>
      <w:r w:rsidR="00A71B35" w:rsidRPr="005337B5">
        <w:rPr>
          <w:rFonts w:ascii="Times" w:hAnsi="Times" w:cs="Times New Roman"/>
          <w:sz w:val="24"/>
        </w:rPr>
        <w:t xml:space="preserve"> </w:t>
      </w:r>
      <w:r w:rsidR="00C327AF" w:rsidRPr="005337B5">
        <w:rPr>
          <w:rFonts w:ascii="Times" w:hAnsi="Times" w:cs="Times New Roman"/>
          <w:noProof/>
          <w:sz w:val="24"/>
        </w:rPr>
        <w:t>(IPCC, 2014)</w:t>
      </w:r>
      <w:r w:rsidR="00A77FCD" w:rsidRPr="005337B5">
        <w:rPr>
          <w:rFonts w:ascii="Times" w:hAnsi="Times" w:cs="Times New Roman"/>
          <w:sz w:val="24"/>
        </w:rPr>
        <w:t>.</w:t>
      </w:r>
      <w:r w:rsidR="004E556D" w:rsidRPr="005337B5">
        <w:rPr>
          <w:rStyle w:val="FootnoteReference"/>
          <w:rFonts w:ascii="Times" w:hAnsi="Times" w:cs="Times New Roman"/>
          <w:sz w:val="24"/>
        </w:rPr>
        <w:footnoteReference w:id="1"/>
      </w:r>
      <w:r w:rsidR="00A77FCD" w:rsidRPr="005337B5">
        <w:rPr>
          <w:rFonts w:ascii="Times" w:hAnsi="Times" w:cs="Times New Roman"/>
          <w:sz w:val="24"/>
        </w:rPr>
        <w:t xml:space="preserve"> </w:t>
      </w:r>
      <w:r w:rsidR="00277B58" w:rsidRPr="005337B5">
        <w:rPr>
          <w:rFonts w:ascii="Times" w:hAnsi="Times" w:cs="Times New Roman"/>
          <w:sz w:val="24"/>
        </w:rPr>
        <w:t>Nevertheless</w:t>
      </w:r>
      <w:r w:rsidR="00A77FCD" w:rsidRPr="005337B5">
        <w:rPr>
          <w:rFonts w:ascii="Times" w:hAnsi="Times" w:cs="Times New Roman"/>
          <w:sz w:val="24"/>
        </w:rPr>
        <w:t xml:space="preserve">, the </w:t>
      </w:r>
      <w:r w:rsidR="00D60D30" w:rsidRPr="005337B5">
        <w:rPr>
          <w:rFonts w:ascii="Times" w:hAnsi="Times" w:cs="Times New Roman"/>
          <w:sz w:val="24"/>
        </w:rPr>
        <w:t>countries of the world are</w:t>
      </w:r>
      <w:r w:rsidR="00A77FCD" w:rsidRPr="005337B5">
        <w:rPr>
          <w:rFonts w:ascii="Times" w:hAnsi="Times" w:cs="Times New Roman"/>
          <w:sz w:val="24"/>
        </w:rPr>
        <w:t xml:space="preserve"> not currently on track to </w:t>
      </w:r>
      <w:r w:rsidR="00D60D30" w:rsidRPr="005337B5">
        <w:rPr>
          <w:rFonts w:ascii="Times" w:hAnsi="Times" w:cs="Times New Roman"/>
          <w:sz w:val="24"/>
        </w:rPr>
        <w:t xml:space="preserve">meet their stated goal of </w:t>
      </w:r>
      <w:r w:rsidR="00A77FCD" w:rsidRPr="005337B5">
        <w:rPr>
          <w:rFonts w:ascii="Times" w:hAnsi="Times" w:cs="Times New Roman"/>
          <w:sz w:val="24"/>
        </w:rPr>
        <w:t>avoid</w:t>
      </w:r>
      <w:r w:rsidR="00D60D30" w:rsidRPr="005337B5">
        <w:rPr>
          <w:rFonts w:ascii="Times" w:hAnsi="Times" w:cs="Times New Roman"/>
          <w:sz w:val="24"/>
        </w:rPr>
        <w:t>ing</w:t>
      </w:r>
      <w:r w:rsidR="00A77FCD" w:rsidRPr="005337B5">
        <w:rPr>
          <w:rFonts w:ascii="Times" w:hAnsi="Times" w:cs="Times New Roman"/>
          <w:sz w:val="24"/>
        </w:rPr>
        <w:t xml:space="preserve"> dangerous </w:t>
      </w:r>
      <w:r w:rsidRPr="005337B5">
        <w:rPr>
          <w:rFonts w:ascii="Times" w:hAnsi="Times" w:cs="Times New Roman"/>
          <w:sz w:val="24"/>
        </w:rPr>
        <w:t>anthropogenic interference with the climate system</w:t>
      </w:r>
      <w:r w:rsidR="00C327AF" w:rsidRPr="005337B5">
        <w:rPr>
          <w:rFonts w:ascii="Times" w:hAnsi="Times" w:cs="Times New Roman"/>
          <w:noProof/>
          <w:sz w:val="24"/>
        </w:rPr>
        <w:t xml:space="preserve"> </w:t>
      </w:r>
      <w:r w:rsidR="00F96A78" w:rsidRPr="005337B5">
        <w:rPr>
          <w:rFonts w:ascii="Times" w:hAnsi="Times" w:cs="Times New Roman"/>
          <w:noProof/>
          <w:sz w:val="24"/>
        </w:rPr>
        <w:t>(UNFCCC, 1992)</w:t>
      </w:r>
      <w:r w:rsidR="00F04C49" w:rsidRPr="005337B5">
        <w:rPr>
          <w:rFonts w:ascii="Times" w:hAnsi="Times" w:cs="Times New Roman"/>
          <w:noProof/>
          <w:sz w:val="24"/>
        </w:rPr>
        <w:t xml:space="preserve">, understood in terms of the </w:t>
      </w:r>
      <w:r w:rsidR="000904CE" w:rsidRPr="005337B5">
        <w:rPr>
          <w:rFonts w:ascii="Times" w:hAnsi="Times" w:cs="Times New Roman"/>
          <w:noProof/>
          <w:sz w:val="24"/>
        </w:rPr>
        <w:t xml:space="preserve">internationally </w:t>
      </w:r>
      <w:r w:rsidR="00F04C49" w:rsidRPr="005337B5">
        <w:rPr>
          <w:rFonts w:ascii="Times" w:hAnsi="Times" w:cs="Times New Roman"/>
          <w:noProof/>
          <w:sz w:val="24"/>
        </w:rPr>
        <w:t xml:space="preserve">agreed </w:t>
      </w:r>
      <w:r w:rsidR="00F04C49" w:rsidRPr="005337B5">
        <w:rPr>
          <w:rFonts w:ascii="Times" w:hAnsi="Times" w:cs="Times New Roman"/>
          <w:sz w:val="24"/>
        </w:rPr>
        <w:t>targets of limiting average global temperature rise to 2 degrees Celsius</w:t>
      </w:r>
      <w:r w:rsidR="000904CE" w:rsidRPr="005337B5">
        <w:rPr>
          <w:rFonts w:ascii="Times" w:hAnsi="Times" w:cs="Times New Roman"/>
          <w:sz w:val="24"/>
        </w:rPr>
        <w:t xml:space="preserve"> </w:t>
      </w:r>
      <w:r w:rsidR="00FF3A1B" w:rsidRPr="005337B5">
        <w:rPr>
          <w:rFonts w:ascii="Times" w:hAnsi="Times" w:cs="Times New Roman"/>
          <w:sz w:val="24"/>
        </w:rPr>
        <w:t>and pursuing efforts to achieve 1.5 degrees</w:t>
      </w:r>
      <w:r w:rsidR="00C327AF" w:rsidRPr="005337B5">
        <w:rPr>
          <w:rFonts w:ascii="Times" w:hAnsi="Times" w:cs="Times New Roman"/>
          <w:sz w:val="24"/>
        </w:rPr>
        <w:t xml:space="preserve"> </w:t>
      </w:r>
      <w:r w:rsidR="00F96A78" w:rsidRPr="005337B5">
        <w:rPr>
          <w:rFonts w:ascii="Times" w:hAnsi="Times" w:cs="Times New Roman"/>
          <w:noProof/>
          <w:sz w:val="24"/>
        </w:rPr>
        <w:t>(Climate Action Tracker, 2015; UNFCCC, 2015; UNEP, 2017)</w:t>
      </w:r>
      <w:r w:rsidR="00F04C49" w:rsidRPr="005337B5">
        <w:rPr>
          <w:rFonts w:ascii="Times" w:hAnsi="Times" w:cs="Times New Roman"/>
          <w:sz w:val="24"/>
        </w:rPr>
        <w:t xml:space="preserve">. Moreover, </w:t>
      </w:r>
      <w:r w:rsidR="00011C88" w:rsidRPr="005337B5">
        <w:rPr>
          <w:rFonts w:ascii="Times" w:hAnsi="Times" w:cs="Times New Roman"/>
          <w:sz w:val="24"/>
        </w:rPr>
        <w:t>the political prospects for further robust action rem</w:t>
      </w:r>
      <w:r w:rsidR="00974DB2" w:rsidRPr="005337B5">
        <w:rPr>
          <w:rFonts w:ascii="Times" w:hAnsi="Times" w:cs="Times New Roman"/>
          <w:sz w:val="24"/>
        </w:rPr>
        <w:t xml:space="preserve">ain questionable. Consequently, </w:t>
      </w:r>
      <w:r w:rsidR="006219DB" w:rsidRPr="005337B5">
        <w:rPr>
          <w:rFonts w:ascii="Times" w:hAnsi="Times" w:cs="Times New Roman"/>
          <w:sz w:val="24"/>
        </w:rPr>
        <w:t>many</w:t>
      </w:r>
      <w:r w:rsidR="001924C9" w:rsidRPr="005337B5">
        <w:rPr>
          <w:rFonts w:ascii="Times" w:hAnsi="Times" w:cs="Times New Roman"/>
          <w:sz w:val="24"/>
        </w:rPr>
        <w:t xml:space="preserve"> </w:t>
      </w:r>
      <w:r w:rsidR="003E2C38" w:rsidRPr="005337B5">
        <w:rPr>
          <w:rFonts w:ascii="Times" w:hAnsi="Times" w:cs="Times New Roman"/>
          <w:sz w:val="24"/>
        </w:rPr>
        <w:t xml:space="preserve">scientists </w:t>
      </w:r>
      <w:r w:rsidR="00FF3A1B" w:rsidRPr="005337B5">
        <w:rPr>
          <w:rFonts w:ascii="Times" w:hAnsi="Times" w:cs="Times New Roman"/>
          <w:sz w:val="24"/>
        </w:rPr>
        <w:t xml:space="preserve">are </w:t>
      </w:r>
      <w:r w:rsidR="00F10A1E" w:rsidRPr="005337B5">
        <w:rPr>
          <w:rFonts w:ascii="Times" w:hAnsi="Times" w:cs="Times New Roman"/>
          <w:sz w:val="24"/>
        </w:rPr>
        <w:t xml:space="preserve">concerned </w:t>
      </w:r>
      <w:r w:rsidR="003E2C38" w:rsidRPr="005337B5">
        <w:rPr>
          <w:rFonts w:ascii="Times" w:hAnsi="Times" w:cs="Times New Roman"/>
          <w:sz w:val="24"/>
        </w:rPr>
        <w:t xml:space="preserve">that </w:t>
      </w:r>
      <w:r w:rsidR="00FF3A1B" w:rsidRPr="005337B5">
        <w:rPr>
          <w:rFonts w:ascii="Times" w:hAnsi="Times" w:cs="Times New Roman"/>
          <w:sz w:val="24"/>
        </w:rPr>
        <w:t xml:space="preserve">in practice </w:t>
      </w:r>
      <w:r w:rsidR="00011C88" w:rsidRPr="005337B5">
        <w:rPr>
          <w:rFonts w:ascii="Times" w:hAnsi="Times" w:cs="Times New Roman"/>
          <w:sz w:val="24"/>
        </w:rPr>
        <w:t>deliberate large-scale technological interventions into the climate system (‘geo</w:t>
      </w:r>
      <w:r w:rsidR="003E2C38" w:rsidRPr="005337B5">
        <w:rPr>
          <w:rFonts w:ascii="Times" w:hAnsi="Times" w:cs="Times New Roman"/>
          <w:sz w:val="24"/>
        </w:rPr>
        <w:t>engineering</w:t>
      </w:r>
      <w:r w:rsidR="00011C88" w:rsidRPr="005337B5">
        <w:rPr>
          <w:rFonts w:ascii="Times" w:hAnsi="Times" w:cs="Times New Roman"/>
          <w:sz w:val="24"/>
        </w:rPr>
        <w:t>’)</w:t>
      </w:r>
      <w:r w:rsidR="003E2C38" w:rsidRPr="005337B5">
        <w:rPr>
          <w:rFonts w:ascii="Times" w:hAnsi="Times" w:cs="Times New Roman"/>
          <w:sz w:val="24"/>
        </w:rPr>
        <w:t xml:space="preserve"> </w:t>
      </w:r>
      <w:r w:rsidR="00FF3A1B" w:rsidRPr="005337B5">
        <w:rPr>
          <w:rFonts w:ascii="Times" w:hAnsi="Times" w:cs="Times New Roman"/>
          <w:sz w:val="24"/>
        </w:rPr>
        <w:t xml:space="preserve">are already, or </w:t>
      </w:r>
      <w:r w:rsidR="00F10A1E" w:rsidRPr="005337B5">
        <w:rPr>
          <w:rFonts w:ascii="Times" w:hAnsi="Times" w:cs="Times New Roman"/>
          <w:sz w:val="24"/>
        </w:rPr>
        <w:t>may</w:t>
      </w:r>
      <w:r w:rsidR="00447686" w:rsidRPr="005337B5">
        <w:rPr>
          <w:rFonts w:ascii="Times" w:hAnsi="Times" w:cs="Times New Roman"/>
          <w:sz w:val="24"/>
        </w:rPr>
        <w:t xml:space="preserve"> </w:t>
      </w:r>
      <w:r w:rsidR="00FF3A1B" w:rsidRPr="005337B5">
        <w:rPr>
          <w:rFonts w:ascii="Times" w:hAnsi="Times" w:cs="Times New Roman"/>
          <w:sz w:val="24"/>
        </w:rPr>
        <w:t xml:space="preserve">soon </w:t>
      </w:r>
      <w:r w:rsidR="00447686" w:rsidRPr="005337B5">
        <w:rPr>
          <w:rFonts w:ascii="Times" w:hAnsi="Times" w:cs="Times New Roman"/>
          <w:sz w:val="24"/>
        </w:rPr>
        <w:t>be</w:t>
      </w:r>
      <w:r w:rsidR="00FF3A1B" w:rsidRPr="005337B5">
        <w:rPr>
          <w:rFonts w:ascii="Times" w:hAnsi="Times" w:cs="Times New Roman"/>
          <w:sz w:val="24"/>
        </w:rPr>
        <w:t>come,</w:t>
      </w:r>
      <w:r w:rsidR="00011C88" w:rsidRPr="005337B5">
        <w:rPr>
          <w:rFonts w:ascii="Times" w:hAnsi="Times" w:cs="Times New Roman"/>
          <w:sz w:val="24"/>
        </w:rPr>
        <w:t xml:space="preserve"> unavoidable if </w:t>
      </w:r>
      <w:r w:rsidR="00F04C49" w:rsidRPr="005337B5">
        <w:rPr>
          <w:rFonts w:ascii="Times" w:hAnsi="Times" w:cs="Times New Roman"/>
          <w:sz w:val="24"/>
        </w:rPr>
        <w:t xml:space="preserve">the </w:t>
      </w:r>
      <w:r w:rsidR="00011C88" w:rsidRPr="005337B5">
        <w:rPr>
          <w:rFonts w:ascii="Times" w:hAnsi="Times" w:cs="Times New Roman"/>
          <w:sz w:val="24"/>
        </w:rPr>
        <w:t xml:space="preserve">1.5 or 2 degrees </w:t>
      </w:r>
      <w:r w:rsidR="00F04C49" w:rsidRPr="005337B5">
        <w:rPr>
          <w:rFonts w:ascii="Times" w:hAnsi="Times" w:cs="Times New Roman"/>
          <w:sz w:val="24"/>
        </w:rPr>
        <w:t xml:space="preserve">targets </w:t>
      </w:r>
      <w:r w:rsidR="00011C88" w:rsidRPr="005337B5">
        <w:rPr>
          <w:rFonts w:ascii="Times" w:hAnsi="Times" w:cs="Times New Roman"/>
          <w:sz w:val="24"/>
        </w:rPr>
        <w:t xml:space="preserve">are to be met </w:t>
      </w:r>
      <w:r w:rsidR="00C327AF" w:rsidRPr="005337B5">
        <w:rPr>
          <w:rFonts w:ascii="Times" w:hAnsi="Times" w:cs="Times New Roman"/>
          <w:noProof/>
          <w:sz w:val="24"/>
        </w:rPr>
        <w:t>(Anderson &amp; Peters, 2016; Bawden, 2016; Shepherd, 2016; EASAC, 2018; Kriegler et al., 2018)</w:t>
      </w:r>
      <w:r w:rsidR="006B08CD" w:rsidRPr="005337B5">
        <w:rPr>
          <w:rFonts w:ascii="Times" w:hAnsi="Times" w:cs="Times New Roman"/>
          <w:noProof/>
          <w:sz w:val="24"/>
        </w:rPr>
        <w:t>.</w:t>
      </w:r>
      <w:r w:rsidR="003E2C38" w:rsidRPr="005337B5">
        <w:rPr>
          <w:rFonts w:ascii="Times" w:hAnsi="Times" w:cs="Times New Roman"/>
          <w:sz w:val="24"/>
        </w:rPr>
        <w:t xml:space="preserve"> </w:t>
      </w:r>
      <w:r w:rsidR="00011C88" w:rsidRPr="005337B5">
        <w:rPr>
          <w:rFonts w:ascii="Times" w:hAnsi="Times" w:cs="Times New Roman"/>
          <w:sz w:val="24"/>
        </w:rPr>
        <w:t>At the same time, it is</w:t>
      </w:r>
      <w:r w:rsidR="000646ED" w:rsidRPr="005337B5">
        <w:rPr>
          <w:rFonts w:ascii="Times" w:hAnsi="Times" w:cs="Times New Roman"/>
          <w:sz w:val="24"/>
        </w:rPr>
        <w:t xml:space="preserve"> generally</w:t>
      </w:r>
      <w:r w:rsidR="00011C88" w:rsidRPr="005337B5">
        <w:rPr>
          <w:rFonts w:ascii="Times" w:hAnsi="Times" w:cs="Times New Roman"/>
          <w:sz w:val="24"/>
        </w:rPr>
        <w:t xml:space="preserve"> recognized that </w:t>
      </w:r>
      <w:r w:rsidR="00AF51E9" w:rsidRPr="005337B5">
        <w:rPr>
          <w:rFonts w:ascii="Times" w:hAnsi="Times" w:cs="Times New Roman"/>
          <w:sz w:val="24"/>
        </w:rPr>
        <w:t>a drive towards geoengineering</w:t>
      </w:r>
      <w:r w:rsidR="008B6660" w:rsidRPr="005337B5">
        <w:rPr>
          <w:rFonts w:ascii="Times" w:hAnsi="Times" w:cs="Times New Roman"/>
          <w:sz w:val="24"/>
        </w:rPr>
        <w:t xml:space="preserve"> </w:t>
      </w:r>
      <w:r w:rsidR="00AF51E9" w:rsidRPr="005337B5">
        <w:rPr>
          <w:rFonts w:ascii="Times" w:hAnsi="Times" w:cs="Times New Roman"/>
          <w:sz w:val="24"/>
        </w:rPr>
        <w:t xml:space="preserve">would have </w:t>
      </w:r>
      <w:r w:rsidR="00A0621B" w:rsidRPr="005337B5">
        <w:rPr>
          <w:rFonts w:ascii="Times" w:hAnsi="Times" w:cs="Times New Roman"/>
          <w:sz w:val="24"/>
        </w:rPr>
        <w:t xml:space="preserve">serious </w:t>
      </w:r>
      <w:r w:rsidR="00AF51E9" w:rsidRPr="005337B5">
        <w:rPr>
          <w:rFonts w:ascii="Times" w:hAnsi="Times" w:cs="Times New Roman"/>
          <w:sz w:val="24"/>
        </w:rPr>
        <w:t xml:space="preserve">social </w:t>
      </w:r>
      <w:r w:rsidR="000646ED" w:rsidRPr="005337B5">
        <w:rPr>
          <w:rFonts w:ascii="Times" w:hAnsi="Times" w:cs="Times New Roman"/>
          <w:sz w:val="24"/>
        </w:rPr>
        <w:t xml:space="preserve">implications, </w:t>
      </w:r>
      <w:r w:rsidR="00FC57B5" w:rsidRPr="005337B5">
        <w:rPr>
          <w:rFonts w:ascii="Times" w:hAnsi="Times" w:cs="Times New Roman"/>
          <w:sz w:val="24"/>
        </w:rPr>
        <w:t>that “ethical considerations are central to decision-making in this field”</w:t>
      </w:r>
      <w:r w:rsidR="000646ED" w:rsidRPr="005337B5">
        <w:rPr>
          <w:rFonts w:ascii="Times" w:hAnsi="Times" w:cs="Times New Roman"/>
          <w:sz w:val="24"/>
        </w:rPr>
        <w:t>, and</w:t>
      </w:r>
      <w:r w:rsidR="001C7D9C" w:rsidRPr="005337B5">
        <w:rPr>
          <w:rFonts w:ascii="Times" w:hAnsi="Times" w:cs="Times New Roman"/>
          <w:sz w:val="24"/>
        </w:rPr>
        <w:t xml:space="preserve"> </w:t>
      </w:r>
      <w:r w:rsidR="00F04C49" w:rsidRPr="005337B5">
        <w:rPr>
          <w:rFonts w:ascii="Times" w:hAnsi="Times" w:cs="Times New Roman"/>
          <w:sz w:val="24"/>
        </w:rPr>
        <w:t xml:space="preserve">that </w:t>
      </w:r>
      <w:r w:rsidR="00FC57B5" w:rsidRPr="005337B5">
        <w:rPr>
          <w:rFonts w:ascii="Times" w:hAnsi="Times" w:cs="Times New Roman"/>
          <w:sz w:val="24"/>
        </w:rPr>
        <w:t xml:space="preserve">“analysis of ethical and social issues associated </w:t>
      </w:r>
      <w:r w:rsidR="00DD2618" w:rsidRPr="005337B5">
        <w:rPr>
          <w:rFonts w:ascii="Times" w:hAnsi="Times" w:cs="Times New Roman"/>
          <w:sz w:val="24"/>
        </w:rPr>
        <w:t>with research and deployment” should be</w:t>
      </w:r>
      <w:r w:rsidR="00FC57B5" w:rsidRPr="005337B5">
        <w:rPr>
          <w:rFonts w:ascii="Times" w:hAnsi="Times" w:cs="Times New Roman"/>
          <w:sz w:val="24"/>
        </w:rPr>
        <w:t xml:space="preserve"> a central research priority </w:t>
      </w:r>
      <w:r w:rsidR="00C327AF" w:rsidRPr="005337B5">
        <w:rPr>
          <w:rFonts w:ascii="Times" w:hAnsi="Times" w:cs="Times New Roman"/>
          <w:noProof/>
          <w:sz w:val="24"/>
        </w:rPr>
        <w:t>(Shepherd et al., 2009, pp. 39, 53)</w:t>
      </w:r>
      <w:r w:rsidR="000646ED" w:rsidRPr="005337B5">
        <w:rPr>
          <w:rFonts w:ascii="Times" w:hAnsi="Times" w:cs="Times New Roman"/>
          <w:sz w:val="24"/>
        </w:rPr>
        <w:t>.</w:t>
      </w:r>
    </w:p>
    <w:p w14:paraId="39BDBFBD" w14:textId="12C47EF4" w:rsidR="001E333D" w:rsidRPr="005337B5" w:rsidRDefault="006D128A" w:rsidP="005337B5">
      <w:pPr>
        <w:spacing w:line="360" w:lineRule="auto"/>
        <w:ind w:firstLine="720"/>
        <w:jc w:val="both"/>
        <w:rPr>
          <w:rFonts w:ascii="Times" w:hAnsi="Times"/>
          <w:sz w:val="24"/>
        </w:rPr>
      </w:pPr>
      <w:r w:rsidRPr="005337B5">
        <w:rPr>
          <w:rFonts w:ascii="Times" w:hAnsi="Times" w:cs="Times New Roman"/>
          <w:sz w:val="24"/>
        </w:rPr>
        <w:t xml:space="preserve">One of the earliest interventions </w:t>
      </w:r>
      <w:r w:rsidR="00C928C1" w:rsidRPr="005337B5">
        <w:rPr>
          <w:rFonts w:ascii="Times" w:hAnsi="Times" w:cs="Times New Roman"/>
          <w:sz w:val="24"/>
        </w:rPr>
        <w:t>comes in the form of</w:t>
      </w:r>
      <w:r w:rsidRPr="005337B5">
        <w:rPr>
          <w:rFonts w:ascii="Times" w:hAnsi="Times" w:cs="Times New Roman"/>
          <w:sz w:val="24"/>
        </w:rPr>
        <w:t xml:space="preserve"> the ground-breaking Oxford Principles</w:t>
      </w:r>
      <w:r w:rsidR="00A71B35" w:rsidRPr="005337B5">
        <w:rPr>
          <w:rFonts w:ascii="Times" w:hAnsi="Times" w:cs="Times New Roman"/>
          <w:sz w:val="24"/>
        </w:rPr>
        <w:t xml:space="preserve"> </w:t>
      </w:r>
      <w:r w:rsidR="00A56F64" w:rsidRPr="005337B5">
        <w:rPr>
          <w:rFonts w:ascii="Times" w:hAnsi="Times" w:cs="Times New Roman"/>
          <w:noProof/>
          <w:sz w:val="24"/>
        </w:rPr>
        <w:t>(Rayner et al.</w:t>
      </w:r>
      <w:r w:rsidR="00F96A78" w:rsidRPr="005337B5">
        <w:rPr>
          <w:rFonts w:ascii="Times" w:hAnsi="Times" w:cs="Times New Roman"/>
          <w:noProof/>
          <w:sz w:val="24"/>
        </w:rPr>
        <w:t>, 2009; Rayner et al., 2013)</w:t>
      </w:r>
      <w:r w:rsidRPr="005337B5">
        <w:rPr>
          <w:rFonts w:ascii="Times" w:hAnsi="Times" w:cs="Times New Roman"/>
          <w:sz w:val="24"/>
        </w:rPr>
        <w:t>, which remain influential.</w:t>
      </w:r>
      <w:r w:rsidR="00550811" w:rsidRPr="005337B5">
        <w:rPr>
          <w:rStyle w:val="FootnoteReference"/>
          <w:rFonts w:ascii="Times" w:hAnsi="Times" w:cs="Times New Roman"/>
          <w:sz w:val="24"/>
        </w:rPr>
        <w:footnoteReference w:id="2"/>
      </w:r>
      <w:r w:rsidRPr="005337B5">
        <w:rPr>
          <w:rFonts w:ascii="Times" w:hAnsi="Times" w:cs="Times New Roman"/>
          <w:sz w:val="24"/>
        </w:rPr>
        <w:t xml:space="preserve"> In this paper, we</w:t>
      </w:r>
      <w:r w:rsidR="000646ED" w:rsidRPr="005337B5">
        <w:rPr>
          <w:rFonts w:ascii="Times" w:hAnsi="Times" w:cs="Times New Roman"/>
          <w:sz w:val="24"/>
        </w:rPr>
        <w:t xml:space="preserve"> build on the Oxford proposal</w:t>
      </w:r>
      <w:r w:rsidR="00A64A7B" w:rsidRPr="005337B5">
        <w:rPr>
          <w:rFonts w:ascii="Times" w:hAnsi="Times" w:cs="Times New Roman"/>
          <w:sz w:val="24"/>
        </w:rPr>
        <w:t>, focusing on its</w:t>
      </w:r>
      <w:r w:rsidR="00DE38CC" w:rsidRPr="005337B5">
        <w:rPr>
          <w:rFonts w:ascii="Times" w:hAnsi="Times" w:cs="Times New Roman"/>
          <w:sz w:val="24"/>
        </w:rPr>
        <w:t xml:space="preserve"> ethical dimensions and </w:t>
      </w:r>
      <w:r w:rsidR="003A55B5" w:rsidRPr="005337B5">
        <w:rPr>
          <w:rFonts w:ascii="Times" w:hAnsi="Times" w:cs="Times New Roman"/>
          <w:sz w:val="24"/>
        </w:rPr>
        <w:t xml:space="preserve">in particular the ethical </w:t>
      </w:r>
      <w:r w:rsidR="00DE38CC" w:rsidRPr="005337B5">
        <w:rPr>
          <w:rFonts w:ascii="Times" w:hAnsi="Times" w:cs="Times New Roman"/>
          <w:sz w:val="24"/>
        </w:rPr>
        <w:t>adequacy</w:t>
      </w:r>
      <w:r w:rsidR="003A55B5" w:rsidRPr="005337B5">
        <w:rPr>
          <w:rFonts w:ascii="Times" w:hAnsi="Times" w:cs="Times New Roman"/>
          <w:sz w:val="24"/>
        </w:rPr>
        <w:t xml:space="preserve"> of its framing of geoengineering</w:t>
      </w:r>
      <w:r w:rsidR="000646ED" w:rsidRPr="005337B5">
        <w:rPr>
          <w:rFonts w:ascii="Times" w:hAnsi="Times" w:cs="Times New Roman"/>
          <w:sz w:val="24"/>
        </w:rPr>
        <w:t>.</w:t>
      </w:r>
      <w:r w:rsidR="00A026F9" w:rsidRPr="005337B5">
        <w:rPr>
          <w:rStyle w:val="FootnoteReference"/>
          <w:rFonts w:ascii="Times" w:hAnsi="Times" w:cs="Times New Roman"/>
          <w:sz w:val="24"/>
        </w:rPr>
        <w:footnoteReference w:id="3"/>
      </w:r>
      <w:r w:rsidR="000646ED" w:rsidRPr="005337B5">
        <w:rPr>
          <w:rFonts w:ascii="Times" w:hAnsi="Times" w:cs="Times New Roman"/>
          <w:sz w:val="24"/>
        </w:rPr>
        <w:t xml:space="preserve"> First, we offer a detailed constructive </w:t>
      </w:r>
      <w:r w:rsidR="00811230" w:rsidRPr="005337B5">
        <w:rPr>
          <w:rFonts w:ascii="Times" w:hAnsi="Times" w:cs="Times New Roman"/>
          <w:sz w:val="24"/>
        </w:rPr>
        <w:t>critique</w:t>
      </w:r>
      <w:r w:rsidR="006B2149" w:rsidRPr="005337B5">
        <w:rPr>
          <w:rFonts w:ascii="Times" w:hAnsi="Times" w:cs="Times New Roman"/>
          <w:sz w:val="24"/>
        </w:rPr>
        <w:t xml:space="preserve"> of the </w:t>
      </w:r>
      <w:r w:rsidR="006B2149" w:rsidRPr="005337B5">
        <w:rPr>
          <w:rFonts w:ascii="Times" w:hAnsi="Times" w:cs="Times New Roman"/>
          <w:sz w:val="24"/>
        </w:rPr>
        <w:lastRenderedPageBreak/>
        <w:t>Oxford Principles</w:t>
      </w:r>
      <w:r w:rsidR="00811230" w:rsidRPr="005337B5">
        <w:rPr>
          <w:rFonts w:ascii="Times" w:hAnsi="Times" w:cs="Times New Roman"/>
          <w:sz w:val="24"/>
        </w:rPr>
        <w:t>.</w:t>
      </w:r>
      <w:r w:rsidR="008B6660" w:rsidRPr="005337B5">
        <w:rPr>
          <w:rFonts w:ascii="Times" w:hAnsi="Times" w:cs="Times New Roman"/>
          <w:sz w:val="24"/>
        </w:rPr>
        <w:t xml:space="preserve"> </w:t>
      </w:r>
      <w:r w:rsidR="000646ED" w:rsidRPr="005337B5">
        <w:rPr>
          <w:rFonts w:ascii="Times" w:hAnsi="Times" w:cs="Times New Roman"/>
          <w:sz w:val="24"/>
        </w:rPr>
        <w:t>Second</w:t>
      </w:r>
      <w:r w:rsidR="00811230" w:rsidRPr="005337B5">
        <w:rPr>
          <w:rFonts w:ascii="Times" w:hAnsi="Times" w:cs="Times New Roman"/>
          <w:sz w:val="24"/>
        </w:rPr>
        <w:t>,</w:t>
      </w:r>
      <w:r w:rsidR="003356AC" w:rsidRPr="005337B5">
        <w:rPr>
          <w:rFonts w:ascii="Times" w:hAnsi="Times" w:cs="Times New Roman"/>
          <w:sz w:val="24"/>
        </w:rPr>
        <w:t xml:space="preserve"> we </w:t>
      </w:r>
      <w:r w:rsidR="00C928C1" w:rsidRPr="005337B5">
        <w:rPr>
          <w:rFonts w:ascii="Times" w:hAnsi="Times" w:cs="Times New Roman"/>
          <w:sz w:val="24"/>
        </w:rPr>
        <w:t>propose</w:t>
      </w:r>
      <w:r w:rsidR="00811230" w:rsidRPr="005337B5">
        <w:rPr>
          <w:rFonts w:ascii="Times" w:hAnsi="Times" w:cs="Times New Roman"/>
          <w:sz w:val="24"/>
        </w:rPr>
        <w:t xml:space="preserve"> an alternative set of principles</w:t>
      </w:r>
      <w:r w:rsidRPr="005337B5">
        <w:rPr>
          <w:rFonts w:ascii="Times" w:hAnsi="Times" w:cs="Times New Roman"/>
          <w:sz w:val="24"/>
        </w:rPr>
        <w:t xml:space="preserve"> </w:t>
      </w:r>
      <w:r w:rsidR="00811230" w:rsidRPr="005337B5">
        <w:rPr>
          <w:rFonts w:ascii="Times" w:hAnsi="Times" w:cs="Times New Roman"/>
          <w:sz w:val="24"/>
        </w:rPr>
        <w:t>based both on that critique and also on some standard work in practical ethics.</w:t>
      </w:r>
      <w:r w:rsidR="00F52A95" w:rsidRPr="005337B5">
        <w:rPr>
          <w:rFonts w:ascii="Times" w:hAnsi="Times" w:cs="Times New Roman"/>
          <w:sz w:val="24"/>
        </w:rPr>
        <w:t xml:space="preserve"> </w:t>
      </w:r>
      <w:r w:rsidR="00DB3C51" w:rsidRPr="005337B5">
        <w:rPr>
          <w:rStyle w:val="FootnoteReference"/>
          <w:rFonts w:ascii="Times" w:hAnsi="Times" w:cs="Times New Roman"/>
          <w:sz w:val="24"/>
        </w:rPr>
        <w:t xml:space="preserve"> </w:t>
      </w:r>
      <w:r w:rsidR="005D6D6F" w:rsidRPr="005337B5">
        <w:rPr>
          <w:rFonts w:ascii="Times" w:hAnsi="Times" w:cs="Times New Roman"/>
          <w:sz w:val="24"/>
        </w:rPr>
        <w:t xml:space="preserve">We name </w:t>
      </w:r>
      <w:r w:rsidR="00C928C1" w:rsidRPr="005337B5">
        <w:rPr>
          <w:rFonts w:ascii="Times" w:hAnsi="Times" w:cs="Times New Roman"/>
          <w:sz w:val="24"/>
        </w:rPr>
        <w:t xml:space="preserve">these </w:t>
      </w:r>
      <w:r w:rsidR="005D6D6F" w:rsidRPr="005337B5">
        <w:rPr>
          <w:rFonts w:ascii="Times" w:hAnsi="Times" w:cs="Times New Roman"/>
          <w:sz w:val="24"/>
        </w:rPr>
        <w:t xml:space="preserve">‘the Tollgate Principles’, </w:t>
      </w:r>
      <w:r w:rsidR="00002522" w:rsidRPr="005337B5">
        <w:rPr>
          <w:rFonts w:ascii="Times" w:hAnsi="Times" w:cs="Times New Roman"/>
          <w:sz w:val="24"/>
        </w:rPr>
        <w:t xml:space="preserve">in part </w:t>
      </w:r>
      <w:r w:rsidR="006B2149" w:rsidRPr="005337B5">
        <w:rPr>
          <w:rFonts w:ascii="Times" w:hAnsi="Times"/>
          <w:sz w:val="24"/>
        </w:rPr>
        <w:t>after the village</w:t>
      </w:r>
      <w:r w:rsidR="005D6D6F" w:rsidRPr="005337B5">
        <w:rPr>
          <w:rFonts w:ascii="Times" w:hAnsi="Times"/>
          <w:sz w:val="24"/>
        </w:rPr>
        <w:t xml:space="preserve"> pub in which the guidel</w:t>
      </w:r>
      <w:r w:rsidR="00002522" w:rsidRPr="005337B5">
        <w:rPr>
          <w:rFonts w:ascii="Times" w:hAnsi="Times"/>
          <w:sz w:val="24"/>
        </w:rPr>
        <w:t xml:space="preserve">ines were originally developed, but also because </w:t>
      </w:r>
      <w:r w:rsidR="006B2149" w:rsidRPr="005337B5">
        <w:rPr>
          <w:rFonts w:ascii="Times" w:hAnsi="Times"/>
          <w:sz w:val="24"/>
        </w:rPr>
        <w:t xml:space="preserve">in our view </w:t>
      </w:r>
      <w:r w:rsidR="005D6D6F" w:rsidRPr="005337B5">
        <w:rPr>
          <w:rFonts w:ascii="Times" w:hAnsi="Times"/>
          <w:sz w:val="24"/>
        </w:rPr>
        <w:t>respecting the principles is “the price that must be paid” by any attempt to frame and introduce an ethically defensible geoengineering policy.</w:t>
      </w:r>
      <w:r w:rsidR="00F52A95" w:rsidRPr="005337B5">
        <w:rPr>
          <w:rStyle w:val="FootnoteReference"/>
          <w:rFonts w:ascii="Times" w:hAnsi="Times" w:cs="Times New Roman"/>
          <w:sz w:val="24"/>
        </w:rPr>
        <w:footnoteReference w:id="4"/>
      </w:r>
      <w:r w:rsidR="00F52A95" w:rsidRPr="005337B5">
        <w:rPr>
          <w:rFonts w:ascii="Times" w:hAnsi="Times" w:cs="Times New Roman"/>
          <w:sz w:val="24"/>
        </w:rPr>
        <w:t xml:space="preserve"> </w:t>
      </w:r>
      <w:r w:rsidR="005D6D6F" w:rsidRPr="005337B5">
        <w:rPr>
          <w:rFonts w:ascii="Times" w:hAnsi="Times" w:cs="Times New Roman"/>
          <w:sz w:val="24"/>
        </w:rPr>
        <w:t xml:space="preserve">One upshot </w:t>
      </w:r>
      <w:r w:rsidR="002B238C" w:rsidRPr="005337B5">
        <w:rPr>
          <w:rFonts w:ascii="Times" w:hAnsi="Times" w:cs="Times New Roman"/>
          <w:sz w:val="24"/>
        </w:rPr>
        <w:t xml:space="preserve">of the Tollgate Principles </w:t>
      </w:r>
      <w:r w:rsidR="005D6D6F" w:rsidRPr="005337B5">
        <w:rPr>
          <w:rFonts w:ascii="Times" w:hAnsi="Times" w:cs="Times New Roman"/>
          <w:sz w:val="24"/>
        </w:rPr>
        <w:t xml:space="preserve">is that geoengineering becomes a much more ethically-demanding enterprise than is often suggested. This has implications for how geoengineering policy is likely to evolve and especially for the prospects for “ethical geoengineering”. </w:t>
      </w:r>
    </w:p>
    <w:p w14:paraId="3F718F33" w14:textId="77777777" w:rsidR="00704F97" w:rsidRPr="005337B5" w:rsidRDefault="00704F97" w:rsidP="005337B5">
      <w:pPr>
        <w:spacing w:line="360" w:lineRule="auto"/>
        <w:jc w:val="both"/>
        <w:rPr>
          <w:rFonts w:ascii="Times" w:hAnsi="Times" w:cs="Times New Roman"/>
          <w:b/>
          <w:sz w:val="24"/>
        </w:rPr>
      </w:pPr>
    </w:p>
    <w:p w14:paraId="63C1D116" w14:textId="45763E53" w:rsidR="00A84329" w:rsidRPr="005337B5" w:rsidRDefault="00AF3F01" w:rsidP="005337B5">
      <w:pPr>
        <w:spacing w:line="360" w:lineRule="auto"/>
        <w:jc w:val="both"/>
        <w:outlineLvl w:val="0"/>
        <w:rPr>
          <w:rFonts w:ascii="Times" w:hAnsi="Times" w:cs="Times New Roman"/>
          <w:b/>
          <w:sz w:val="24"/>
        </w:rPr>
      </w:pPr>
      <w:r w:rsidRPr="005337B5">
        <w:rPr>
          <w:rFonts w:ascii="Times" w:hAnsi="Times" w:cs="Times New Roman"/>
          <w:b/>
          <w:sz w:val="24"/>
        </w:rPr>
        <w:t xml:space="preserve">I. </w:t>
      </w:r>
      <w:r w:rsidR="00A84329" w:rsidRPr="005337B5">
        <w:rPr>
          <w:rFonts w:ascii="Times" w:hAnsi="Times" w:cs="Times New Roman"/>
          <w:b/>
          <w:sz w:val="24"/>
        </w:rPr>
        <w:t>The Oxford Principles</w:t>
      </w:r>
    </w:p>
    <w:p w14:paraId="636FFBDE" w14:textId="1E9F809F" w:rsidR="00F87F61" w:rsidRPr="005337B5" w:rsidRDefault="00F87F61" w:rsidP="005337B5">
      <w:pPr>
        <w:spacing w:line="360" w:lineRule="auto"/>
        <w:ind w:firstLine="720"/>
        <w:jc w:val="both"/>
        <w:rPr>
          <w:rFonts w:ascii="Times" w:hAnsi="Times" w:cs="Times New Roman"/>
          <w:sz w:val="24"/>
        </w:rPr>
      </w:pPr>
      <w:r w:rsidRPr="005337B5">
        <w:rPr>
          <w:rFonts w:ascii="Times" w:hAnsi="Times" w:cs="Times New Roman"/>
          <w:sz w:val="24"/>
        </w:rPr>
        <w:t>One approach</w:t>
      </w:r>
      <w:r w:rsidR="006D128A" w:rsidRPr="005337B5">
        <w:rPr>
          <w:rFonts w:ascii="Times" w:hAnsi="Times" w:cs="Times New Roman"/>
          <w:sz w:val="24"/>
        </w:rPr>
        <w:t xml:space="preserve"> to generating principles</w:t>
      </w:r>
      <w:r w:rsidRPr="005337B5">
        <w:rPr>
          <w:rFonts w:ascii="Times" w:hAnsi="Times" w:cs="Times New Roman"/>
          <w:sz w:val="24"/>
        </w:rPr>
        <w:t xml:space="preserve"> i</w:t>
      </w:r>
      <w:r w:rsidR="009D4CEE" w:rsidRPr="005337B5">
        <w:rPr>
          <w:rFonts w:ascii="Times" w:hAnsi="Times" w:cs="Times New Roman"/>
          <w:sz w:val="24"/>
        </w:rPr>
        <w:t>s broadly “bottom-</w:t>
      </w:r>
      <w:r w:rsidRPr="005337B5">
        <w:rPr>
          <w:rFonts w:ascii="Times" w:hAnsi="Times" w:cs="Times New Roman"/>
          <w:sz w:val="24"/>
        </w:rPr>
        <w:t>up”. It proceed</w:t>
      </w:r>
      <w:r w:rsidR="00D34CC1" w:rsidRPr="005337B5">
        <w:rPr>
          <w:rFonts w:ascii="Times" w:hAnsi="Times" w:cs="Times New Roman"/>
          <w:sz w:val="24"/>
        </w:rPr>
        <w:t>s</w:t>
      </w:r>
      <w:r w:rsidRPr="005337B5">
        <w:rPr>
          <w:rFonts w:ascii="Times" w:hAnsi="Times" w:cs="Times New Roman"/>
          <w:sz w:val="24"/>
        </w:rPr>
        <w:t xml:space="preserve"> </w:t>
      </w:r>
      <w:r w:rsidR="006D128A" w:rsidRPr="005337B5">
        <w:rPr>
          <w:rFonts w:ascii="Times" w:hAnsi="Times" w:cs="Times New Roman"/>
          <w:sz w:val="24"/>
        </w:rPr>
        <w:t xml:space="preserve">by identifying the ethically salient features of </w:t>
      </w:r>
      <w:r w:rsidR="00D34CC1" w:rsidRPr="005337B5">
        <w:rPr>
          <w:rFonts w:ascii="Times" w:hAnsi="Times" w:cs="Times New Roman"/>
          <w:sz w:val="24"/>
        </w:rPr>
        <w:t xml:space="preserve">geoengineering </w:t>
      </w:r>
      <w:r w:rsidR="006D128A" w:rsidRPr="005337B5">
        <w:rPr>
          <w:rFonts w:ascii="Times" w:hAnsi="Times" w:cs="Times New Roman"/>
          <w:sz w:val="24"/>
        </w:rPr>
        <w:t xml:space="preserve">based on </w:t>
      </w:r>
      <w:r w:rsidRPr="005337B5">
        <w:rPr>
          <w:rFonts w:ascii="Times" w:hAnsi="Times" w:cs="Times New Roman"/>
          <w:sz w:val="24"/>
        </w:rPr>
        <w:t>existing reports, experience from related cases, and so on.</w:t>
      </w:r>
      <w:r w:rsidR="00D34CC1" w:rsidRPr="005337B5">
        <w:rPr>
          <w:rFonts w:ascii="Times" w:hAnsi="Times" w:cs="Times New Roman"/>
          <w:sz w:val="24"/>
        </w:rPr>
        <w:t xml:space="preserve"> </w:t>
      </w:r>
      <w:r w:rsidRPr="005337B5">
        <w:rPr>
          <w:rFonts w:ascii="Times" w:hAnsi="Times" w:cs="Times New Roman"/>
          <w:sz w:val="24"/>
        </w:rPr>
        <w:t>A</w:t>
      </w:r>
      <w:r w:rsidR="009D4CEE" w:rsidRPr="005337B5">
        <w:rPr>
          <w:rFonts w:ascii="Times" w:hAnsi="Times" w:cs="Times New Roman"/>
          <w:sz w:val="24"/>
        </w:rPr>
        <w:t>nother approach is broadly “top-</w:t>
      </w:r>
      <w:r w:rsidRPr="005337B5">
        <w:rPr>
          <w:rFonts w:ascii="Times" w:hAnsi="Times" w:cs="Times New Roman"/>
          <w:sz w:val="24"/>
        </w:rPr>
        <w:t xml:space="preserve">down”. It </w:t>
      </w:r>
      <w:r w:rsidR="00D34CC1" w:rsidRPr="005337B5">
        <w:rPr>
          <w:rFonts w:ascii="Times" w:hAnsi="Times" w:cs="Times New Roman"/>
          <w:sz w:val="24"/>
        </w:rPr>
        <w:t>confronts</w:t>
      </w:r>
      <w:r w:rsidRPr="005337B5">
        <w:rPr>
          <w:rFonts w:ascii="Times" w:hAnsi="Times" w:cs="Times New Roman"/>
          <w:sz w:val="24"/>
        </w:rPr>
        <w:t xml:space="preserve"> the issue of geoengineering from the perspective of </w:t>
      </w:r>
      <w:r w:rsidR="009D4CEE" w:rsidRPr="005337B5">
        <w:rPr>
          <w:rFonts w:ascii="Times" w:hAnsi="Times" w:cs="Times New Roman"/>
          <w:sz w:val="24"/>
        </w:rPr>
        <w:t>foundational or mid-level theory (e.g., in moral philosophy, international political theory, global justice, etc.) and seeks to apply such theory</w:t>
      </w:r>
      <w:r w:rsidR="00D34CC1" w:rsidRPr="005337B5">
        <w:rPr>
          <w:rFonts w:ascii="Times" w:hAnsi="Times" w:cs="Times New Roman"/>
          <w:sz w:val="24"/>
        </w:rPr>
        <w:t xml:space="preserve"> directly to geoengineering.</w:t>
      </w:r>
      <w:r w:rsidR="009D4CEE" w:rsidRPr="005337B5">
        <w:rPr>
          <w:rFonts w:ascii="Times" w:hAnsi="Times" w:cs="Times New Roman"/>
          <w:sz w:val="24"/>
        </w:rPr>
        <w:t xml:space="preserve"> </w:t>
      </w:r>
      <w:r w:rsidRPr="005337B5">
        <w:rPr>
          <w:rFonts w:ascii="Times" w:hAnsi="Times" w:cs="Times New Roman"/>
          <w:sz w:val="24"/>
        </w:rPr>
        <w:t>In our view, both approaches have a role to play, and ideally will ultimately become integrated.</w:t>
      </w:r>
      <w:r w:rsidR="009D4CEE" w:rsidRPr="005337B5">
        <w:rPr>
          <w:rFonts w:ascii="Times" w:hAnsi="Times" w:cs="Times New Roman"/>
          <w:sz w:val="24"/>
        </w:rPr>
        <w:t xml:space="preserve"> </w:t>
      </w:r>
      <w:r w:rsidR="002B238C" w:rsidRPr="005337B5">
        <w:rPr>
          <w:rFonts w:ascii="Times" w:hAnsi="Times" w:cs="Times New Roman"/>
          <w:sz w:val="24"/>
        </w:rPr>
        <w:t>A</w:t>
      </w:r>
      <w:r w:rsidRPr="005337B5">
        <w:rPr>
          <w:rFonts w:ascii="Times" w:hAnsi="Times" w:cs="Times New Roman"/>
          <w:sz w:val="24"/>
        </w:rPr>
        <w:t>s a way to</w:t>
      </w:r>
      <w:r w:rsidR="002B238C" w:rsidRPr="005337B5">
        <w:rPr>
          <w:rFonts w:ascii="Times" w:hAnsi="Times" w:cs="Times New Roman"/>
          <w:sz w:val="24"/>
        </w:rPr>
        <w:t xml:space="preserve"> push debate forward</w:t>
      </w:r>
      <w:r w:rsidRPr="005337B5">
        <w:rPr>
          <w:rFonts w:ascii="Times" w:hAnsi="Times" w:cs="Times New Roman"/>
          <w:sz w:val="24"/>
        </w:rPr>
        <w:t xml:space="preserve">, we employ the bottom up approach. In doing so, we also identify some </w:t>
      </w:r>
      <w:r w:rsidR="009D4CEE" w:rsidRPr="005337B5">
        <w:rPr>
          <w:rFonts w:ascii="Times" w:hAnsi="Times" w:cs="Times New Roman"/>
          <w:sz w:val="24"/>
        </w:rPr>
        <w:t>of the issues relevant to a top-</w:t>
      </w:r>
      <w:r w:rsidRPr="005337B5">
        <w:rPr>
          <w:rFonts w:ascii="Times" w:hAnsi="Times" w:cs="Times New Roman"/>
          <w:sz w:val="24"/>
        </w:rPr>
        <w:t>down strategy.</w:t>
      </w:r>
    </w:p>
    <w:p w14:paraId="1FFC5B13" w14:textId="65BDA81A" w:rsidR="008A4F9A" w:rsidRPr="005337B5" w:rsidRDefault="009D4CEE" w:rsidP="005337B5">
      <w:pPr>
        <w:spacing w:line="360" w:lineRule="auto"/>
        <w:ind w:firstLine="720"/>
        <w:jc w:val="both"/>
        <w:rPr>
          <w:rFonts w:ascii="Times" w:hAnsi="Times" w:cs="Times New Roman"/>
          <w:sz w:val="24"/>
        </w:rPr>
      </w:pPr>
      <w:r w:rsidRPr="005337B5">
        <w:rPr>
          <w:rFonts w:ascii="Times" w:hAnsi="Times" w:cs="Times New Roman"/>
          <w:sz w:val="24"/>
        </w:rPr>
        <w:t>Our starting point is</w:t>
      </w:r>
      <w:r w:rsidR="00EE2686" w:rsidRPr="005337B5">
        <w:rPr>
          <w:rFonts w:ascii="Times" w:hAnsi="Times" w:cs="Times New Roman"/>
          <w:sz w:val="24"/>
        </w:rPr>
        <w:t xml:space="preserve"> the influential</w:t>
      </w:r>
      <w:r w:rsidR="00F87F61" w:rsidRPr="005337B5">
        <w:rPr>
          <w:rFonts w:ascii="Times" w:hAnsi="Times" w:cs="Times New Roman"/>
          <w:sz w:val="24"/>
        </w:rPr>
        <w:t xml:space="preserve"> Oxford Principles</w:t>
      </w:r>
      <w:r w:rsidR="00EE2686" w:rsidRPr="005337B5">
        <w:rPr>
          <w:rFonts w:ascii="Times" w:hAnsi="Times" w:cs="Times New Roman"/>
          <w:sz w:val="24"/>
        </w:rPr>
        <w:t xml:space="preserve"> </w:t>
      </w:r>
      <w:r w:rsidR="005A6C2C" w:rsidRPr="005337B5">
        <w:rPr>
          <w:rFonts w:ascii="Times" w:hAnsi="Times" w:cs="Times New Roman"/>
          <w:sz w:val="24"/>
        </w:rPr>
        <w:t xml:space="preserve">(OP), first put forward by a small group of distinguished academics at Oxford University in 2009. These principles were given qualified endorsements by the UK House of Commons report </w:t>
      </w:r>
      <w:r w:rsidR="00C327AF" w:rsidRPr="005337B5">
        <w:rPr>
          <w:rFonts w:ascii="Times" w:hAnsi="Times" w:cs="Times New Roman"/>
          <w:noProof/>
          <w:sz w:val="24"/>
        </w:rPr>
        <w:t>(House of Commons Science and Technology Committee, 2010)</w:t>
      </w:r>
      <w:r w:rsidR="00C327AF" w:rsidRPr="005337B5">
        <w:rPr>
          <w:rFonts w:ascii="Times" w:hAnsi="Times" w:cs="Times New Roman"/>
          <w:sz w:val="24"/>
        </w:rPr>
        <w:t xml:space="preserve"> </w:t>
      </w:r>
      <w:r w:rsidR="005A6C2C" w:rsidRPr="005337B5">
        <w:rPr>
          <w:rFonts w:ascii="Times" w:hAnsi="Times" w:cs="Times New Roman"/>
          <w:sz w:val="24"/>
        </w:rPr>
        <w:t xml:space="preserve">and the Asilomar report </w:t>
      </w:r>
      <w:r w:rsidR="00C327AF" w:rsidRPr="005337B5">
        <w:rPr>
          <w:rFonts w:ascii="Times" w:hAnsi="Times" w:cs="Times New Roman"/>
          <w:noProof/>
          <w:sz w:val="24"/>
        </w:rPr>
        <w:t>(ASOC, 2010)</w:t>
      </w:r>
      <w:r w:rsidR="005A6C2C" w:rsidRPr="005337B5">
        <w:rPr>
          <w:rFonts w:ascii="Times" w:hAnsi="Times" w:cs="Times New Roman"/>
          <w:sz w:val="24"/>
        </w:rPr>
        <w:t xml:space="preserve">, and their spirit and content were subsequently fleshed out in an article in </w:t>
      </w:r>
      <w:r w:rsidR="005A6C2C" w:rsidRPr="005337B5">
        <w:rPr>
          <w:rFonts w:ascii="Times" w:hAnsi="Times" w:cs="Times New Roman"/>
          <w:i/>
          <w:sz w:val="24"/>
        </w:rPr>
        <w:t>Climatic Change</w:t>
      </w:r>
      <w:r w:rsidR="00C327AF" w:rsidRPr="005337B5">
        <w:rPr>
          <w:rFonts w:ascii="Times" w:hAnsi="Times" w:cs="Times New Roman"/>
          <w:i/>
          <w:sz w:val="24"/>
        </w:rPr>
        <w:t xml:space="preserve"> </w:t>
      </w:r>
      <w:r w:rsidR="00C327AF" w:rsidRPr="005337B5">
        <w:rPr>
          <w:rFonts w:ascii="Times" w:hAnsi="Times" w:cs="Times New Roman"/>
          <w:noProof/>
          <w:sz w:val="24"/>
        </w:rPr>
        <w:t>(Rayner et al., 2013)</w:t>
      </w:r>
      <w:r w:rsidR="005A6C2C" w:rsidRPr="005337B5">
        <w:rPr>
          <w:rFonts w:ascii="Times" w:hAnsi="Times" w:cs="Times New Roman"/>
          <w:sz w:val="24"/>
        </w:rPr>
        <w:t xml:space="preserve">. </w:t>
      </w:r>
      <w:r w:rsidR="00832A71" w:rsidRPr="005337B5">
        <w:rPr>
          <w:rFonts w:ascii="Times" w:hAnsi="Times" w:cs="Times New Roman"/>
          <w:sz w:val="24"/>
        </w:rPr>
        <w:t>The principles have</w:t>
      </w:r>
      <w:r w:rsidR="00EE2686" w:rsidRPr="005337B5">
        <w:rPr>
          <w:rFonts w:ascii="Times" w:hAnsi="Times" w:cs="Times New Roman"/>
          <w:sz w:val="24"/>
        </w:rPr>
        <w:t xml:space="preserve"> played a </w:t>
      </w:r>
      <w:r w:rsidR="00F87F61" w:rsidRPr="005337B5">
        <w:rPr>
          <w:rFonts w:ascii="Times" w:hAnsi="Times" w:cs="Times New Roman"/>
          <w:sz w:val="24"/>
        </w:rPr>
        <w:t>pioneering role</w:t>
      </w:r>
      <w:r w:rsidR="00EE2686" w:rsidRPr="005337B5">
        <w:rPr>
          <w:rFonts w:ascii="Times" w:hAnsi="Times" w:cs="Times New Roman"/>
          <w:sz w:val="24"/>
        </w:rPr>
        <w:t xml:space="preserve"> in the geoengineering debate</w:t>
      </w:r>
      <w:r w:rsidR="002B238C" w:rsidRPr="005337B5">
        <w:rPr>
          <w:rFonts w:ascii="Times" w:hAnsi="Times" w:cs="Times New Roman"/>
          <w:sz w:val="24"/>
        </w:rPr>
        <w:t>, and w</w:t>
      </w:r>
      <w:r w:rsidR="00EE2686" w:rsidRPr="005337B5">
        <w:rPr>
          <w:rFonts w:ascii="Times" w:hAnsi="Times" w:cs="Times New Roman"/>
          <w:sz w:val="24"/>
        </w:rPr>
        <w:t xml:space="preserve">e have a great </w:t>
      </w:r>
      <w:r w:rsidRPr="005337B5">
        <w:rPr>
          <w:rFonts w:ascii="Times" w:hAnsi="Times" w:cs="Times New Roman"/>
          <w:sz w:val="24"/>
        </w:rPr>
        <w:t xml:space="preserve">deal of respect for the authors’ </w:t>
      </w:r>
      <w:r w:rsidR="00EE2686" w:rsidRPr="005337B5">
        <w:rPr>
          <w:rFonts w:ascii="Times" w:hAnsi="Times" w:cs="Times New Roman"/>
          <w:sz w:val="24"/>
        </w:rPr>
        <w:t>contribution.</w:t>
      </w:r>
      <w:r w:rsidR="00F87F61" w:rsidRPr="005337B5">
        <w:rPr>
          <w:rFonts w:ascii="Times" w:hAnsi="Times" w:cs="Times New Roman"/>
          <w:sz w:val="24"/>
        </w:rPr>
        <w:t xml:space="preserve"> </w:t>
      </w:r>
      <w:r w:rsidR="009D3942" w:rsidRPr="005337B5">
        <w:rPr>
          <w:rFonts w:ascii="Times" w:hAnsi="Times" w:cs="Times New Roman"/>
          <w:sz w:val="24"/>
        </w:rPr>
        <w:t>Our hope is to continue their necessary and important work by</w:t>
      </w:r>
      <w:r w:rsidR="002B238C" w:rsidRPr="005337B5">
        <w:rPr>
          <w:rFonts w:ascii="Times" w:hAnsi="Times" w:cs="Times New Roman"/>
          <w:sz w:val="24"/>
        </w:rPr>
        <w:t xml:space="preserve"> enriching the ethical discussion</w:t>
      </w:r>
      <w:r w:rsidR="005C3731" w:rsidRPr="005337B5">
        <w:rPr>
          <w:rFonts w:ascii="Times" w:hAnsi="Times" w:cs="Times New Roman"/>
          <w:sz w:val="24"/>
        </w:rPr>
        <w:t xml:space="preserve"> and preparing the ground for a wider, and possibly top-down, debate</w:t>
      </w:r>
      <w:r w:rsidR="00F87F61" w:rsidRPr="005337B5">
        <w:rPr>
          <w:rFonts w:ascii="Times" w:hAnsi="Times" w:cs="Times New Roman"/>
          <w:sz w:val="24"/>
        </w:rPr>
        <w:t>.</w:t>
      </w:r>
      <w:r w:rsidR="00EE2686" w:rsidRPr="005337B5">
        <w:rPr>
          <w:rFonts w:ascii="Times" w:hAnsi="Times" w:cs="Times New Roman"/>
          <w:sz w:val="24"/>
        </w:rPr>
        <w:t xml:space="preserve"> </w:t>
      </w:r>
      <w:r w:rsidR="00EA561A" w:rsidRPr="005337B5">
        <w:rPr>
          <w:rFonts w:ascii="Times" w:hAnsi="Times" w:cs="Times New Roman"/>
          <w:sz w:val="24"/>
        </w:rPr>
        <w:t>Our background</w:t>
      </w:r>
      <w:r w:rsidR="002B238C" w:rsidRPr="005337B5">
        <w:rPr>
          <w:rFonts w:ascii="Times" w:hAnsi="Times" w:cs="Times New Roman"/>
          <w:sz w:val="24"/>
        </w:rPr>
        <w:t xml:space="preserve"> concern</w:t>
      </w:r>
      <w:r w:rsidR="00EA561A" w:rsidRPr="005337B5">
        <w:rPr>
          <w:rFonts w:ascii="Times" w:hAnsi="Times" w:cs="Times New Roman"/>
          <w:sz w:val="24"/>
        </w:rPr>
        <w:t xml:space="preserve"> is that, d</w:t>
      </w:r>
      <w:r w:rsidR="00B73D7A" w:rsidRPr="005337B5">
        <w:rPr>
          <w:rFonts w:ascii="Times" w:hAnsi="Times" w:cs="Times New Roman"/>
          <w:sz w:val="24"/>
        </w:rPr>
        <w:t xml:space="preserve">espite the explicit intention to foster the debate about the “overarching societal values” that should govern geoengineering policy </w:t>
      </w:r>
      <w:r w:rsidR="00B73D7A" w:rsidRPr="005337B5">
        <w:rPr>
          <w:rFonts w:ascii="Times" w:hAnsi="Times" w:cs="Times New Roman"/>
          <w:noProof/>
          <w:sz w:val="24"/>
        </w:rPr>
        <w:t>(Rayner et al. 2013, 503)</w:t>
      </w:r>
      <w:r w:rsidR="00B73D7A" w:rsidRPr="005337B5">
        <w:rPr>
          <w:rFonts w:ascii="Times" w:hAnsi="Times" w:cs="Times New Roman"/>
          <w:sz w:val="24"/>
        </w:rPr>
        <w:t xml:space="preserve">, </w:t>
      </w:r>
      <w:r w:rsidR="008A4175" w:rsidRPr="005337B5">
        <w:rPr>
          <w:rFonts w:ascii="Times" w:hAnsi="Times" w:cs="Times New Roman"/>
          <w:sz w:val="24"/>
        </w:rPr>
        <w:t xml:space="preserve">the </w:t>
      </w:r>
      <w:r w:rsidR="007F3592" w:rsidRPr="005337B5">
        <w:rPr>
          <w:rFonts w:ascii="Times" w:hAnsi="Times" w:cs="Times New Roman"/>
          <w:sz w:val="24"/>
        </w:rPr>
        <w:t xml:space="preserve">original </w:t>
      </w:r>
      <w:r w:rsidR="00B73D7A" w:rsidRPr="005337B5">
        <w:rPr>
          <w:rFonts w:ascii="Times" w:hAnsi="Times" w:cs="Times New Roman"/>
          <w:sz w:val="24"/>
        </w:rPr>
        <w:t>Oxford Principles are largely</w:t>
      </w:r>
      <w:r w:rsidR="008A4175" w:rsidRPr="005337B5">
        <w:rPr>
          <w:rFonts w:ascii="Times" w:hAnsi="Times" w:cs="Times New Roman"/>
          <w:sz w:val="24"/>
        </w:rPr>
        <w:t xml:space="preserve"> instrumental</w:t>
      </w:r>
      <w:r w:rsidR="00B73D7A" w:rsidRPr="005337B5">
        <w:rPr>
          <w:rFonts w:ascii="Times" w:hAnsi="Times" w:cs="Times New Roman"/>
          <w:sz w:val="24"/>
        </w:rPr>
        <w:t>,</w:t>
      </w:r>
      <w:r w:rsidR="008A4175" w:rsidRPr="005337B5">
        <w:rPr>
          <w:rFonts w:ascii="Times" w:hAnsi="Times" w:cs="Times New Roman"/>
          <w:sz w:val="24"/>
        </w:rPr>
        <w:t xml:space="preserve"> and </w:t>
      </w:r>
      <w:r w:rsidR="00EA561A" w:rsidRPr="005337B5">
        <w:rPr>
          <w:rFonts w:ascii="Times" w:hAnsi="Times" w:cs="Times New Roman"/>
          <w:sz w:val="24"/>
        </w:rPr>
        <w:t xml:space="preserve">dominated by procedural considerations. As a result, they </w:t>
      </w:r>
      <w:r w:rsidR="002B238C" w:rsidRPr="005337B5">
        <w:rPr>
          <w:rFonts w:ascii="Times" w:hAnsi="Times" w:cs="Times New Roman"/>
          <w:sz w:val="24"/>
        </w:rPr>
        <w:t>do not</w:t>
      </w:r>
      <w:r w:rsidR="008A4175" w:rsidRPr="005337B5">
        <w:rPr>
          <w:rFonts w:ascii="Times" w:hAnsi="Times" w:cs="Times New Roman"/>
          <w:sz w:val="24"/>
        </w:rPr>
        <w:t xml:space="preserve"> </w:t>
      </w:r>
      <w:r w:rsidR="00AB46AE" w:rsidRPr="005337B5">
        <w:rPr>
          <w:rFonts w:ascii="Times" w:hAnsi="Times" w:cs="Times New Roman"/>
          <w:sz w:val="24"/>
        </w:rPr>
        <w:t xml:space="preserve">sufficiently lay the groundwork for </w:t>
      </w:r>
      <w:r w:rsidR="00EA561A" w:rsidRPr="005337B5">
        <w:rPr>
          <w:rFonts w:ascii="Times" w:hAnsi="Times" w:cs="Times New Roman"/>
          <w:sz w:val="24"/>
        </w:rPr>
        <w:t>the more substantive</w:t>
      </w:r>
      <w:r w:rsidR="00AB46AE" w:rsidRPr="005337B5">
        <w:rPr>
          <w:rFonts w:ascii="Times" w:hAnsi="Times" w:cs="Times New Roman"/>
          <w:sz w:val="24"/>
        </w:rPr>
        <w:t xml:space="preserve"> </w:t>
      </w:r>
      <w:r w:rsidR="007F3592" w:rsidRPr="005337B5">
        <w:rPr>
          <w:rFonts w:ascii="Times" w:hAnsi="Times" w:cs="Times New Roman"/>
          <w:sz w:val="24"/>
        </w:rPr>
        <w:t>ethical</w:t>
      </w:r>
      <w:r w:rsidR="00AB46AE" w:rsidRPr="005337B5">
        <w:rPr>
          <w:rFonts w:ascii="Times" w:hAnsi="Times" w:cs="Times New Roman"/>
          <w:sz w:val="24"/>
        </w:rPr>
        <w:t xml:space="preserve"> debate</w:t>
      </w:r>
      <w:r w:rsidR="007F3592" w:rsidRPr="005337B5">
        <w:rPr>
          <w:rFonts w:ascii="Times" w:hAnsi="Times" w:cs="Times New Roman"/>
          <w:sz w:val="24"/>
        </w:rPr>
        <w:t xml:space="preserve"> that is needed</w:t>
      </w:r>
      <w:r w:rsidR="00EA561A" w:rsidRPr="005337B5">
        <w:rPr>
          <w:rFonts w:ascii="Times" w:hAnsi="Times" w:cs="Times New Roman"/>
          <w:sz w:val="24"/>
        </w:rPr>
        <w:t xml:space="preserve">, especially around values such as </w:t>
      </w:r>
      <w:r w:rsidR="00A84329" w:rsidRPr="005337B5">
        <w:rPr>
          <w:rFonts w:ascii="Times" w:hAnsi="Times" w:cs="Times New Roman"/>
          <w:sz w:val="24"/>
        </w:rPr>
        <w:t>justice, respect and legitimacy</w:t>
      </w:r>
      <w:r w:rsidR="00AB46AE" w:rsidRPr="005337B5">
        <w:rPr>
          <w:rFonts w:ascii="Times" w:hAnsi="Times" w:cs="Times New Roman"/>
          <w:sz w:val="24"/>
        </w:rPr>
        <w:t>.</w:t>
      </w:r>
      <w:r w:rsidR="00A84329" w:rsidRPr="005337B5">
        <w:rPr>
          <w:rStyle w:val="FootnoteReference"/>
          <w:rFonts w:ascii="Times" w:hAnsi="Times" w:cs="Times New Roman"/>
          <w:sz w:val="24"/>
        </w:rPr>
        <w:footnoteReference w:id="5"/>
      </w:r>
      <w:r w:rsidR="00F3051E" w:rsidRPr="005337B5">
        <w:rPr>
          <w:rFonts w:ascii="Times" w:hAnsi="Times" w:cs="Times New Roman"/>
          <w:sz w:val="24"/>
        </w:rPr>
        <w:t xml:space="preserve"> </w:t>
      </w:r>
    </w:p>
    <w:p w14:paraId="6C4857A1" w14:textId="57DD43F1" w:rsidR="00F92F70" w:rsidRPr="005337B5" w:rsidRDefault="008A4F9A" w:rsidP="005337B5">
      <w:pPr>
        <w:spacing w:line="360" w:lineRule="auto"/>
        <w:ind w:firstLine="720"/>
        <w:jc w:val="both"/>
        <w:rPr>
          <w:rFonts w:ascii="Times" w:hAnsi="Times" w:cs="Times New Roman"/>
          <w:sz w:val="24"/>
        </w:rPr>
      </w:pPr>
      <w:r w:rsidRPr="005337B5">
        <w:rPr>
          <w:rFonts w:ascii="Times" w:hAnsi="Times" w:cs="Times New Roman"/>
          <w:sz w:val="24"/>
        </w:rPr>
        <w:t>The Oxford authors</w:t>
      </w:r>
      <w:r w:rsidR="00177B98" w:rsidRPr="005337B5">
        <w:rPr>
          <w:rFonts w:ascii="Times" w:hAnsi="Times" w:cs="Times New Roman"/>
          <w:sz w:val="24"/>
        </w:rPr>
        <w:t xml:space="preserve"> summarize their principles</w:t>
      </w:r>
      <w:r w:rsidR="00E2168A" w:rsidRPr="005337B5">
        <w:rPr>
          <w:rFonts w:ascii="Times" w:hAnsi="Times" w:cs="Times New Roman"/>
          <w:sz w:val="24"/>
        </w:rPr>
        <w:t xml:space="preserve"> as follows</w:t>
      </w:r>
      <w:r w:rsidR="00F92F70" w:rsidRPr="005337B5">
        <w:rPr>
          <w:rFonts w:ascii="Times" w:hAnsi="Times" w:cs="Times New Roman"/>
          <w:sz w:val="24"/>
        </w:rPr>
        <w:t>:</w:t>
      </w:r>
    </w:p>
    <w:p w14:paraId="2E56A9A2" w14:textId="77777777" w:rsidR="00F92F70" w:rsidRPr="005337B5" w:rsidRDefault="00F92F70" w:rsidP="005337B5">
      <w:pPr>
        <w:spacing w:line="360" w:lineRule="auto"/>
        <w:jc w:val="both"/>
        <w:rPr>
          <w:rFonts w:ascii="Times" w:hAnsi="Times" w:cs="Times New Roman"/>
          <w:sz w:val="24"/>
        </w:rPr>
      </w:pPr>
    </w:p>
    <w:p w14:paraId="4DB6864A" w14:textId="4C5C7EC6" w:rsidR="00F92F70" w:rsidRPr="005337B5" w:rsidRDefault="00177B98" w:rsidP="005337B5">
      <w:pPr>
        <w:spacing w:line="360" w:lineRule="auto"/>
        <w:ind w:left="360"/>
        <w:jc w:val="both"/>
        <w:rPr>
          <w:rFonts w:ascii="Times" w:hAnsi="Times" w:cs="Times New Roman"/>
          <w:sz w:val="24"/>
        </w:rPr>
      </w:pPr>
      <w:r w:rsidRPr="005337B5">
        <w:rPr>
          <w:rFonts w:ascii="Times" w:hAnsi="Times" w:cs="Times New Roman"/>
          <w:sz w:val="24"/>
        </w:rPr>
        <w:t xml:space="preserve">(OP1) </w:t>
      </w:r>
      <w:r w:rsidR="00F92F70" w:rsidRPr="005337B5">
        <w:rPr>
          <w:rFonts w:ascii="Times" w:hAnsi="Times" w:cs="Times New Roman"/>
          <w:sz w:val="24"/>
        </w:rPr>
        <w:t>Geoengineering to be regulated as a public good.</w:t>
      </w:r>
    </w:p>
    <w:p w14:paraId="6E4AA7EF" w14:textId="13785523" w:rsidR="00F92F70" w:rsidRPr="005337B5" w:rsidRDefault="00177B98" w:rsidP="005337B5">
      <w:pPr>
        <w:spacing w:line="360" w:lineRule="auto"/>
        <w:ind w:left="360"/>
        <w:jc w:val="both"/>
        <w:rPr>
          <w:rFonts w:ascii="Times" w:hAnsi="Times" w:cs="Times New Roman"/>
          <w:sz w:val="24"/>
        </w:rPr>
      </w:pPr>
      <w:r w:rsidRPr="005337B5">
        <w:rPr>
          <w:rFonts w:ascii="Times" w:hAnsi="Times" w:cs="Times New Roman"/>
          <w:sz w:val="24"/>
        </w:rPr>
        <w:t xml:space="preserve">(OP2) </w:t>
      </w:r>
      <w:r w:rsidR="00F92F70" w:rsidRPr="005337B5">
        <w:rPr>
          <w:rFonts w:ascii="Times" w:hAnsi="Times" w:cs="Times New Roman"/>
          <w:sz w:val="24"/>
        </w:rPr>
        <w:t>Public participation in geoengineering decision-making.</w:t>
      </w:r>
    </w:p>
    <w:p w14:paraId="411980F9" w14:textId="285A7ED4" w:rsidR="00F92F70" w:rsidRPr="005337B5" w:rsidRDefault="00177B98" w:rsidP="005337B5">
      <w:pPr>
        <w:spacing w:line="360" w:lineRule="auto"/>
        <w:ind w:left="360"/>
        <w:jc w:val="both"/>
        <w:rPr>
          <w:rFonts w:ascii="Times" w:hAnsi="Times" w:cs="Times New Roman"/>
          <w:sz w:val="24"/>
        </w:rPr>
      </w:pPr>
      <w:r w:rsidRPr="005337B5">
        <w:rPr>
          <w:rFonts w:ascii="Times" w:hAnsi="Times" w:cs="Times New Roman"/>
          <w:sz w:val="24"/>
        </w:rPr>
        <w:t xml:space="preserve">(OP3) </w:t>
      </w:r>
      <w:r w:rsidR="00F92F70" w:rsidRPr="005337B5">
        <w:rPr>
          <w:rFonts w:ascii="Times" w:hAnsi="Times" w:cs="Times New Roman"/>
          <w:sz w:val="24"/>
        </w:rPr>
        <w:t>Disclosure of geoengineering research and open publication of results.</w:t>
      </w:r>
    </w:p>
    <w:p w14:paraId="0A75A1C2" w14:textId="14AE7380" w:rsidR="00F92F70" w:rsidRPr="005337B5" w:rsidRDefault="00177B98" w:rsidP="005337B5">
      <w:pPr>
        <w:spacing w:line="360" w:lineRule="auto"/>
        <w:ind w:left="360"/>
        <w:jc w:val="both"/>
        <w:rPr>
          <w:rFonts w:ascii="Times" w:hAnsi="Times" w:cs="Times New Roman"/>
          <w:sz w:val="24"/>
        </w:rPr>
      </w:pPr>
      <w:r w:rsidRPr="005337B5">
        <w:rPr>
          <w:rFonts w:ascii="Times" w:hAnsi="Times" w:cs="Times New Roman"/>
          <w:sz w:val="24"/>
        </w:rPr>
        <w:t xml:space="preserve">(OP4) </w:t>
      </w:r>
      <w:r w:rsidR="00F92F70" w:rsidRPr="005337B5">
        <w:rPr>
          <w:rFonts w:ascii="Times" w:hAnsi="Times" w:cs="Times New Roman"/>
          <w:sz w:val="24"/>
        </w:rPr>
        <w:t>Independent assessment of impacts.</w:t>
      </w:r>
    </w:p>
    <w:p w14:paraId="5DCB4606" w14:textId="06514D64" w:rsidR="00F92F70" w:rsidRPr="005337B5" w:rsidRDefault="00177B98" w:rsidP="005337B5">
      <w:pPr>
        <w:spacing w:line="360" w:lineRule="auto"/>
        <w:ind w:left="360"/>
        <w:jc w:val="both"/>
        <w:rPr>
          <w:rFonts w:ascii="Times" w:hAnsi="Times" w:cs="Times New Roman"/>
          <w:sz w:val="24"/>
        </w:rPr>
      </w:pPr>
      <w:r w:rsidRPr="005337B5">
        <w:rPr>
          <w:rFonts w:ascii="Times" w:hAnsi="Times" w:cs="Times New Roman"/>
          <w:sz w:val="24"/>
        </w:rPr>
        <w:t xml:space="preserve">(OP5) </w:t>
      </w:r>
      <w:r w:rsidR="00F92F70" w:rsidRPr="005337B5">
        <w:rPr>
          <w:rFonts w:ascii="Times" w:hAnsi="Times" w:cs="Times New Roman"/>
          <w:sz w:val="24"/>
        </w:rPr>
        <w:t>Governance before deployment.</w:t>
      </w:r>
      <w:r w:rsidR="001B1679" w:rsidRPr="005337B5">
        <w:rPr>
          <w:rStyle w:val="FootnoteReference"/>
          <w:rFonts w:ascii="Times" w:hAnsi="Times" w:cs="Times New Roman"/>
          <w:sz w:val="24"/>
        </w:rPr>
        <w:footnoteReference w:id="6"/>
      </w:r>
    </w:p>
    <w:p w14:paraId="5A4A3702" w14:textId="77777777" w:rsidR="00F251CC" w:rsidRPr="005337B5" w:rsidRDefault="00F251CC" w:rsidP="005337B5">
      <w:pPr>
        <w:spacing w:line="360" w:lineRule="auto"/>
        <w:jc w:val="both"/>
        <w:rPr>
          <w:rFonts w:ascii="Times" w:hAnsi="Times" w:cs="Times New Roman"/>
          <w:sz w:val="24"/>
        </w:rPr>
      </w:pPr>
    </w:p>
    <w:p w14:paraId="7ECF3548" w14:textId="7F366E5A" w:rsidR="000A6615" w:rsidRPr="005337B5" w:rsidRDefault="00A37980" w:rsidP="005337B5">
      <w:pPr>
        <w:spacing w:line="360" w:lineRule="auto"/>
        <w:ind w:firstLine="720"/>
        <w:jc w:val="both"/>
        <w:rPr>
          <w:rFonts w:ascii="Times" w:hAnsi="Times" w:cs="Times New Roman"/>
          <w:sz w:val="24"/>
        </w:rPr>
      </w:pPr>
      <w:r w:rsidRPr="005337B5">
        <w:rPr>
          <w:rFonts w:ascii="Times" w:hAnsi="Times" w:cs="Times New Roman"/>
          <w:sz w:val="24"/>
        </w:rPr>
        <w:t>Before a</w:t>
      </w:r>
      <w:r w:rsidR="009F0B67" w:rsidRPr="005337B5">
        <w:rPr>
          <w:rFonts w:ascii="Times" w:hAnsi="Times" w:cs="Times New Roman"/>
          <w:sz w:val="24"/>
        </w:rPr>
        <w:t>ssessing these principles directly</w:t>
      </w:r>
      <w:r w:rsidR="00832A71" w:rsidRPr="005337B5">
        <w:rPr>
          <w:rFonts w:ascii="Times" w:hAnsi="Times" w:cs="Times New Roman"/>
          <w:sz w:val="24"/>
        </w:rPr>
        <w:t>, we offer</w:t>
      </w:r>
      <w:r w:rsidR="00595019" w:rsidRPr="005337B5">
        <w:rPr>
          <w:rFonts w:ascii="Times" w:hAnsi="Times" w:cs="Times New Roman"/>
          <w:sz w:val="24"/>
        </w:rPr>
        <w:t xml:space="preserve"> some</w:t>
      </w:r>
      <w:r w:rsidRPr="005337B5">
        <w:rPr>
          <w:rFonts w:ascii="Times" w:hAnsi="Times" w:cs="Times New Roman"/>
          <w:sz w:val="24"/>
        </w:rPr>
        <w:t xml:space="preserve"> </w:t>
      </w:r>
      <w:r w:rsidR="00832A71" w:rsidRPr="005337B5">
        <w:rPr>
          <w:rFonts w:ascii="Times" w:hAnsi="Times" w:cs="Times New Roman"/>
          <w:sz w:val="24"/>
        </w:rPr>
        <w:t xml:space="preserve">quick </w:t>
      </w:r>
      <w:r w:rsidRPr="005337B5">
        <w:rPr>
          <w:rFonts w:ascii="Times" w:hAnsi="Times" w:cs="Times New Roman"/>
          <w:sz w:val="24"/>
        </w:rPr>
        <w:t>clarifications</w:t>
      </w:r>
      <w:r w:rsidR="00595019" w:rsidRPr="005337B5">
        <w:rPr>
          <w:rFonts w:ascii="Times" w:hAnsi="Times" w:cs="Times New Roman"/>
          <w:sz w:val="24"/>
        </w:rPr>
        <w:t xml:space="preserve"> about </w:t>
      </w:r>
      <w:r w:rsidR="009F0B67" w:rsidRPr="005337B5">
        <w:rPr>
          <w:rFonts w:ascii="Times" w:hAnsi="Times" w:cs="Times New Roman"/>
          <w:sz w:val="24"/>
        </w:rPr>
        <w:t xml:space="preserve">our </w:t>
      </w:r>
      <w:r w:rsidR="00595019" w:rsidRPr="005337B5">
        <w:rPr>
          <w:rFonts w:ascii="Times" w:hAnsi="Times" w:cs="Times New Roman"/>
          <w:sz w:val="24"/>
        </w:rPr>
        <w:t>approach</w:t>
      </w:r>
      <w:r w:rsidRPr="005337B5">
        <w:rPr>
          <w:rFonts w:ascii="Times" w:hAnsi="Times" w:cs="Times New Roman"/>
          <w:sz w:val="24"/>
        </w:rPr>
        <w:t xml:space="preserve">. </w:t>
      </w:r>
      <w:r w:rsidR="000A6615" w:rsidRPr="005337B5">
        <w:rPr>
          <w:rFonts w:ascii="Times" w:hAnsi="Times" w:cs="Times New Roman"/>
          <w:sz w:val="24"/>
        </w:rPr>
        <w:t>First, the Oxford group follow the Royal Society in defining geoengineering as: “the deliberate large</w:t>
      </w:r>
      <w:r w:rsidR="000A6615" w:rsidRPr="005337B5">
        <w:rPr>
          <w:rFonts w:ascii="Calibri" w:eastAsia="Calibri" w:hAnsi="Calibri" w:cs="Calibri"/>
          <w:sz w:val="24"/>
        </w:rPr>
        <w:t>‐</w:t>
      </w:r>
      <w:r w:rsidR="000A6615" w:rsidRPr="005337B5">
        <w:rPr>
          <w:rFonts w:ascii="Times" w:hAnsi="Times" w:cs="Times New Roman"/>
          <w:sz w:val="24"/>
        </w:rPr>
        <w:t xml:space="preserve">scale manipulation of the planetary environment to counteract anthropogenic climate change” (Shepherd et al. 2009, 1). While some would reject this definition (e.g., as too permissive and overly vague) and others are skeptical of the term ‘geoengineering’ itself </w:t>
      </w:r>
      <w:r w:rsidR="000A6615" w:rsidRPr="005337B5">
        <w:rPr>
          <w:rFonts w:ascii="Times" w:hAnsi="Times" w:cs="Times New Roman"/>
          <w:noProof/>
          <w:sz w:val="24"/>
        </w:rPr>
        <w:t>(e.g</w:t>
      </w:r>
      <w:r w:rsidR="008172D7" w:rsidRPr="005337B5">
        <w:rPr>
          <w:rFonts w:ascii="Times" w:hAnsi="Times" w:cs="Times New Roman"/>
          <w:noProof/>
          <w:sz w:val="24"/>
        </w:rPr>
        <w:t>. Heyward, 2013; Jamieson, 2013)</w:t>
      </w:r>
      <w:r w:rsidR="000A6615" w:rsidRPr="005337B5">
        <w:rPr>
          <w:rFonts w:ascii="Times" w:hAnsi="Times" w:cs="Times New Roman"/>
          <w:sz w:val="24"/>
        </w:rPr>
        <w:t xml:space="preserve">, we aim to sidestep definitional discussions in this paper by assuming that we are discussing </w:t>
      </w:r>
      <w:r w:rsidR="008172D7" w:rsidRPr="005337B5">
        <w:rPr>
          <w:rFonts w:ascii="Times" w:hAnsi="Times" w:cs="Times New Roman"/>
          <w:sz w:val="24"/>
        </w:rPr>
        <w:t xml:space="preserve">the paradigm case of </w:t>
      </w:r>
      <w:r w:rsidR="000A6615" w:rsidRPr="005337B5">
        <w:rPr>
          <w:rFonts w:ascii="Times" w:hAnsi="Times" w:cs="Times New Roman"/>
          <w:sz w:val="24"/>
        </w:rPr>
        <w:t>stratospheric sulfate injection (‘SSI’)</w:t>
      </w:r>
      <w:r w:rsidR="000A6615" w:rsidRPr="005337B5">
        <w:rPr>
          <w:rFonts w:ascii="Times" w:hAnsi="Times" w:cs="Times New Roman"/>
          <w:b/>
          <w:sz w:val="24"/>
        </w:rPr>
        <w:t>.</w:t>
      </w:r>
      <w:r w:rsidR="000A6615" w:rsidRPr="005337B5">
        <w:rPr>
          <w:rFonts w:ascii="Times" w:hAnsi="Times" w:cs="Times New Roman"/>
          <w:sz w:val="24"/>
        </w:rPr>
        <w:t xml:space="preserve"> The extent to which other interventions share the features that make all or some of the Tollgate Principles appropriate</w:t>
      </w:r>
      <w:r w:rsidR="008172D7" w:rsidRPr="005337B5">
        <w:rPr>
          <w:rFonts w:ascii="Times" w:hAnsi="Times" w:cs="Times New Roman"/>
          <w:sz w:val="24"/>
        </w:rPr>
        <w:t>, and the question of whether these deserve the label ‘geoengineering’ are</w:t>
      </w:r>
      <w:r w:rsidR="000A6615" w:rsidRPr="005337B5">
        <w:rPr>
          <w:rFonts w:ascii="Times" w:hAnsi="Times" w:cs="Times New Roman"/>
          <w:sz w:val="24"/>
        </w:rPr>
        <w:t xml:space="preserve"> topic</w:t>
      </w:r>
      <w:r w:rsidR="008172D7" w:rsidRPr="005337B5">
        <w:rPr>
          <w:rFonts w:ascii="Times" w:hAnsi="Times" w:cs="Times New Roman"/>
          <w:sz w:val="24"/>
        </w:rPr>
        <w:t>s</w:t>
      </w:r>
      <w:r w:rsidR="000A6615" w:rsidRPr="005337B5">
        <w:rPr>
          <w:rFonts w:ascii="Times" w:hAnsi="Times" w:cs="Times New Roman"/>
          <w:sz w:val="24"/>
        </w:rPr>
        <w:t xml:space="preserve"> for another occasion</w:t>
      </w:r>
      <w:r w:rsidR="008172D7" w:rsidRPr="005337B5">
        <w:rPr>
          <w:rFonts w:ascii="Times" w:hAnsi="Times" w:cs="Times New Roman"/>
          <w:sz w:val="24"/>
        </w:rPr>
        <w:t xml:space="preserve"> (cf. Gardiner 2016)</w:t>
      </w:r>
      <w:r w:rsidR="000A6615" w:rsidRPr="005337B5">
        <w:rPr>
          <w:rFonts w:ascii="Times" w:hAnsi="Times" w:cs="Times New Roman"/>
          <w:sz w:val="24"/>
        </w:rPr>
        <w:t>.</w:t>
      </w:r>
      <w:r w:rsidR="008172D7" w:rsidRPr="005337B5">
        <w:rPr>
          <w:rStyle w:val="FootnoteReference"/>
          <w:rFonts w:ascii="Times" w:hAnsi="Times" w:cs="Times New Roman"/>
          <w:sz w:val="24"/>
        </w:rPr>
        <w:footnoteReference w:id="7"/>
      </w:r>
    </w:p>
    <w:p w14:paraId="07D8D237" w14:textId="3E4B22F3" w:rsidR="00532A45" w:rsidRPr="005337B5" w:rsidRDefault="000A6615" w:rsidP="005337B5">
      <w:pPr>
        <w:spacing w:line="360" w:lineRule="auto"/>
        <w:ind w:firstLine="720"/>
        <w:jc w:val="both"/>
        <w:rPr>
          <w:rFonts w:ascii="Times" w:hAnsi="Times" w:cs="Times New Roman"/>
          <w:sz w:val="24"/>
        </w:rPr>
      </w:pPr>
      <w:r w:rsidRPr="005337B5">
        <w:rPr>
          <w:rFonts w:ascii="Times" w:hAnsi="Times" w:cs="Times New Roman"/>
          <w:sz w:val="24"/>
        </w:rPr>
        <w:t>Second</w:t>
      </w:r>
      <w:r w:rsidR="00A37980" w:rsidRPr="005337B5">
        <w:rPr>
          <w:rFonts w:ascii="Times" w:hAnsi="Times" w:cs="Times New Roman"/>
          <w:sz w:val="24"/>
        </w:rPr>
        <w:t>, i</w:t>
      </w:r>
      <w:r w:rsidR="00664EE8" w:rsidRPr="005337B5">
        <w:rPr>
          <w:rFonts w:ascii="Times" w:hAnsi="Times" w:cs="Times New Roman"/>
          <w:sz w:val="24"/>
        </w:rPr>
        <w:t>n the</w:t>
      </w:r>
      <w:r w:rsidR="00045C9B" w:rsidRPr="005337B5">
        <w:rPr>
          <w:rFonts w:ascii="Times" w:hAnsi="Times" w:cs="Times New Roman"/>
          <w:sz w:val="24"/>
        </w:rPr>
        <w:t>ir original form</w:t>
      </w:r>
      <w:r w:rsidR="00664EE8" w:rsidRPr="005337B5">
        <w:rPr>
          <w:rFonts w:ascii="Times" w:hAnsi="Times" w:cs="Times New Roman"/>
          <w:sz w:val="24"/>
        </w:rPr>
        <w:t>, e</w:t>
      </w:r>
      <w:r w:rsidR="00045C9B" w:rsidRPr="005337B5">
        <w:rPr>
          <w:rFonts w:ascii="Times" w:hAnsi="Times" w:cs="Times New Roman"/>
          <w:sz w:val="24"/>
        </w:rPr>
        <w:t xml:space="preserve">ach </w:t>
      </w:r>
      <w:r w:rsidR="00595019" w:rsidRPr="005337B5">
        <w:rPr>
          <w:rFonts w:ascii="Times" w:hAnsi="Times" w:cs="Times New Roman"/>
          <w:sz w:val="24"/>
        </w:rPr>
        <w:t xml:space="preserve">Oxford </w:t>
      </w:r>
      <w:r w:rsidR="00273361" w:rsidRPr="005337B5">
        <w:rPr>
          <w:rFonts w:ascii="Times" w:hAnsi="Times" w:cs="Times New Roman"/>
          <w:sz w:val="24"/>
        </w:rPr>
        <w:t xml:space="preserve">principle </w:t>
      </w:r>
      <w:r w:rsidR="00045C9B" w:rsidRPr="005337B5">
        <w:rPr>
          <w:rFonts w:ascii="Times" w:hAnsi="Times" w:cs="Times New Roman"/>
          <w:sz w:val="24"/>
        </w:rPr>
        <w:t>was</w:t>
      </w:r>
      <w:r w:rsidR="00F251CC" w:rsidRPr="005337B5">
        <w:rPr>
          <w:rFonts w:ascii="Times" w:hAnsi="Times" w:cs="Times New Roman"/>
          <w:sz w:val="24"/>
        </w:rPr>
        <w:t xml:space="preserve"> accompanied by a brief text</w:t>
      </w:r>
      <w:r w:rsidR="00541417" w:rsidRPr="005337B5">
        <w:rPr>
          <w:rFonts w:ascii="Times" w:hAnsi="Times" w:cs="Times New Roman"/>
          <w:sz w:val="24"/>
        </w:rPr>
        <w:t xml:space="preserve"> (Rayner et al, 2009)</w:t>
      </w:r>
      <w:r w:rsidR="0061406C" w:rsidRPr="005337B5">
        <w:rPr>
          <w:rFonts w:ascii="Times" w:hAnsi="Times" w:cs="Times New Roman"/>
          <w:sz w:val="24"/>
        </w:rPr>
        <w:t>, and i</w:t>
      </w:r>
      <w:r w:rsidR="00664EE8" w:rsidRPr="005337B5">
        <w:rPr>
          <w:rFonts w:ascii="Times" w:hAnsi="Times" w:cs="Times New Roman"/>
          <w:sz w:val="24"/>
        </w:rPr>
        <w:t>n the later article, each is</w:t>
      </w:r>
      <w:r w:rsidR="00064CF9" w:rsidRPr="005337B5">
        <w:rPr>
          <w:rFonts w:ascii="Times" w:hAnsi="Times" w:cs="Times New Roman"/>
          <w:sz w:val="24"/>
        </w:rPr>
        <w:t xml:space="preserve"> </w:t>
      </w:r>
      <w:r w:rsidR="000369A4" w:rsidRPr="005337B5">
        <w:rPr>
          <w:rFonts w:ascii="Times" w:hAnsi="Times" w:cs="Times New Roman"/>
          <w:sz w:val="24"/>
        </w:rPr>
        <w:t>supplemented by a</w:t>
      </w:r>
      <w:r w:rsidR="00064CF9" w:rsidRPr="005337B5">
        <w:rPr>
          <w:rFonts w:ascii="Times" w:hAnsi="Times" w:cs="Times New Roman"/>
          <w:sz w:val="24"/>
        </w:rPr>
        <w:t xml:space="preserve"> longer</w:t>
      </w:r>
      <w:r w:rsidR="000369A4" w:rsidRPr="005337B5">
        <w:rPr>
          <w:rFonts w:ascii="Times" w:hAnsi="Times" w:cs="Times New Roman"/>
          <w:sz w:val="24"/>
        </w:rPr>
        <w:t xml:space="preserve"> comment</w:t>
      </w:r>
      <w:r w:rsidR="00541417" w:rsidRPr="005337B5">
        <w:rPr>
          <w:rFonts w:ascii="Times" w:hAnsi="Times" w:cs="Times New Roman"/>
          <w:sz w:val="24"/>
        </w:rPr>
        <w:t xml:space="preserve"> (Rayner et al 2013)</w:t>
      </w:r>
      <w:r w:rsidR="006B2387" w:rsidRPr="005337B5">
        <w:rPr>
          <w:rFonts w:ascii="Times" w:hAnsi="Times" w:cs="Times New Roman"/>
          <w:sz w:val="24"/>
        </w:rPr>
        <w:t xml:space="preserve">. </w:t>
      </w:r>
      <w:r w:rsidR="009F0B67" w:rsidRPr="005337B5">
        <w:rPr>
          <w:rFonts w:ascii="Times" w:hAnsi="Times"/>
          <w:sz w:val="24"/>
        </w:rPr>
        <w:t>While i</w:t>
      </w:r>
      <w:r w:rsidR="00532A45" w:rsidRPr="005337B5">
        <w:rPr>
          <w:rFonts w:ascii="Times" w:hAnsi="Times"/>
          <w:sz w:val="24"/>
        </w:rPr>
        <w:t xml:space="preserve">t is not entirely clear whether the supplements are intended to define the principles, draw out </w:t>
      </w:r>
      <w:r w:rsidR="009F0B67" w:rsidRPr="005337B5">
        <w:rPr>
          <w:rFonts w:ascii="Times" w:hAnsi="Times"/>
          <w:sz w:val="24"/>
        </w:rPr>
        <w:t>implications, or something else,</w:t>
      </w:r>
      <w:r w:rsidR="00532A45" w:rsidRPr="005337B5">
        <w:rPr>
          <w:rFonts w:ascii="Times" w:hAnsi="Times" w:cs="Times New Roman"/>
          <w:sz w:val="24"/>
        </w:rPr>
        <w:t xml:space="preserve"> we shall assess each principle in conjunction with its accompanying remarks.</w:t>
      </w:r>
    </w:p>
    <w:p w14:paraId="2AD302F0" w14:textId="0EAC80FA" w:rsidR="00660733" w:rsidRPr="005337B5" w:rsidRDefault="00101561" w:rsidP="005337B5">
      <w:pPr>
        <w:spacing w:line="360" w:lineRule="auto"/>
        <w:ind w:firstLine="720"/>
        <w:jc w:val="both"/>
        <w:rPr>
          <w:rFonts w:ascii="Times" w:hAnsi="Times" w:cs="Times New Roman"/>
          <w:sz w:val="24"/>
        </w:rPr>
      </w:pPr>
      <w:r w:rsidRPr="005337B5">
        <w:rPr>
          <w:rFonts w:ascii="Times" w:hAnsi="Times" w:cs="Times New Roman"/>
          <w:sz w:val="24"/>
        </w:rPr>
        <w:t>Third</w:t>
      </w:r>
      <w:r w:rsidR="00A37980" w:rsidRPr="005337B5">
        <w:rPr>
          <w:rFonts w:ascii="Times" w:hAnsi="Times" w:cs="Times New Roman"/>
          <w:sz w:val="24"/>
        </w:rPr>
        <w:t>, o</w:t>
      </w:r>
      <w:r w:rsidR="00660733" w:rsidRPr="005337B5">
        <w:rPr>
          <w:rFonts w:ascii="Times" w:hAnsi="Times" w:cs="Times New Roman"/>
          <w:sz w:val="24"/>
        </w:rPr>
        <w:t xml:space="preserve">ne </w:t>
      </w:r>
      <w:r w:rsidR="00294890" w:rsidRPr="005337B5">
        <w:rPr>
          <w:rFonts w:ascii="Times" w:hAnsi="Times" w:cs="Times New Roman"/>
          <w:sz w:val="24"/>
        </w:rPr>
        <w:t>background</w:t>
      </w:r>
      <w:r w:rsidRPr="005337B5">
        <w:rPr>
          <w:rFonts w:ascii="Times" w:hAnsi="Times" w:cs="Times New Roman"/>
          <w:sz w:val="24"/>
        </w:rPr>
        <w:t xml:space="preserve"> question</w:t>
      </w:r>
      <w:r w:rsidR="00532A45" w:rsidRPr="005337B5">
        <w:rPr>
          <w:rFonts w:ascii="Times" w:hAnsi="Times" w:cs="Times New Roman"/>
          <w:sz w:val="24"/>
        </w:rPr>
        <w:t xml:space="preserve"> concerns the scope</w:t>
      </w:r>
      <w:r w:rsidR="00660733" w:rsidRPr="005337B5">
        <w:rPr>
          <w:rFonts w:ascii="Times" w:hAnsi="Times" w:cs="Times New Roman"/>
          <w:sz w:val="24"/>
        </w:rPr>
        <w:t xml:space="preserve"> of the </w:t>
      </w:r>
      <w:r w:rsidR="00A37980" w:rsidRPr="005337B5">
        <w:rPr>
          <w:rFonts w:ascii="Times" w:hAnsi="Times" w:cs="Times New Roman"/>
          <w:sz w:val="24"/>
        </w:rPr>
        <w:t xml:space="preserve">Oxford </w:t>
      </w:r>
      <w:r w:rsidR="00660733" w:rsidRPr="005337B5">
        <w:rPr>
          <w:rFonts w:ascii="Times" w:hAnsi="Times" w:cs="Times New Roman"/>
          <w:sz w:val="24"/>
        </w:rPr>
        <w:t>principles, and in particular</w:t>
      </w:r>
      <w:r w:rsidR="00532A45" w:rsidRPr="005337B5">
        <w:rPr>
          <w:rFonts w:ascii="Times" w:hAnsi="Times" w:cs="Times New Roman"/>
          <w:sz w:val="24"/>
        </w:rPr>
        <w:t xml:space="preserve"> whether they are intended </w:t>
      </w:r>
      <w:r w:rsidR="00660733" w:rsidRPr="005337B5">
        <w:rPr>
          <w:rFonts w:ascii="Times" w:hAnsi="Times" w:cs="Times New Roman"/>
          <w:sz w:val="24"/>
        </w:rPr>
        <w:t xml:space="preserve">to guide research </w:t>
      </w:r>
      <w:r w:rsidR="00532A45" w:rsidRPr="005337B5">
        <w:rPr>
          <w:rFonts w:ascii="Times" w:hAnsi="Times" w:cs="Times New Roman"/>
          <w:sz w:val="24"/>
        </w:rPr>
        <w:t xml:space="preserve">and </w:t>
      </w:r>
      <w:r w:rsidR="00660733" w:rsidRPr="005337B5">
        <w:rPr>
          <w:rFonts w:ascii="Times" w:hAnsi="Times" w:cs="Times New Roman"/>
          <w:sz w:val="24"/>
        </w:rPr>
        <w:t>deployment</w:t>
      </w:r>
      <w:r w:rsidR="00532A45" w:rsidRPr="005337B5">
        <w:rPr>
          <w:rFonts w:ascii="Times" w:hAnsi="Times" w:cs="Times New Roman"/>
          <w:sz w:val="24"/>
        </w:rPr>
        <w:t>, research alone, or even just early, small-scale research (e.g., excluding large-scale field trials)</w:t>
      </w:r>
      <w:r w:rsidR="00660733" w:rsidRPr="005337B5">
        <w:rPr>
          <w:rFonts w:ascii="Times" w:hAnsi="Times" w:cs="Times New Roman"/>
          <w:sz w:val="24"/>
        </w:rPr>
        <w:t>.</w:t>
      </w:r>
      <w:r w:rsidR="00532A45" w:rsidRPr="005337B5">
        <w:rPr>
          <w:rFonts w:ascii="Times" w:hAnsi="Times" w:cs="Times New Roman"/>
          <w:sz w:val="24"/>
        </w:rPr>
        <w:t xml:space="preserve"> </w:t>
      </w:r>
      <w:r w:rsidR="00922F05" w:rsidRPr="005337B5">
        <w:rPr>
          <w:rFonts w:ascii="Times" w:hAnsi="Times" w:cs="Times New Roman"/>
          <w:sz w:val="24"/>
        </w:rPr>
        <w:t xml:space="preserve">We believe that these tasks are not entirely separable, since governance of research </w:t>
      </w:r>
      <w:r w:rsidR="009F0B67" w:rsidRPr="005337B5">
        <w:rPr>
          <w:rFonts w:ascii="Times" w:hAnsi="Times" w:cs="Times New Roman"/>
          <w:sz w:val="24"/>
        </w:rPr>
        <w:t>(even near-term</w:t>
      </w:r>
      <w:r w:rsidR="00922F05" w:rsidRPr="005337B5">
        <w:rPr>
          <w:rFonts w:ascii="Times" w:hAnsi="Times" w:cs="Times New Roman"/>
          <w:sz w:val="24"/>
        </w:rPr>
        <w:t xml:space="preserve"> research) cannot help but be influenced by the wider aspiration of potential deployment and the norms that would govern such deployment. Nevertheless, in this paper w</w:t>
      </w:r>
      <w:r w:rsidR="00303201" w:rsidRPr="005337B5">
        <w:rPr>
          <w:rFonts w:ascii="Times" w:hAnsi="Times" w:cs="Times New Roman"/>
          <w:sz w:val="24"/>
        </w:rPr>
        <w:t>e will</w:t>
      </w:r>
      <w:r w:rsidR="00214015" w:rsidRPr="005337B5">
        <w:rPr>
          <w:rFonts w:ascii="Times" w:hAnsi="Times" w:cs="Times New Roman"/>
          <w:sz w:val="24"/>
        </w:rPr>
        <w:t xml:space="preserve"> not take a stand o</w:t>
      </w:r>
      <w:r w:rsidR="00922F05" w:rsidRPr="005337B5">
        <w:rPr>
          <w:rFonts w:ascii="Times" w:hAnsi="Times" w:cs="Times New Roman"/>
          <w:sz w:val="24"/>
        </w:rPr>
        <w:t>n the</w:t>
      </w:r>
      <w:r w:rsidR="00303201" w:rsidRPr="005337B5">
        <w:rPr>
          <w:rFonts w:ascii="Times" w:hAnsi="Times" w:cs="Times New Roman"/>
          <w:sz w:val="24"/>
        </w:rPr>
        <w:t xml:space="preserve"> interpretive issue. I</w:t>
      </w:r>
      <w:r w:rsidR="00214015" w:rsidRPr="005337B5">
        <w:rPr>
          <w:rFonts w:ascii="Times" w:hAnsi="Times" w:cs="Times New Roman"/>
          <w:sz w:val="24"/>
        </w:rPr>
        <w:t>nstead</w:t>
      </w:r>
      <w:r w:rsidR="00294890" w:rsidRPr="005337B5">
        <w:rPr>
          <w:rFonts w:ascii="Times" w:hAnsi="Times" w:cs="Times New Roman"/>
          <w:sz w:val="24"/>
        </w:rPr>
        <w:t>, we</w:t>
      </w:r>
      <w:r w:rsidR="00214015" w:rsidRPr="005337B5">
        <w:rPr>
          <w:rFonts w:ascii="Times" w:hAnsi="Times" w:cs="Times New Roman"/>
          <w:sz w:val="24"/>
        </w:rPr>
        <w:t xml:space="preserve"> assume that </w:t>
      </w:r>
      <w:r w:rsidR="00303201" w:rsidRPr="005337B5">
        <w:rPr>
          <w:rFonts w:ascii="Times" w:hAnsi="Times" w:cs="Times New Roman"/>
          <w:sz w:val="24"/>
        </w:rPr>
        <w:t xml:space="preserve">the ultimate aim of developing principles is </w:t>
      </w:r>
      <w:r w:rsidR="00294890" w:rsidRPr="005337B5">
        <w:rPr>
          <w:rFonts w:ascii="Times" w:hAnsi="Times" w:cs="Times New Roman"/>
          <w:sz w:val="24"/>
        </w:rPr>
        <w:t xml:space="preserve">to frame </w:t>
      </w:r>
      <w:r w:rsidR="00303201" w:rsidRPr="005337B5">
        <w:rPr>
          <w:rFonts w:ascii="Times" w:hAnsi="Times" w:cs="Times New Roman"/>
          <w:sz w:val="24"/>
        </w:rPr>
        <w:t xml:space="preserve">geoengineering </w:t>
      </w:r>
      <w:r w:rsidR="00294890" w:rsidRPr="005337B5">
        <w:rPr>
          <w:rFonts w:ascii="Times" w:hAnsi="Times" w:cs="Times New Roman"/>
          <w:sz w:val="24"/>
        </w:rPr>
        <w:t xml:space="preserve">- </w:t>
      </w:r>
      <w:r w:rsidR="00303201" w:rsidRPr="005337B5">
        <w:rPr>
          <w:rFonts w:ascii="Times" w:hAnsi="Times" w:cs="Times New Roman"/>
          <w:sz w:val="24"/>
        </w:rPr>
        <w:t xml:space="preserve">from early research through deployment </w:t>
      </w:r>
      <w:r w:rsidR="00294890" w:rsidRPr="005337B5">
        <w:rPr>
          <w:rFonts w:ascii="Times" w:hAnsi="Times" w:cs="Times New Roman"/>
          <w:sz w:val="24"/>
        </w:rPr>
        <w:t xml:space="preserve">- </w:t>
      </w:r>
      <w:r w:rsidR="00303201" w:rsidRPr="005337B5">
        <w:rPr>
          <w:rFonts w:ascii="Times" w:hAnsi="Times" w:cs="Times New Roman"/>
          <w:sz w:val="24"/>
        </w:rPr>
        <w:t>in ways that facilitate successful governance. Seen in this light, the question is how far the Oxford Principles assist in this project, how</w:t>
      </w:r>
      <w:r w:rsidR="00922F05" w:rsidRPr="005337B5">
        <w:rPr>
          <w:rFonts w:ascii="Times" w:hAnsi="Times" w:cs="Times New Roman"/>
          <w:sz w:val="24"/>
        </w:rPr>
        <w:t>ever</w:t>
      </w:r>
      <w:r w:rsidR="00303201" w:rsidRPr="005337B5">
        <w:rPr>
          <w:rFonts w:ascii="Times" w:hAnsi="Times" w:cs="Times New Roman"/>
          <w:sz w:val="24"/>
        </w:rPr>
        <w:t xml:space="preserve"> they were initially intended.</w:t>
      </w:r>
      <w:r w:rsidR="00922F05" w:rsidRPr="005337B5">
        <w:rPr>
          <w:rFonts w:ascii="Times" w:hAnsi="Times" w:cs="Times New Roman"/>
          <w:sz w:val="24"/>
        </w:rPr>
        <w:t xml:space="preserve"> </w:t>
      </w:r>
    </w:p>
    <w:p w14:paraId="2EAC3FE1" w14:textId="5E5B85A5" w:rsidR="00595019" w:rsidRPr="005337B5" w:rsidRDefault="00101561" w:rsidP="005337B5">
      <w:pPr>
        <w:spacing w:line="360" w:lineRule="auto"/>
        <w:ind w:firstLine="720"/>
        <w:jc w:val="both"/>
        <w:rPr>
          <w:rFonts w:ascii="Times" w:hAnsi="Times" w:cs="Times New Roman"/>
          <w:sz w:val="24"/>
        </w:rPr>
      </w:pPr>
      <w:r w:rsidRPr="005337B5">
        <w:rPr>
          <w:rFonts w:ascii="Times" w:hAnsi="Times" w:cs="Times New Roman"/>
          <w:sz w:val="24"/>
        </w:rPr>
        <w:t>Fourth</w:t>
      </w:r>
      <w:r w:rsidR="00294890" w:rsidRPr="005337B5">
        <w:rPr>
          <w:rFonts w:ascii="Times" w:hAnsi="Times" w:cs="Times New Roman"/>
          <w:sz w:val="24"/>
        </w:rPr>
        <w:t>, the Oxford p</w:t>
      </w:r>
      <w:r w:rsidR="00A37980" w:rsidRPr="005337B5">
        <w:rPr>
          <w:rFonts w:ascii="Times" w:hAnsi="Times" w:cs="Times New Roman"/>
          <w:sz w:val="24"/>
        </w:rPr>
        <w:t>rinciples are often criticized as being too high-level</w:t>
      </w:r>
      <w:r w:rsidR="00294890" w:rsidRPr="005337B5">
        <w:rPr>
          <w:rFonts w:ascii="Times" w:hAnsi="Times" w:cs="Times New Roman"/>
          <w:sz w:val="24"/>
        </w:rPr>
        <w:t xml:space="preserve"> or abstract </w:t>
      </w:r>
      <w:r w:rsidR="00A37980" w:rsidRPr="005337B5">
        <w:rPr>
          <w:rFonts w:ascii="Times" w:hAnsi="Times" w:cs="Times New Roman"/>
          <w:sz w:val="24"/>
        </w:rPr>
        <w:t>to be useful (e.g., Nature</w:t>
      </w:r>
      <w:r w:rsidR="00B71435" w:rsidRPr="005337B5">
        <w:rPr>
          <w:rFonts w:ascii="Times" w:hAnsi="Times" w:cs="Times New Roman"/>
          <w:sz w:val="24"/>
        </w:rPr>
        <w:t xml:space="preserve"> Editorial</w:t>
      </w:r>
      <w:r w:rsidR="00AE4C8A" w:rsidRPr="005337B5">
        <w:rPr>
          <w:rFonts w:ascii="Times" w:hAnsi="Times" w:cs="Times New Roman"/>
          <w:sz w:val="24"/>
        </w:rPr>
        <w:t xml:space="preserve"> 2012</w:t>
      </w:r>
      <w:r w:rsidR="00A37980" w:rsidRPr="005337B5">
        <w:rPr>
          <w:rFonts w:ascii="Times" w:hAnsi="Times" w:cs="Times New Roman"/>
          <w:sz w:val="24"/>
        </w:rPr>
        <w:t xml:space="preserve">). </w:t>
      </w:r>
      <w:r w:rsidR="00294890" w:rsidRPr="005337B5">
        <w:rPr>
          <w:rFonts w:ascii="Times" w:hAnsi="Times" w:cs="Times New Roman"/>
          <w:sz w:val="24"/>
        </w:rPr>
        <w:t xml:space="preserve">This is a common concern about governance principles in all areas. </w:t>
      </w:r>
      <w:r w:rsidR="00A37980" w:rsidRPr="005337B5">
        <w:rPr>
          <w:rFonts w:ascii="Times" w:hAnsi="Times" w:cs="Times New Roman"/>
          <w:sz w:val="24"/>
        </w:rPr>
        <w:t>However, we agree with the Oxford authors that abstraction in this context need not be a problem and may be an ad</w:t>
      </w:r>
      <w:r w:rsidR="005745D4" w:rsidRPr="005337B5">
        <w:rPr>
          <w:rFonts w:ascii="Times" w:hAnsi="Times" w:cs="Times New Roman"/>
          <w:sz w:val="24"/>
        </w:rPr>
        <w:t>vantage</w:t>
      </w:r>
      <w:r w:rsidR="00294890" w:rsidRPr="005337B5">
        <w:rPr>
          <w:rFonts w:ascii="Times" w:hAnsi="Times" w:cs="Times New Roman"/>
          <w:sz w:val="24"/>
        </w:rPr>
        <w:t xml:space="preserve"> </w:t>
      </w:r>
      <w:r w:rsidR="00C327AF" w:rsidRPr="005337B5">
        <w:rPr>
          <w:rFonts w:ascii="Times" w:hAnsi="Times" w:cs="Times New Roman"/>
          <w:noProof/>
          <w:sz w:val="24"/>
        </w:rPr>
        <w:t>(Rayner et al., 2013)</w:t>
      </w:r>
      <w:r w:rsidR="005745D4" w:rsidRPr="005337B5">
        <w:rPr>
          <w:rFonts w:ascii="Times" w:hAnsi="Times" w:cs="Times New Roman"/>
          <w:sz w:val="24"/>
        </w:rPr>
        <w:t>. For instance, offering high-level principles often</w:t>
      </w:r>
      <w:r w:rsidR="002C12FD" w:rsidRPr="005337B5">
        <w:rPr>
          <w:rFonts w:ascii="Times" w:hAnsi="Times" w:cs="Times New Roman"/>
          <w:sz w:val="24"/>
        </w:rPr>
        <w:t xml:space="preserve"> allows one </w:t>
      </w:r>
      <w:r w:rsidR="00A37980" w:rsidRPr="005337B5">
        <w:rPr>
          <w:rFonts w:ascii="Times" w:hAnsi="Times" w:cs="Times New Roman"/>
          <w:sz w:val="24"/>
        </w:rPr>
        <w:t xml:space="preserve">to avoid prejudging </w:t>
      </w:r>
      <w:r w:rsidR="002C12FD" w:rsidRPr="005337B5">
        <w:rPr>
          <w:rFonts w:ascii="Times" w:hAnsi="Times" w:cs="Times New Roman"/>
          <w:sz w:val="24"/>
        </w:rPr>
        <w:t>more specific issues prematurely, to identify such issues, and to facilitate</w:t>
      </w:r>
      <w:r w:rsidR="001E0F57" w:rsidRPr="005337B5">
        <w:rPr>
          <w:rFonts w:ascii="Times" w:hAnsi="Times" w:cs="Times New Roman"/>
          <w:sz w:val="24"/>
        </w:rPr>
        <w:t xml:space="preserve"> appropriately formed, justified and authoritative</w:t>
      </w:r>
      <w:r w:rsidR="00A37980" w:rsidRPr="005337B5">
        <w:rPr>
          <w:rFonts w:ascii="Times" w:hAnsi="Times" w:cs="Times New Roman"/>
          <w:sz w:val="24"/>
        </w:rPr>
        <w:t xml:space="preserve"> judgments about them</w:t>
      </w:r>
      <w:r w:rsidRPr="005337B5">
        <w:rPr>
          <w:rFonts w:ascii="Times" w:hAnsi="Times" w:cs="Times New Roman"/>
          <w:sz w:val="24"/>
        </w:rPr>
        <w:t>. These are important elements</w:t>
      </w:r>
      <w:r w:rsidR="00A37980" w:rsidRPr="005337B5">
        <w:rPr>
          <w:rFonts w:ascii="Times" w:hAnsi="Times" w:cs="Times New Roman"/>
          <w:sz w:val="24"/>
        </w:rPr>
        <w:t xml:space="preserve"> of successful g</w:t>
      </w:r>
      <w:r w:rsidR="00294890" w:rsidRPr="005337B5">
        <w:rPr>
          <w:rFonts w:ascii="Times" w:hAnsi="Times" w:cs="Times New Roman"/>
          <w:sz w:val="24"/>
        </w:rPr>
        <w:t>overnance</w:t>
      </w:r>
      <w:r w:rsidR="00A37980" w:rsidRPr="005337B5">
        <w:rPr>
          <w:rFonts w:ascii="Times" w:hAnsi="Times" w:cs="Times New Roman"/>
          <w:sz w:val="24"/>
        </w:rPr>
        <w:t xml:space="preserve">. Hence, our </w:t>
      </w:r>
      <w:r w:rsidR="00294890" w:rsidRPr="005337B5">
        <w:rPr>
          <w:rFonts w:ascii="Times" w:hAnsi="Times" w:cs="Times New Roman"/>
          <w:sz w:val="24"/>
        </w:rPr>
        <w:t xml:space="preserve">Tollgate </w:t>
      </w:r>
      <w:r w:rsidR="00A37980" w:rsidRPr="005337B5">
        <w:rPr>
          <w:rFonts w:ascii="Times" w:hAnsi="Times" w:cs="Times New Roman"/>
          <w:sz w:val="24"/>
        </w:rPr>
        <w:t xml:space="preserve">principles will also be high-level. </w:t>
      </w:r>
    </w:p>
    <w:p w14:paraId="677859C8" w14:textId="2A364758" w:rsidR="00A37980" w:rsidRPr="005337B5" w:rsidRDefault="00595019" w:rsidP="005337B5">
      <w:pPr>
        <w:spacing w:line="360" w:lineRule="auto"/>
        <w:ind w:firstLine="720"/>
        <w:jc w:val="both"/>
        <w:rPr>
          <w:rFonts w:ascii="Times" w:hAnsi="Times" w:cs="Times New Roman"/>
          <w:b/>
          <w:sz w:val="24"/>
        </w:rPr>
      </w:pPr>
      <w:r w:rsidRPr="005337B5">
        <w:rPr>
          <w:rFonts w:ascii="Times" w:hAnsi="Times" w:cs="Times New Roman"/>
          <w:sz w:val="24"/>
        </w:rPr>
        <w:t xml:space="preserve">Finally, in any case, our primary intention is to influence the </w:t>
      </w:r>
      <w:r w:rsidR="00BF33A3" w:rsidRPr="005337B5">
        <w:rPr>
          <w:rFonts w:ascii="Times" w:hAnsi="Times" w:cs="Times New Roman"/>
          <w:sz w:val="24"/>
        </w:rPr>
        <w:t xml:space="preserve">framing, </w:t>
      </w:r>
      <w:r w:rsidRPr="005337B5">
        <w:rPr>
          <w:rFonts w:ascii="Times" w:hAnsi="Times" w:cs="Times New Roman"/>
          <w:sz w:val="24"/>
        </w:rPr>
        <w:t xml:space="preserve">tone and direction of geoengineering governance, rather than focus on the specific </w:t>
      </w:r>
      <w:r w:rsidR="00725368" w:rsidRPr="005337B5">
        <w:rPr>
          <w:rFonts w:ascii="Times" w:hAnsi="Times" w:cs="Times New Roman"/>
          <w:sz w:val="24"/>
        </w:rPr>
        <w:t xml:space="preserve">designation or </w:t>
      </w:r>
      <w:r w:rsidRPr="005337B5">
        <w:rPr>
          <w:rFonts w:ascii="Times" w:hAnsi="Times" w:cs="Times New Roman"/>
          <w:sz w:val="24"/>
        </w:rPr>
        <w:t>wording of particular principles.</w:t>
      </w:r>
      <w:r w:rsidR="00966833" w:rsidRPr="005337B5">
        <w:rPr>
          <w:rFonts w:ascii="Times" w:hAnsi="Times" w:cs="Times New Roman"/>
          <w:sz w:val="24"/>
        </w:rPr>
        <w:t xml:space="preserve"> </w:t>
      </w:r>
      <w:r w:rsidR="00101561" w:rsidRPr="005337B5">
        <w:rPr>
          <w:rFonts w:ascii="Times" w:hAnsi="Times" w:cs="Times New Roman"/>
          <w:sz w:val="24"/>
        </w:rPr>
        <w:t xml:space="preserve">Again, our aim is to enrich the ethical dimensions of the conversation and prepare the ground for a wider, and possibly top-down, discussion. </w:t>
      </w:r>
      <w:r w:rsidR="00725368" w:rsidRPr="005337B5">
        <w:rPr>
          <w:rFonts w:ascii="Times" w:hAnsi="Times" w:cs="Times New Roman"/>
          <w:sz w:val="24"/>
        </w:rPr>
        <w:t>Although we believe that the Tollgate principles are useful, w</w:t>
      </w:r>
      <w:r w:rsidR="00966833" w:rsidRPr="005337B5">
        <w:rPr>
          <w:rFonts w:ascii="Times" w:hAnsi="Times" w:cs="Times New Roman"/>
          <w:sz w:val="24"/>
        </w:rPr>
        <w:t xml:space="preserve">e do not see </w:t>
      </w:r>
      <w:r w:rsidR="00725368" w:rsidRPr="005337B5">
        <w:rPr>
          <w:rFonts w:ascii="Times" w:hAnsi="Times" w:cs="Times New Roman"/>
          <w:sz w:val="24"/>
        </w:rPr>
        <w:t xml:space="preserve">them </w:t>
      </w:r>
      <w:r w:rsidR="00966833" w:rsidRPr="005337B5">
        <w:rPr>
          <w:rFonts w:ascii="Times" w:hAnsi="Times" w:cs="Times New Roman"/>
          <w:sz w:val="24"/>
        </w:rPr>
        <w:t>as the final word, but rather as another step on an ongoing journey.</w:t>
      </w:r>
      <w:r w:rsidRPr="005337B5">
        <w:rPr>
          <w:rFonts w:ascii="Times" w:hAnsi="Times" w:cs="Times New Roman"/>
          <w:sz w:val="24"/>
        </w:rPr>
        <w:t xml:space="preserve"> </w:t>
      </w:r>
    </w:p>
    <w:p w14:paraId="194744D1" w14:textId="77777777" w:rsidR="007F41C1" w:rsidRPr="005337B5" w:rsidRDefault="007F41C1" w:rsidP="005337B5">
      <w:pPr>
        <w:spacing w:line="360" w:lineRule="auto"/>
        <w:jc w:val="both"/>
        <w:rPr>
          <w:rFonts w:ascii="Times" w:hAnsi="Times" w:cs="Times New Roman"/>
          <w:sz w:val="24"/>
        </w:rPr>
      </w:pPr>
    </w:p>
    <w:p w14:paraId="32F20B87" w14:textId="101AB8C8" w:rsidR="000368F6" w:rsidRPr="005337B5" w:rsidRDefault="000368F6" w:rsidP="005337B5">
      <w:pPr>
        <w:spacing w:line="360" w:lineRule="auto"/>
        <w:jc w:val="both"/>
        <w:rPr>
          <w:rFonts w:ascii="Times" w:hAnsi="Times" w:cs="Times New Roman"/>
          <w:sz w:val="24"/>
          <w:u w:val="single"/>
        </w:rPr>
      </w:pPr>
      <w:r w:rsidRPr="005337B5">
        <w:rPr>
          <w:rFonts w:ascii="Times" w:hAnsi="Times" w:cs="Times New Roman"/>
          <w:sz w:val="24"/>
          <w:u w:val="single"/>
        </w:rPr>
        <w:t>1. Regulating a Public Good</w:t>
      </w:r>
    </w:p>
    <w:p w14:paraId="564ADBD6" w14:textId="263AFD86" w:rsidR="000368F6" w:rsidRPr="005337B5" w:rsidRDefault="000368F6" w:rsidP="005337B5">
      <w:pPr>
        <w:spacing w:line="360" w:lineRule="auto"/>
        <w:jc w:val="both"/>
        <w:rPr>
          <w:rFonts w:ascii="Times" w:hAnsi="Times" w:cs="Times New Roman"/>
          <w:sz w:val="24"/>
        </w:rPr>
      </w:pPr>
      <w:r w:rsidRPr="005337B5">
        <w:rPr>
          <w:rFonts w:ascii="Times" w:hAnsi="Times" w:cs="Times New Roman"/>
          <w:sz w:val="24"/>
        </w:rPr>
        <w:t xml:space="preserve">The first </w:t>
      </w:r>
      <w:r w:rsidR="00541417" w:rsidRPr="005337B5">
        <w:rPr>
          <w:rFonts w:ascii="Times" w:hAnsi="Times" w:cs="Times New Roman"/>
          <w:sz w:val="24"/>
        </w:rPr>
        <w:t xml:space="preserve">Oxford </w:t>
      </w:r>
      <w:r w:rsidRPr="005337B5">
        <w:rPr>
          <w:rFonts w:ascii="Times" w:hAnsi="Times" w:cs="Times New Roman"/>
          <w:sz w:val="24"/>
        </w:rPr>
        <w:t>principle states:</w:t>
      </w:r>
    </w:p>
    <w:p w14:paraId="10E08B4B" w14:textId="77777777" w:rsidR="000368F6" w:rsidRPr="005337B5" w:rsidRDefault="000368F6" w:rsidP="005337B5">
      <w:pPr>
        <w:spacing w:line="360" w:lineRule="auto"/>
        <w:jc w:val="both"/>
        <w:rPr>
          <w:rFonts w:ascii="Times" w:hAnsi="Times" w:cs="Times New Roman"/>
          <w:sz w:val="24"/>
        </w:rPr>
      </w:pPr>
    </w:p>
    <w:p w14:paraId="114C7AF7" w14:textId="77BAA4E2" w:rsidR="000368F6" w:rsidRPr="005337B5" w:rsidRDefault="00453B90" w:rsidP="005337B5">
      <w:pPr>
        <w:spacing w:line="360" w:lineRule="auto"/>
        <w:ind w:left="720"/>
        <w:jc w:val="both"/>
        <w:outlineLvl w:val="0"/>
        <w:rPr>
          <w:rFonts w:ascii="Times" w:hAnsi="Times" w:cs="Times New Roman"/>
          <w:sz w:val="24"/>
        </w:rPr>
      </w:pPr>
      <w:r w:rsidRPr="005337B5">
        <w:rPr>
          <w:rFonts w:ascii="Times" w:hAnsi="Times" w:cs="Times New Roman"/>
          <w:b/>
          <w:sz w:val="24"/>
        </w:rPr>
        <w:t>Oxford Principle</w:t>
      </w:r>
      <w:r w:rsidR="00E23639" w:rsidRPr="005337B5">
        <w:rPr>
          <w:rFonts w:ascii="Times" w:hAnsi="Times" w:cs="Times New Roman"/>
          <w:b/>
          <w:sz w:val="24"/>
        </w:rPr>
        <w:t xml:space="preserve"> 1</w:t>
      </w:r>
      <w:r w:rsidRPr="005337B5">
        <w:rPr>
          <w:rFonts w:ascii="Times" w:hAnsi="Times" w:cs="Times New Roman"/>
          <w:b/>
          <w:sz w:val="24"/>
        </w:rPr>
        <w:t xml:space="preserve"> (OP1)</w:t>
      </w:r>
      <w:r w:rsidR="000368F6" w:rsidRPr="005337B5">
        <w:rPr>
          <w:rFonts w:ascii="Times" w:hAnsi="Times" w:cs="Times New Roman"/>
          <w:b/>
          <w:sz w:val="24"/>
        </w:rPr>
        <w:t>: Geoengineering to be regulated as a public good</w:t>
      </w:r>
      <w:r w:rsidR="000368F6" w:rsidRPr="005337B5">
        <w:rPr>
          <w:rFonts w:ascii="MS Mincho" w:eastAsia="MS Mincho" w:hAnsi="MS Mincho" w:cs="MS Mincho"/>
          <w:sz w:val="24"/>
        </w:rPr>
        <w:t>  </w:t>
      </w:r>
    </w:p>
    <w:p w14:paraId="3E160A7B" w14:textId="447D80DB" w:rsidR="000368F6" w:rsidRPr="005337B5" w:rsidRDefault="00E23639" w:rsidP="005337B5">
      <w:pPr>
        <w:spacing w:line="360" w:lineRule="auto"/>
        <w:ind w:left="720"/>
        <w:jc w:val="both"/>
        <w:rPr>
          <w:rFonts w:ascii="Times" w:hAnsi="Times" w:cs="Times New Roman"/>
          <w:sz w:val="24"/>
        </w:rPr>
      </w:pPr>
      <w:r w:rsidRPr="005337B5">
        <w:rPr>
          <w:rFonts w:ascii="Times" w:hAnsi="Times" w:cs="Times New Roman"/>
          <w:sz w:val="24"/>
        </w:rPr>
        <w:t>“</w:t>
      </w:r>
      <w:r w:rsidR="000368F6" w:rsidRPr="005337B5">
        <w:rPr>
          <w:rFonts w:ascii="Times" w:hAnsi="Times" w:cs="Times New Roman"/>
          <w:sz w:val="24"/>
        </w:rPr>
        <w:t>While the involvement of the private sector in the delivery of a geoengineering technique should not be prohibited, and may indeed be encouraged to ensure that deployment of a suitable technique can be effected in a timely and efficient manner, regulation of such techniques should be undertaken in the public interest by the appropriate bodies at the state and/or international levels.”</w:t>
      </w:r>
      <w:r w:rsidR="003E2F84" w:rsidRPr="005337B5">
        <w:rPr>
          <w:rFonts w:ascii="Times" w:hAnsi="Times" w:cs="Times New Roman"/>
          <w:sz w:val="24"/>
        </w:rPr>
        <w:t xml:space="preserve"> (Rayner et al.</w:t>
      </w:r>
      <w:r w:rsidR="00C327AF" w:rsidRPr="005337B5">
        <w:rPr>
          <w:rFonts w:ascii="Times" w:hAnsi="Times" w:cs="Times New Roman"/>
          <w:sz w:val="24"/>
        </w:rPr>
        <w:t>,</w:t>
      </w:r>
      <w:r w:rsidR="003E2F84" w:rsidRPr="005337B5">
        <w:rPr>
          <w:rFonts w:ascii="Times" w:hAnsi="Times" w:cs="Times New Roman"/>
          <w:sz w:val="24"/>
        </w:rPr>
        <w:t xml:space="preserve"> 2009)</w:t>
      </w:r>
    </w:p>
    <w:p w14:paraId="6E9CE5BA" w14:textId="77777777" w:rsidR="000368F6" w:rsidRPr="005337B5" w:rsidRDefault="000368F6" w:rsidP="005337B5">
      <w:pPr>
        <w:spacing w:line="360" w:lineRule="auto"/>
        <w:jc w:val="both"/>
        <w:rPr>
          <w:rFonts w:ascii="Times" w:hAnsi="Times" w:cs="Times New Roman"/>
          <w:sz w:val="24"/>
        </w:rPr>
      </w:pPr>
    </w:p>
    <w:p w14:paraId="369AA2BC" w14:textId="2B288FA9" w:rsidR="009F761F" w:rsidRPr="005337B5" w:rsidRDefault="00B5433A" w:rsidP="005337B5">
      <w:pPr>
        <w:widowControl w:val="0"/>
        <w:autoSpaceDE w:val="0"/>
        <w:autoSpaceDN w:val="0"/>
        <w:adjustRightInd w:val="0"/>
        <w:spacing w:line="360" w:lineRule="auto"/>
        <w:rPr>
          <w:rFonts w:ascii="Times" w:hAnsi="Times" w:cs="Times New Roman"/>
          <w:sz w:val="24"/>
        </w:rPr>
      </w:pPr>
      <w:r w:rsidRPr="005337B5">
        <w:rPr>
          <w:rFonts w:ascii="Times" w:hAnsi="Times" w:cs="Times New Roman"/>
          <w:sz w:val="24"/>
        </w:rPr>
        <w:t xml:space="preserve">Unfortunately, this principle </w:t>
      </w:r>
      <w:r w:rsidR="00E67600" w:rsidRPr="005337B5">
        <w:rPr>
          <w:rFonts w:ascii="Times" w:hAnsi="Times" w:cs="Times New Roman"/>
          <w:sz w:val="24"/>
        </w:rPr>
        <w:t>provides a problematic</w:t>
      </w:r>
      <w:r w:rsidR="00D6102B" w:rsidRPr="005337B5">
        <w:rPr>
          <w:rFonts w:ascii="Times" w:hAnsi="Times" w:cs="Times New Roman"/>
          <w:sz w:val="24"/>
        </w:rPr>
        <w:t xml:space="preserve"> </w:t>
      </w:r>
      <w:r w:rsidR="0006323C" w:rsidRPr="005337B5">
        <w:rPr>
          <w:rFonts w:ascii="Times" w:hAnsi="Times" w:cs="Times New Roman"/>
          <w:sz w:val="24"/>
        </w:rPr>
        <w:t>framing of geoengineering.</w:t>
      </w:r>
      <w:r w:rsidR="000A1756" w:rsidRPr="005337B5">
        <w:rPr>
          <w:rStyle w:val="FootnoteReference"/>
          <w:rFonts w:ascii="Times" w:hAnsi="Times" w:cs="Times New Roman"/>
          <w:sz w:val="24"/>
        </w:rPr>
        <w:footnoteReference w:id="8"/>
      </w:r>
      <w:r w:rsidR="0006323C" w:rsidRPr="005337B5">
        <w:rPr>
          <w:rFonts w:ascii="Times" w:hAnsi="Times" w:cs="Times New Roman"/>
          <w:sz w:val="24"/>
        </w:rPr>
        <w:t xml:space="preserve"> </w:t>
      </w:r>
      <w:r w:rsidR="006F301A" w:rsidRPr="005337B5">
        <w:rPr>
          <w:rFonts w:ascii="Times" w:hAnsi="Times" w:cs="Times New Roman"/>
          <w:color w:val="131413"/>
          <w:sz w:val="24"/>
        </w:rPr>
        <w:t>As John Virgoe put it in his testimony to the UK House of Commons, “</w:t>
      </w:r>
      <w:r w:rsidR="006F301A" w:rsidRPr="005337B5">
        <w:rPr>
          <w:rFonts w:ascii="Times" w:hAnsi="Times" w:cs="Times New Roman"/>
          <w:sz w:val="24"/>
        </w:rPr>
        <w:t>once you peer below the surface of the public good, it becomes quite hard to define it and you get into some difficult ethical territory” (House of Commons, 2010, Ev 12).</w:t>
      </w:r>
      <w:r w:rsidR="006F301A" w:rsidRPr="005337B5">
        <w:rPr>
          <w:rFonts w:ascii="Times" w:hAnsi="Times" w:cs="Times New Roman"/>
          <w:color w:val="131413"/>
          <w:sz w:val="24"/>
        </w:rPr>
        <w:t xml:space="preserve"> </w:t>
      </w:r>
      <w:r w:rsidR="0006323C" w:rsidRPr="005337B5">
        <w:rPr>
          <w:rFonts w:ascii="Times" w:hAnsi="Times" w:cs="Times New Roman"/>
          <w:sz w:val="24"/>
        </w:rPr>
        <w:t xml:space="preserve">Primarily, this is due to </w:t>
      </w:r>
      <w:r w:rsidRPr="005337B5">
        <w:rPr>
          <w:rFonts w:ascii="Times" w:hAnsi="Times" w:cs="Times New Roman"/>
          <w:sz w:val="24"/>
        </w:rPr>
        <w:t>an awkward ambiguity</w:t>
      </w:r>
      <w:r w:rsidR="00592EE0" w:rsidRPr="005337B5">
        <w:rPr>
          <w:rFonts w:ascii="Times" w:hAnsi="Times" w:cs="Times New Roman"/>
          <w:sz w:val="24"/>
        </w:rPr>
        <w:t>. T</w:t>
      </w:r>
      <w:r w:rsidRPr="005337B5">
        <w:rPr>
          <w:rFonts w:ascii="Times" w:hAnsi="Times" w:cs="Times New Roman"/>
          <w:sz w:val="24"/>
        </w:rPr>
        <w:t>he phrase ‘public good’</w:t>
      </w:r>
      <w:r w:rsidR="00592EE0" w:rsidRPr="005337B5">
        <w:rPr>
          <w:rFonts w:ascii="Times" w:hAnsi="Times" w:cs="Times New Roman"/>
          <w:sz w:val="24"/>
        </w:rPr>
        <w:t xml:space="preserve"> </w:t>
      </w:r>
      <w:r w:rsidR="009642CC" w:rsidRPr="005337B5">
        <w:rPr>
          <w:rFonts w:ascii="Times" w:hAnsi="Times" w:cs="Times New Roman"/>
          <w:sz w:val="24"/>
        </w:rPr>
        <w:t>has</w:t>
      </w:r>
      <w:r w:rsidRPr="005337B5">
        <w:rPr>
          <w:rFonts w:ascii="Times" w:hAnsi="Times" w:cs="Times New Roman"/>
          <w:sz w:val="24"/>
        </w:rPr>
        <w:t xml:space="preserve"> informal, </w:t>
      </w:r>
      <w:r w:rsidR="0006323C" w:rsidRPr="005337B5">
        <w:rPr>
          <w:rFonts w:ascii="Times" w:hAnsi="Times" w:cs="Times New Roman"/>
          <w:sz w:val="24"/>
        </w:rPr>
        <w:t>colloquial uses</w:t>
      </w:r>
      <w:r w:rsidRPr="005337B5">
        <w:rPr>
          <w:rFonts w:ascii="Times" w:hAnsi="Times" w:cs="Times New Roman"/>
          <w:sz w:val="24"/>
        </w:rPr>
        <w:t xml:space="preserve">, </w:t>
      </w:r>
      <w:r w:rsidR="009642CC" w:rsidRPr="005337B5">
        <w:rPr>
          <w:rFonts w:ascii="Times" w:hAnsi="Times" w:cs="Times New Roman"/>
          <w:sz w:val="24"/>
        </w:rPr>
        <w:t>but</w:t>
      </w:r>
      <w:r w:rsidRPr="005337B5">
        <w:rPr>
          <w:rFonts w:ascii="Times" w:hAnsi="Times" w:cs="Times New Roman"/>
          <w:sz w:val="24"/>
        </w:rPr>
        <w:t xml:space="preserve"> also a number of </w:t>
      </w:r>
      <w:r w:rsidR="00592EE0" w:rsidRPr="005337B5">
        <w:rPr>
          <w:rFonts w:ascii="Times" w:hAnsi="Times" w:cs="Times New Roman"/>
          <w:sz w:val="24"/>
        </w:rPr>
        <w:t xml:space="preserve">closely-related </w:t>
      </w:r>
      <w:r w:rsidRPr="005337B5">
        <w:rPr>
          <w:rFonts w:ascii="Times" w:hAnsi="Times" w:cs="Times New Roman"/>
          <w:sz w:val="24"/>
        </w:rPr>
        <w:t>technical meanings in economics and international relations</w:t>
      </w:r>
      <w:r w:rsidR="00D6102B" w:rsidRPr="005337B5">
        <w:rPr>
          <w:rFonts w:ascii="Times" w:hAnsi="Times" w:cs="Times New Roman"/>
          <w:sz w:val="24"/>
        </w:rPr>
        <w:t>, often with specific, but potentially conflicting, policy connotations.</w:t>
      </w:r>
      <w:r w:rsidR="007C228F" w:rsidRPr="005337B5">
        <w:rPr>
          <w:rStyle w:val="FootnoteReference"/>
          <w:rFonts w:ascii="Times" w:hAnsi="Times" w:cs="Times New Roman"/>
          <w:sz w:val="24"/>
        </w:rPr>
        <w:footnoteReference w:id="9"/>
      </w:r>
      <w:r w:rsidR="007C228F" w:rsidRPr="005337B5">
        <w:rPr>
          <w:rFonts w:ascii="Times" w:hAnsi="Times" w:cs="Times New Roman"/>
          <w:sz w:val="24"/>
        </w:rPr>
        <w:t xml:space="preserve"> </w:t>
      </w:r>
      <w:r w:rsidR="006F301A" w:rsidRPr="005337B5">
        <w:rPr>
          <w:rFonts w:ascii="Times" w:hAnsi="Times" w:cs="Times New Roman"/>
          <w:sz w:val="24"/>
        </w:rPr>
        <w:t xml:space="preserve">This threatens to make framing geoengineering as a “global public good” seriously misleading, especially in the public sphere. </w:t>
      </w:r>
      <w:r w:rsidR="005906C7" w:rsidRPr="005337B5">
        <w:rPr>
          <w:rFonts w:ascii="Times" w:hAnsi="Times" w:cs="Times New Roman"/>
          <w:sz w:val="24"/>
        </w:rPr>
        <w:t>Consequently, we will advocate for a more transparent, and explicitly ethical, approach which emphasizes central values, such as justice and political legitimacy.</w:t>
      </w:r>
    </w:p>
    <w:p w14:paraId="5504A110" w14:textId="09AF783C" w:rsidR="006100AD" w:rsidRPr="005337B5" w:rsidRDefault="00A37A95" w:rsidP="005337B5">
      <w:pPr>
        <w:spacing w:line="360" w:lineRule="auto"/>
        <w:ind w:firstLine="720"/>
        <w:jc w:val="both"/>
        <w:rPr>
          <w:rFonts w:ascii="Times" w:hAnsi="Times" w:cs="Times New Roman"/>
          <w:sz w:val="24"/>
        </w:rPr>
      </w:pPr>
      <w:r w:rsidRPr="005337B5">
        <w:rPr>
          <w:rFonts w:ascii="Times" w:hAnsi="Times" w:cs="Times New Roman"/>
          <w:sz w:val="24"/>
        </w:rPr>
        <w:t xml:space="preserve">Let us begin with three uses of ‘public good’ and ‘global public good’. </w:t>
      </w:r>
      <w:r w:rsidR="00A56EAD" w:rsidRPr="005337B5">
        <w:rPr>
          <w:rFonts w:ascii="Times" w:hAnsi="Times" w:cs="Times New Roman"/>
          <w:sz w:val="24"/>
        </w:rPr>
        <w:t>First, o</w:t>
      </w:r>
      <w:r w:rsidR="000D03CA" w:rsidRPr="005337B5">
        <w:rPr>
          <w:rFonts w:ascii="Times" w:hAnsi="Times" w:cs="Times New Roman"/>
          <w:sz w:val="24"/>
        </w:rPr>
        <w:t>ne</w:t>
      </w:r>
      <w:r w:rsidR="00FF4D74" w:rsidRPr="005337B5">
        <w:rPr>
          <w:rFonts w:ascii="Times" w:hAnsi="Times" w:cs="Times New Roman"/>
          <w:sz w:val="24"/>
        </w:rPr>
        <w:t xml:space="preserve"> </w:t>
      </w:r>
      <w:r w:rsidR="00395C49" w:rsidRPr="005337B5">
        <w:rPr>
          <w:rFonts w:ascii="Times" w:hAnsi="Times" w:cs="Times New Roman"/>
          <w:sz w:val="24"/>
        </w:rPr>
        <w:t>minimal</w:t>
      </w:r>
      <w:r w:rsidR="00121F63" w:rsidRPr="005337B5">
        <w:rPr>
          <w:rFonts w:ascii="Times" w:hAnsi="Times" w:cs="Times New Roman"/>
          <w:sz w:val="24"/>
        </w:rPr>
        <w:t xml:space="preserve"> colloquial understanding </w:t>
      </w:r>
      <w:r w:rsidR="00FF4D74" w:rsidRPr="005337B5">
        <w:rPr>
          <w:rFonts w:ascii="Times" w:hAnsi="Times" w:cs="Times New Roman"/>
          <w:sz w:val="24"/>
        </w:rPr>
        <w:t xml:space="preserve">is </w:t>
      </w:r>
      <w:r w:rsidR="005B4D9F" w:rsidRPr="005337B5">
        <w:rPr>
          <w:rFonts w:ascii="Times" w:hAnsi="Times" w:cs="Times New Roman"/>
          <w:sz w:val="24"/>
        </w:rPr>
        <w:t xml:space="preserve">that </w:t>
      </w:r>
      <w:r w:rsidR="00FF4D74" w:rsidRPr="005337B5">
        <w:rPr>
          <w:rFonts w:ascii="Times" w:hAnsi="Times" w:cs="Times New Roman"/>
          <w:sz w:val="24"/>
        </w:rPr>
        <w:t xml:space="preserve">of something that is not </w:t>
      </w:r>
      <w:r w:rsidR="00E67600" w:rsidRPr="005337B5">
        <w:rPr>
          <w:rFonts w:ascii="Times" w:hAnsi="Times" w:cs="Times New Roman"/>
          <w:sz w:val="24"/>
        </w:rPr>
        <w:t>(or not primarily) a private concern, but a public one that</w:t>
      </w:r>
      <w:r w:rsidR="00FF4D74" w:rsidRPr="005337B5">
        <w:rPr>
          <w:rFonts w:ascii="Times" w:hAnsi="Times" w:cs="Times New Roman"/>
          <w:sz w:val="24"/>
        </w:rPr>
        <w:t xml:space="preserve"> should be </w:t>
      </w:r>
      <w:r w:rsidR="00AB7C84" w:rsidRPr="005337B5">
        <w:rPr>
          <w:rFonts w:ascii="Times" w:hAnsi="Times" w:cs="Times New Roman"/>
          <w:sz w:val="24"/>
        </w:rPr>
        <w:t xml:space="preserve">governed or regulated </w:t>
      </w:r>
      <w:r w:rsidR="00FF4D74" w:rsidRPr="005337B5">
        <w:rPr>
          <w:rFonts w:ascii="Times" w:hAnsi="Times" w:cs="Times New Roman"/>
          <w:sz w:val="24"/>
        </w:rPr>
        <w:t xml:space="preserve">as such. </w:t>
      </w:r>
      <w:r w:rsidR="005735FA" w:rsidRPr="005337B5">
        <w:rPr>
          <w:rFonts w:ascii="Times" w:hAnsi="Times" w:cs="Times New Roman"/>
          <w:sz w:val="24"/>
        </w:rPr>
        <w:t>This</w:t>
      </w:r>
      <w:r w:rsidR="00AB7C84" w:rsidRPr="005337B5">
        <w:rPr>
          <w:rFonts w:ascii="Times" w:hAnsi="Times" w:cs="Times New Roman"/>
          <w:sz w:val="24"/>
        </w:rPr>
        <w:t xml:space="preserve"> sense of ‘public good’</w:t>
      </w:r>
      <w:r w:rsidR="005735FA" w:rsidRPr="005337B5">
        <w:rPr>
          <w:rFonts w:ascii="Times" w:hAnsi="Times" w:cs="Times New Roman"/>
          <w:sz w:val="24"/>
        </w:rPr>
        <w:t xml:space="preserve"> is suggested by the </w:t>
      </w:r>
      <w:r w:rsidR="005906C7" w:rsidRPr="005337B5">
        <w:rPr>
          <w:rFonts w:ascii="Times" w:hAnsi="Times" w:cs="Times New Roman"/>
          <w:sz w:val="24"/>
        </w:rPr>
        <w:t>2009</w:t>
      </w:r>
      <w:r w:rsidR="00A156D8" w:rsidRPr="005337B5">
        <w:rPr>
          <w:rFonts w:ascii="Times" w:hAnsi="Times" w:cs="Times New Roman"/>
          <w:sz w:val="24"/>
        </w:rPr>
        <w:t xml:space="preserve"> </w:t>
      </w:r>
      <w:r w:rsidR="005735FA" w:rsidRPr="005337B5">
        <w:rPr>
          <w:rFonts w:ascii="Times" w:hAnsi="Times" w:cs="Times New Roman"/>
          <w:sz w:val="24"/>
        </w:rPr>
        <w:t>text accompanying OP1</w:t>
      </w:r>
      <w:r w:rsidR="003E2F84" w:rsidRPr="005337B5">
        <w:rPr>
          <w:rFonts w:ascii="Times" w:hAnsi="Times" w:cs="Times New Roman"/>
          <w:sz w:val="24"/>
        </w:rPr>
        <w:t xml:space="preserve"> (above)</w:t>
      </w:r>
      <w:r w:rsidR="00AB7C84" w:rsidRPr="005337B5">
        <w:rPr>
          <w:rFonts w:ascii="Times" w:hAnsi="Times" w:cs="Times New Roman"/>
          <w:sz w:val="24"/>
        </w:rPr>
        <w:t xml:space="preserve">. </w:t>
      </w:r>
    </w:p>
    <w:p w14:paraId="6E57540A" w14:textId="5AA89F6A" w:rsidR="00121F63" w:rsidRPr="005337B5" w:rsidRDefault="00121F63"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Second</w:t>
      </w:r>
      <w:r w:rsidR="00DE0659" w:rsidRPr="005337B5">
        <w:rPr>
          <w:rFonts w:ascii="Times" w:hAnsi="Times" w:cs="Times New Roman"/>
          <w:sz w:val="24"/>
        </w:rPr>
        <w:t xml:space="preserve">, </w:t>
      </w:r>
      <w:r w:rsidRPr="005337B5">
        <w:rPr>
          <w:rFonts w:ascii="Times" w:hAnsi="Times" w:cs="Times New Roman"/>
          <w:sz w:val="24"/>
        </w:rPr>
        <w:t xml:space="preserve">in economics and public policy the common </w:t>
      </w:r>
      <w:r w:rsidR="00DE0659" w:rsidRPr="005337B5">
        <w:rPr>
          <w:rFonts w:ascii="Times" w:hAnsi="Times" w:cs="Times New Roman"/>
          <w:sz w:val="24"/>
        </w:rPr>
        <w:t>technical</w:t>
      </w:r>
      <w:r w:rsidRPr="005337B5">
        <w:rPr>
          <w:rFonts w:ascii="Times" w:hAnsi="Times" w:cs="Times New Roman"/>
          <w:sz w:val="24"/>
        </w:rPr>
        <w:t xml:space="preserve"> conception </w:t>
      </w:r>
      <w:r w:rsidR="00DE0659" w:rsidRPr="005337B5">
        <w:rPr>
          <w:rFonts w:ascii="Times" w:hAnsi="Times" w:cs="Times New Roman"/>
          <w:sz w:val="24"/>
        </w:rPr>
        <w:t>of ‘public good’</w:t>
      </w:r>
      <w:r w:rsidRPr="005337B5">
        <w:rPr>
          <w:rFonts w:ascii="Times" w:hAnsi="Times" w:cs="Times New Roman"/>
          <w:sz w:val="24"/>
        </w:rPr>
        <w:t xml:space="preserve"> </w:t>
      </w:r>
      <w:r w:rsidR="00697676" w:rsidRPr="005337B5">
        <w:rPr>
          <w:rFonts w:ascii="Times" w:hAnsi="Times" w:cs="Times New Roman"/>
          <w:sz w:val="24"/>
        </w:rPr>
        <w:t xml:space="preserve">defines </w:t>
      </w:r>
      <w:r w:rsidR="00A56EAD" w:rsidRPr="005337B5">
        <w:rPr>
          <w:rFonts w:ascii="Times" w:hAnsi="Times" w:cs="Times New Roman"/>
          <w:sz w:val="24"/>
        </w:rPr>
        <w:t xml:space="preserve">a pure public good as a good that </w:t>
      </w:r>
      <w:r w:rsidR="00697676" w:rsidRPr="005337B5">
        <w:rPr>
          <w:rFonts w:ascii="Times" w:hAnsi="Times" w:cs="Times New Roman"/>
          <w:sz w:val="24"/>
        </w:rPr>
        <w:t>is both nonrival and nonexcludable</w:t>
      </w:r>
      <w:r w:rsidR="00A56EAD" w:rsidRPr="005337B5">
        <w:rPr>
          <w:rFonts w:ascii="Times" w:hAnsi="Times" w:cs="Times New Roman"/>
          <w:sz w:val="24"/>
        </w:rPr>
        <w:t>.</w:t>
      </w:r>
      <w:r w:rsidR="00697676" w:rsidRPr="005337B5">
        <w:rPr>
          <w:rFonts w:ascii="Times" w:hAnsi="Times" w:cs="Times New Roman"/>
          <w:sz w:val="24"/>
        </w:rPr>
        <w:t xml:space="preserve"> A good</w:t>
      </w:r>
      <w:r w:rsidR="00A56EAD" w:rsidRPr="005337B5">
        <w:rPr>
          <w:rFonts w:ascii="Times" w:hAnsi="Times" w:cs="Times New Roman"/>
          <w:sz w:val="24"/>
        </w:rPr>
        <w:t xml:space="preserve"> is </w:t>
      </w:r>
      <w:r w:rsidR="00A56EAD" w:rsidRPr="005337B5">
        <w:rPr>
          <w:rFonts w:ascii="Times" w:hAnsi="Times" w:cs="Times New Roman"/>
          <w:i/>
          <w:sz w:val="24"/>
        </w:rPr>
        <w:t>nonrival</w:t>
      </w:r>
      <w:r w:rsidR="00697676" w:rsidRPr="005337B5">
        <w:rPr>
          <w:rFonts w:ascii="Times" w:hAnsi="Times" w:cs="Times New Roman"/>
          <w:sz w:val="24"/>
        </w:rPr>
        <w:t xml:space="preserve"> if and only if</w:t>
      </w:r>
      <w:r w:rsidR="00A56EAD" w:rsidRPr="005337B5">
        <w:rPr>
          <w:rFonts w:ascii="Times" w:hAnsi="Times" w:cs="Times New Roman"/>
          <w:sz w:val="24"/>
        </w:rPr>
        <w:t xml:space="preserve"> one person’s consumption of the good does not limit or inhibit </w:t>
      </w:r>
      <w:r w:rsidR="00697676" w:rsidRPr="005337B5">
        <w:rPr>
          <w:rFonts w:ascii="Times" w:hAnsi="Times" w:cs="Times New Roman"/>
          <w:sz w:val="24"/>
        </w:rPr>
        <w:t xml:space="preserve">another person’s consumption. A good is </w:t>
      </w:r>
      <w:r w:rsidR="00A56EAD" w:rsidRPr="005337B5">
        <w:rPr>
          <w:rFonts w:ascii="Times" w:hAnsi="Times" w:cs="Times New Roman"/>
          <w:i/>
          <w:sz w:val="24"/>
        </w:rPr>
        <w:t>nonexcludable</w:t>
      </w:r>
      <w:r w:rsidR="00697676" w:rsidRPr="005337B5">
        <w:rPr>
          <w:rFonts w:ascii="Times" w:hAnsi="Times" w:cs="Times New Roman"/>
          <w:sz w:val="24"/>
        </w:rPr>
        <w:t xml:space="preserve"> if and only if, </w:t>
      </w:r>
      <w:r w:rsidR="00A56EAD" w:rsidRPr="005337B5">
        <w:rPr>
          <w:rFonts w:ascii="Times" w:hAnsi="Times" w:cs="Times New Roman"/>
          <w:sz w:val="24"/>
        </w:rPr>
        <w:t xml:space="preserve">once it is available to some, others cannot be prevented from consuming it. </w:t>
      </w:r>
      <w:r w:rsidR="00E61D10" w:rsidRPr="005337B5">
        <w:rPr>
          <w:rFonts w:ascii="Times" w:hAnsi="Times" w:cs="Times New Roman"/>
          <w:sz w:val="24"/>
        </w:rPr>
        <w:t xml:space="preserve">A standard example is the good provided by a lighthouse. It is nonrival: one sailor’s being able to see the rocks does not limit or inhibit others being able to do the same thing, and </w:t>
      </w:r>
      <w:r w:rsidR="00E61D10" w:rsidRPr="005337B5">
        <w:rPr>
          <w:rFonts w:ascii="Times" w:hAnsi="Times" w:cs="Times New Roman"/>
          <w:i/>
          <w:sz w:val="24"/>
        </w:rPr>
        <w:t>vice versa</w:t>
      </w:r>
      <w:r w:rsidR="00E61D10" w:rsidRPr="005337B5">
        <w:rPr>
          <w:rFonts w:ascii="Times" w:hAnsi="Times" w:cs="Times New Roman"/>
          <w:sz w:val="24"/>
        </w:rPr>
        <w:t xml:space="preserve">. It is also nonexcludable: once the lighthouse is </w:t>
      </w:r>
      <w:r w:rsidR="005C17B2" w:rsidRPr="005337B5">
        <w:rPr>
          <w:rFonts w:ascii="Times" w:hAnsi="Times" w:cs="Times New Roman"/>
          <w:sz w:val="24"/>
        </w:rPr>
        <w:t xml:space="preserve">illuminating the rocks </w:t>
      </w:r>
      <w:r w:rsidR="00E61D10" w:rsidRPr="005337B5">
        <w:rPr>
          <w:rFonts w:ascii="Times" w:hAnsi="Times" w:cs="Times New Roman"/>
          <w:sz w:val="24"/>
        </w:rPr>
        <w:t>for some sailors, others cannot be prevented from</w:t>
      </w:r>
      <w:r w:rsidR="005C17B2" w:rsidRPr="005337B5">
        <w:rPr>
          <w:rFonts w:ascii="Times" w:hAnsi="Times" w:cs="Times New Roman"/>
          <w:sz w:val="24"/>
        </w:rPr>
        <w:t xml:space="preserve"> seeing them too</w:t>
      </w:r>
      <w:r w:rsidR="00E61D10" w:rsidRPr="005337B5">
        <w:rPr>
          <w:rFonts w:ascii="Times" w:hAnsi="Times" w:cs="Times New Roman"/>
          <w:sz w:val="24"/>
        </w:rPr>
        <w:t xml:space="preserve">. </w:t>
      </w:r>
      <w:r w:rsidR="00A56EAD" w:rsidRPr="005337B5">
        <w:rPr>
          <w:rFonts w:ascii="Times" w:hAnsi="Times" w:cs="Times New Roman"/>
          <w:sz w:val="24"/>
        </w:rPr>
        <w:t xml:space="preserve">These features of pure public goods are also emphasized in the geoengineering context, including by the Oxford authors (Rayner 2011, </w:t>
      </w:r>
      <w:r w:rsidR="00AD6FD6" w:rsidRPr="005337B5">
        <w:rPr>
          <w:rFonts w:ascii="Times" w:hAnsi="Times" w:cs="Times New Roman"/>
          <w:sz w:val="24"/>
        </w:rPr>
        <w:t xml:space="preserve">p. </w:t>
      </w:r>
      <w:r w:rsidR="00A56EAD" w:rsidRPr="005337B5">
        <w:rPr>
          <w:rFonts w:ascii="Times" w:hAnsi="Times" w:cs="Times New Roman"/>
          <w:sz w:val="24"/>
        </w:rPr>
        <w:t>11).</w:t>
      </w:r>
    </w:p>
    <w:p w14:paraId="2B084837" w14:textId="43713FA5" w:rsidR="004D26C5" w:rsidRPr="005337B5" w:rsidRDefault="00121F63" w:rsidP="005337B5">
      <w:pPr>
        <w:widowControl w:val="0"/>
        <w:autoSpaceDE w:val="0"/>
        <w:autoSpaceDN w:val="0"/>
        <w:adjustRightInd w:val="0"/>
        <w:spacing w:line="360" w:lineRule="auto"/>
        <w:ind w:firstLine="720"/>
        <w:rPr>
          <w:rFonts w:ascii="Times" w:hAnsi="Times" w:cs="Times New Roman"/>
          <w:sz w:val="24"/>
        </w:rPr>
      </w:pPr>
      <w:r w:rsidRPr="005337B5">
        <w:rPr>
          <w:rFonts w:ascii="Times" w:hAnsi="Times" w:cs="Times New Roman"/>
          <w:sz w:val="24"/>
        </w:rPr>
        <w:t>Third, a further colloquial conception of ‘public good’ envisions something that is “good for everyone” (i.e., universally beneficial), or at least benefits everyone affected. This claim is also often invoked in more technical discussions in international relations and economics, in that it motivates both the standard examples (such as the lighthouse) and the basic interest in public goods more general</w:t>
      </w:r>
      <w:r w:rsidR="00B5018A" w:rsidRPr="005337B5">
        <w:rPr>
          <w:rFonts w:ascii="Times" w:hAnsi="Times" w:cs="Times New Roman"/>
          <w:sz w:val="24"/>
        </w:rPr>
        <w:t>ly. Indeed, importantly,</w:t>
      </w:r>
      <w:r w:rsidR="00A37A95" w:rsidRPr="005337B5">
        <w:rPr>
          <w:rFonts w:ascii="Times" w:hAnsi="Times" w:cs="Times New Roman"/>
          <w:sz w:val="24"/>
        </w:rPr>
        <w:t xml:space="preserve"> </w:t>
      </w:r>
      <w:r w:rsidR="008278E8" w:rsidRPr="005337B5">
        <w:rPr>
          <w:rFonts w:ascii="Times" w:hAnsi="Times" w:cs="Times New Roman"/>
          <w:sz w:val="24"/>
        </w:rPr>
        <w:t>for some</w:t>
      </w:r>
      <w:r w:rsidRPr="005337B5">
        <w:rPr>
          <w:rFonts w:ascii="Times" w:hAnsi="Times" w:cs="Times New Roman"/>
          <w:sz w:val="24"/>
        </w:rPr>
        <w:t xml:space="preserve"> the </w:t>
      </w:r>
      <w:r w:rsidR="008278E8" w:rsidRPr="005337B5">
        <w:rPr>
          <w:rFonts w:ascii="Times" w:hAnsi="Times" w:cs="Times New Roman"/>
          <w:sz w:val="24"/>
        </w:rPr>
        <w:t>universal benefit claim becomes a matter of</w:t>
      </w:r>
      <w:r w:rsidRPr="005337B5">
        <w:rPr>
          <w:rFonts w:ascii="Times" w:hAnsi="Times" w:cs="Times New Roman"/>
          <w:sz w:val="24"/>
        </w:rPr>
        <w:t xml:space="preserve"> definition, </w:t>
      </w:r>
      <w:r w:rsidR="008278E8" w:rsidRPr="005337B5">
        <w:rPr>
          <w:rFonts w:ascii="Times" w:hAnsi="Times" w:cs="Times New Roman"/>
          <w:sz w:val="24"/>
        </w:rPr>
        <w:t xml:space="preserve">such that it is included </w:t>
      </w:r>
      <w:r w:rsidRPr="005337B5">
        <w:rPr>
          <w:rFonts w:ascii="Times" w:hAnsi="Times" w:cs="Times New Roman"/>
          <w:sz w:val="24"/>
        </w:rPr>
        <w:t>alongside the claims of nonrivalness and none</w:t>
      </w:r>
      <w:r w:rsidR="004D26C5" w:rsidRPr="005337B5">
        <w:rPr>
          <w:rFonts w:ascii="Times" w:hAnsi="Times" w:cs="Times New Roman"/>
          <w:sz w:val="24"/>
        </w:rPr>
        <w:t>x</w:t>
      </w:r>
      <w:r w:rsidRPr="005337B5">
        <w:rPr>
          <w:rFonts w:ascii="Times" w:hAnsi="Times" w:cs="Times New Roman"/>
          <w:sz w:val="24"/>
        </w:rPr>
        <w:t>cludability</w:t>
      </w:r>
      <w:r w:rsidR="008278E8" w:rsidRPr="005337B5">
        <w:rPr>
          <w:rFonts w:ascii="Times" w:hAnsi="Times" w:cs="Times New Roman"/>
          <w:sz w:val="24"/>
        </w:rPr>
        <w:t xml:space="preserve"> in the technical meaning of ‘global public good’ or ‘public good’</w:t>
      </w:r>
      <w:r w:rsidRPr="005337B5">
        <w:rPr>
          <w:rFonts w:ascii="Times" w:hAnsi="Times" w:cs="Times New Roman"/>
          <w:sz w:val="24"/>
        </w:rPr>
        <w:t>.</w:t>
      </w:r>
      <w:r w:rsidR="004D26C5" w:rsidRPr="005337B5">
        <w:rPr>
          <w:rStyle w:val="FootnoteReference"/>
          <w:rFonts w:ascii="Times" w:hAnsi="Times" w:cs="Times New Roman"/>
          <w:sz w:val="24"/>
        </w:rPr>
        <w:footnoteReference w:id="10"/>
      </w:r>
      <w:r w:rsidRPr="005337B5">
        <w:rPr>
          <w:rFonts w:ascii="Times" w:hAnsi="Times" w:cs="Times New Roman"/>
          <w:sz w:val="24"/>
        </w:rPr>
        <w:t xml:space="preserve"> </w:t>
      </w:r>
      <w:r w:rsidR="00B5018A" w:rsidRPr="005337B5">
        <w:rPr>
          <w:rFonts w:ascii="Times" w:hAnsi="Times" w:cs="Times New Roman"/>
          <w:sz w:val="24"/>
        </w:rPr>
        <w:t>M</w:t>
      </w:r>
      <w:r w:rsidRPr="005337B5">
        <w:rPr>
          <w:rFonts w:ascii="Times" w:hAnsi="Times" w:cs="Times New Roman"/>
          <w:sz w:val="24"/>
        </w:rPr>
        <w:t>ost notably, i</w:t>
      </w:r>
      <w:r w:rsidRPr="005337B5">
        <w:rPr>
          <w:rFonts w:ascii="Times" w:hAnsi="Times" w:cs="Times New Roman"/>
          <w:color w:val="131413"/>
          <w:sz w:val="24"/>
        </w:rPr>
        <w:t>n its seminal work the United Nations Development Program defines a global public good as “a public good with benefits that are strongly universal in terms of countries … people … and generations”.</w:t>
      </w:r>
      <w:r w:rsidRPr="005337B5">
        <w:rPr>
          <w:rStyle w:val="FootnoteReference"/>
          <w:rFonts w:ascii="Times" w:hAnsi="Times" w:cs="Times New Roman"/>
          <w:color w:val="131413"/>
          <w:sz w:val="24"/>
        </w:rPr>
        <w:footnoteReference w:id="11"/>
      </w:r>
      <w:r w:rsidRPr="005337B5">
        <w:rPr>
          <w:rFonts w:ascii="Times" w:hAnsi="Times" w:cs="Times New Roman"/>
          <w:sz w:val="24"/>
        </w:rPr>
        <w:t xml:space="preserve"> Similarly, Scott Barrett, who thinks of geoengineering as a global public good, includes universal benefit in his definition, stating “when provision succeeds, global public goods make people everywhere better off” and “global public goods are thus universally to be desired” </w:t>
      </w:r>
      <w:r w:rsidRPr="005337B5">
        <w:rPr>
          <w:rFonts w:ascii="Times" w:hAnsi="Times" w:cs="Times New Roman"/>
          <w:noProof/>
          <w:sz w:val="24"/>
        </w:rPr>
        <w:t>(2007b, p. 1)</w:t>
      </w:r>
      <w:r w:rsidRPr="005337B5">
        <w:rPr>
          <w:rFonts w:ascii="Times" w:hAnsi="Times" w:cs="Times New Roman"/>
          <w:sz w:val="24"/>
        </w:rPr>
        <w:t xml:space="preserve">. </w:t>
      </w:r>
      <w:r w:rsidR="00CC68D9" w:rsidRPr="005337B5">
        <w:rPr>
          <w:rFonts w:ascii="Times" w:hAnsi="Times" w:cs="Times New Roman"/>
          <w:sz w:val="24"/>
        </w:rPr>
        <w:t>Notably</w:t>
      </w:r>
      <w:r w:rsidRPr="005337B5">
        <w:rPr>
          <w:rFonts w:ascii="Times" w:hAnsi="Times" w:cs="Times New Roman"/>
          <w:sz w:val="24"/>
        </w:rPr>
        <w:t xml:space="preserve">, in their 2013 description of the first Oxford Principle and its notion of public good, the Oxford authors </w:t>
      </w:r>
      <w:r w:rsidR="00CC68D9" w:rsidRPr="005337B5">
        <w:rPr>
          <w:rFonts w:ascii="Times" w:hAnsi="Times" w:cs="Times New Roman"/>
          <w:sz w:val="24"/>
        </w:rPr>
        <w:t xml:space="preserve">also </w:t>
      </w:r>
      <w:r w:rsidRPr="005337B5">
        <w:rPr>
          <w:rFonts w:ascii="Times" w:hAnsi="Times" w:cs="Times New Roman"/>
          <w:sz w:val="24"/>
        </w:rPr>
        <w:t xml:space="preserve">write: “the global climate must be managed jointly, </w:t>
      </w:r>
      <w:r w:rsidRPr="005337B5">
        <w:rPr>
          <w:rFonts w:ascii="Times" w:hAnsi="Times" w:cs="Times New Roman"/>
          <w:i/>
          <w:sz w:val="24"/>
        </w:rPr>
        <w:t>for the benefit of all</w:t>
      </w:r>
      <w:r w:rsidRPr="005337B5">
        <w:rPr>
          <w:rFonts w:ascii="Times" w:hAnsi="Times" w:cs="Times New Roman"/>
          <w:sz w:val="24"/>
        </w:rPr>
        <w:t xml:space="preserve">, and with appropriate consideration for future generations” (Rayner et al., 2013, p. 505). </w:t>
      </w:r>
    </w:p>
    <w:p w14:paraId="273FE591" w14:textId="1CEDFE5F" w:rsidR="00121F63" w:rsidRPr="005337B5" w:rsidRDefault="00A85FC9" w:rsidP="005337B5">
      <w:pPr>
        <w:widowControl w:val="0"/>
        <w:autoSpaceDE w:val="0"/>
        <w:autoSpaceDN w:val="0"/>
        <w:adjustRightInd w:val="0"/>
        <w:spacing w:line="360" w:lineRule="auto"/>
        <w:ind w:firstLine="720"/>
        <w:rPr>
          <w:rFonts w:ascii="Times" w:hAnsi="Times" w:cs="Times New Roman"/>
          <w:sz w:val="24"/>
        </w:rPr>
      </w:pPr>
      <w:r w:rsidRPr="005337B5">
        <w:rPr>
          <w:rFonts w:ascii="Times" w:hAnsi="Times" w:cs="Times New Roman"/>
          <w:sz w:val="24"/>
        </w:rPr>
        <w:t xml:space="preserve">Universal benefit conceptions of ‘global public good’ and ‘public good’ are highly relevant to geoengineering, since versions of </w:t>
      </w:r>
      <w:r w:rsidR="00121F63" w:rsidRPr="005337B5">
        <w:rPr>
          <w:rFonts w:ascii="Times" w:hAnsi="Times" w:cs="Times New Roman"/>
          <w:sz w:val="24"/>
        </w:rPr>
        <w:t xml:space="preserve">the claim that geoengineering in general, and SSI </w:t>
      </w:r>
      <w:r w:rsidR="00CC68D9" w:rsidRPr="005337B5">
        <w:rPr>
          <w:rFonts w:ascii="Times" w:hAnsi="Times" w:cs="Times New Roman"/>
          <w:sz w:val="24"/>
        </w:rPr>
        <w:t>in particular, are</w:t>
      </w:r>
      <w:r w:rsidRPr="005337B5">
        <w:rPr>
          <w:rFonts w:ascii="Times" w:hAnsi="Times" w:cs="Times New Roman"/>
          <w:sz w:val="24"/>
        </w:rPr>
        <w:t xml:space="preserve"> “good for everyone”</w:t>
      </w:r>
      <w:r w:rsidR="00121F63" w:rsidRPr="005337B5">
        <w:rPr>
          <w:rFonts w:ascii="Times" w:hAnsi="Times" w:cs="Times New Roman"/>
          <w:sz w:val="24"/>
        </w:rPr>
        <w:t xml:space="preserve"> </w:t>
      </w:r>
      <w:r w:rsidRPr="005337B5">
        <w:rPr>
          <w:rFonts w:ascii="Times" w:hAnsi="Times" w:cs="Times New Roman"/>
          <w:sz w:val="24"/>
        </w:rPr>
        <w:t>are</w:t>
      </w:r>
      <w:r w:rsidR="00121F63" w:rsidRPr="005337B5">
        <w:rPr>
          <w:rFonts w:ascii="Times" w:hAnsi="Times" w:cs="Times New Roman"/>
          <w:sz w:val="24"/>
        </w:rPr>
        <w:t xml:space="preserve"> popular among some scientific advocates of </w:t>
      </w:r>
      <w:r w:rsidR="000C3B49" w:rsidRPr="005337B5">
        <w:rPr>
          <w:rFonts w:ascii="Times" w:hAnsi="Times" w:cs="Times New Roman"/>
          <w:sz w:val="24"/>
        </w:rPr>
        <w:t xml:space="preserve">pursuing </w:t>
      </w:r>
      <w:r w:rsidR="00121F63" w:rsidRPr="005337B5">
        <w:rPr>
          <w:rFonts w:ascii="Times" w:hAnsi="Times" w:cs="Times New Roman"/>
          <w:sz w:val="24"/>
        </w:rPr>
        <w:t xml:space="preserve">research. For instance, Ken Caldeira claims: </w:t>
      </w:r>
      <w:r w:rsidR="00121F63" w:rsidRPr="005337B5">
        <w:rPr>
          <w:rFonts w:ascii="Times" w:hAnsi="Times" w:cs="Times New Roman"/>
          <w:color w:val="131413"/>
          <w:sz w:val="24"/>
        </w:rPr>
        <w:t>“… for most reasonable climate change metrics, if any party acted in their own self-interest</w:t>
      </w:r>
      <w:r w:rsidR="00121F63" w:rsidRPr="005337B5">
        <w:rPr>
          <w:rFonts w:ascii="Times" w:hAnsi="Times" w:cs="Times New Roman"/>
          <w:sz w:val="24"/>
        </w:rPr>
        <w:t xml:space="preserve"> </w:t>
      </w:r>
      <w:r w:rsidR="00121F63" w:rsidRPr="005337B5">
        <w:rPr>
          <w:rFonts w:ascii="Times" w:hAnsi="Times" w:cs="Times New Roman"/>
          <w:color w:val="131413"/>
          <w:sz w:val="24"/>
        </w:rPr>
        <w:t xml:space="preserve">[in implementing SSI] </w:t>
      </w:r>
      <w:r w:rsidR="00121F63" w:rsidRPr="005337B5">
        <w:rPr>
          <w:rFonts w:ascii="Times" w:hAnsi="Times" w:cs="Times New Roman"/>
          <w:i/>
          <w:color w:val="131413"/>
          <w:sz w:val="24"/>
        </w:rPr>
        <w:t>every party would be better off</w:t>
      </w:r>
      <w:r w:rsidR="00121F63" w:rsidRPr="005337B5">
        <w:rPr>
          <w:rFonts w:ascii="Times" w:hAnsi="Times" w:cs="Times New Roman"/>
          <w:color w:val="131413"/>
          <w:sz w:val="24"/>
        </w:rPr>
        <w:t xml:space="preserve"> than if no party had acted” (Caldeira </w:t>
      </w:r>
      <w:r w:rsidR="00121F63" w:rsidRPr="005337B5">
        <w:rPr>
          <w:rFonts w:ascii="Times" w:hAnsi="Times" w:cs="Times New Roman"/>
          <w:color w:val="000000" w:themeColor="text1"/>
          <w:sz w:val="24"/>
        </w:rPr>
        <w:t>2012; emphasis added</w:t>
      </w:r>
      <w:r w:rsidR="00121F63" w:rsidRPr="005337B5">
        <w:rPr>
          <w:rFonts w:ascii="Times" w:hAnsi="Times" w:cs="Times New Roman"/>
          <w:color w:val="131413"/>
          <w:sz w:val="24"/>
        </w:rPr>
        <w:t>)</w:t>
      </w:r>
      <w:r w:rsidR="00121F63" w:rsidRPr="005337B5">
        <w:rPr>
          <w:rFonts w:ascii="Times" w:hAnsi="Times" w:cs="Times New Roman"/>
          <w:sz w:val="24"/>
        </w:rPr>
        <w:t xml:space="preserve"> </w:t>
      </w:r>
      <w:r w:rsidR="00121F63" w:rsidRPr="005337B5">
        <w:rPr>
          <w:rFonts w:ascii="Times" w:hAnsi="Times" w:cs="Times New Roman"/>
          <w:color w:val="000000"/>
          <w:sz w:val="24"/>
        </w:rPr>
        <w:t>Similarly, others claim that in their model simulations “</w:t>
      </w:r>
      <w:r w:rsidR="00121F63" w:rsidRPr="005337B5">
        <w:rPr>
          <w:rFonts w:ascii="Times" w:hAnsi="Times" w:cs="Times New Roman"/>
          <w:i/>
          <w:color w:val="000000"/>
          <w:sz w:val="24"/>
        </w:rPr>
        <w:t>all regions benefit</w:t>
      </w:r>
      <w:r w:rsidR="00121F63" w:rsidRPr="005337B5">
        <w:rPr>
          <w:rFonts w:ascii="Times" w:hAnsi="Times" w:cs="Times New Roman"/>
          <w:color w:val="000000"/>
          <w:sz w:val="24"/>
        </w:rPr>
        <w:t xml:space="preserve"> by deployment of solar geoengineering at the level of any other regions preference” (Ricke et al. 2013, 5; emphasis </w:t>
      </w:r>
      <w:commentRangeStart w:id="1"/>
      <w:commentRangeStart w:id="2"/>
      <w:commentRangeStart w:id="3"/>
      <w:r w:rsidR="00121F63" w:rsidRPr="005337B5">
        <w:rPr>
          <w:rFonts w:ascii="Times" w:hAnsi="Times" w:cs="Times New Roman"/>
          <w:color w:val="000000"/>
          <w:sz w:val="24"/>
        </w:rPr>
        <w:t>added</w:t>
      </w:r>
      <w:commentRangeEnd w:id="1"/>
      <w:r w:rsidR="00121F63" w:rsidRPr="005337B5">
        <w:rPr>
          <w:rStyle w:val="CommentReference"/>
          <w:rFonts w:ascii="Times" w:hAnsi="Times"/>
          <w:sz w:val="24"/>
          <w:szCs w:val="24"/>
        </w:rPr>
        <w:commentReference w:id="1"/>
      </w:r>
      <w:commentRangeEnd w:id="2"/>
      <w:r w:rsidR="00121F63" w:rsidRPr="005337B5">
        <w:rPr>
          <w:rStyle w:val="CommentReference"/>
          <w:rFonts w:ascii="Times" w:hAnsi="Times"/>
          <w:sz w:val="24"/>
          <w:szCs w:val="24"/>
        </w:rPr>
        <w:commentReference w:id="2"/>
      </w:r>
      <w:commentRangeEnd w:id="3"/>
      <w:r w:rsidR="00121F63" w:rsidRPr="005337B5">
        <w:rPr>
          <w:rStyle w:val="CommentReference"/>
          <w:rFonts w:ascii="Times" w:hAnsi="Times"/>
          <w:sz w:val="24"/>
          <w:szCs w:val="24"/>
        </w:rPr>
        <w:commentReference w:id="3"/>
      </w:r>
      <w:r w:rsidR="00121F63" w:rsidRPr="005337B5">
        <w:rPr>
          <w:rFonts w:ascii="Times" w:hAnsi="Times" w:cs="Times New Roman"/>
          <w:color w:val="000000"/>
          <w:sz w:val="24"/>
        </w:rPr>
        <w:t>).</w:t>
      </w:r>
    </w:p>
    <w:p w14:paraId="37DAE774" w14:textId="65C030A1" w:rsidR="00661828" w:rsidRPr="005337B5" w:rsidRDefault="00DB10C4"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Now, t</w:t>
      </w:r>
      <w:r w:rsidR="00A56EAD" w:rsidRPr="005337B5">
        <w:rPr>
          <w:rFonts w:ascii="Times" w:hAnsi="Times" w:cs="Times New Roman"/>
          <w:sz w:val="24"/>
        </w:rPr>
        <w:t xml:space="preserve">here is a lively </w:t>
      </w:r>
      <w:r w:rsidR="00245B53" w:rsidRPr="005337B5">
        <w:rPr>
          <w:rFonts w:ascii="Times" w:hAnsi="Times" w:cs="Times New Roman"/>
          <w:sz w:val="24"/>
        </w:rPr>
        <w:t xml:space="preserve">philosophical </w:t>
      </w:r>
      <w:r w:rsidR="00A56EAD" w:rsidRPr="005337B5">
        <w:rPr>
          <w:rFonts w:ascii="Times" w:hAnsi="Times" w:cs="Times New Roman"/>
          <w:sz w:val="24"/>
        </w:rPr>
        <w:t>debate about how</w:t>
      </w:r>
      <w:r w:rsidR="00491C06" w:rsidRPr="005337B5">
        <w:rPr>
          <w:rFonts w:ascii="Times" w:hAnsi="Times" w:cs="Times New Roman"/>
          <w:sz w:val="24"/>
        </w:rPr>
        <w:t xml:space="preserve"> the terms</w:t>
      </w:r>
      <w:r w:rsidR="00A56EAD" w:rsidRPr="005337B5">
        <w:rPr>
          <w:rFonts w:ascii="Times" w:hAnsi="Times" w:cs="Times New Roman"/>
          <w:sz w:val="24"/>
        </w:rPr>
        <w:t xml:space="preserve"> ‘global public good’ and ‘public good’ are </w:t>
      </w:r>
      <w:r w:rsidR="00491C06" w:rsidRPr="005337B5">
        <w:rPr>
          <w:rFonts w:ascii="Times" w:hAnsi="Times" w:cs="Times New Roman"/>
          <w:sz w:val="24"/>
        </w:rPr>
        <w:t xml:space="preserve">usually understood </w:t>
      </w:r>
      <w:r w:rsidR="00A56EAD" w:rsidRPr="005337B5">
        <w:rPr>
          <w:rFonts w:ascii="Times" w:hAnsi="Times" w:cs="Times New Roman"/>
          <w:sz w:val="24"/>
        </w:rPr>
        <w:t xml:space="preserve">in international relations, economics and public policy, how they should be defined, whether some definitions are deflationary – including perhaps radically so – and what this means for calling geoengineering, and especially SSI, a global public good </w:t>
      </w:r>
      <w:r w:rsidR="00864E70" w:rsidRPr="005337B5">
        <w:rPr>
          <w:rFonts w:ascii="Times" w:hAnsi="Times" w:cs="Times New Roman"/>
          <w:noProof/>
          <w:sz w:val="24"/>
        </w:rPr>
        <w:t>(Gardiner, 2013b, 2014b; Morrow, 2014)</w:t>
      </w:r>
      <w:r w:rsidR="00AD6FD6" w:rsidRPr="005337B5">
        <w:rPr>
          <w:rFonts w:ascii="Times" w:hAnsi="Times" w:cs="Times New Roman"/>
          <w:sz w:val="24"/>
        </w:rPr>
        <w:t xml:space="preserve">. </w:t>
      </w:r>
      <w:r w:rsidR="00A56EAD" w:rsidRPr="005337B5">
        <w:rPr>
          <w:rFonts w:ascii="Times" w:hAnsi="Times" w:cs="Times New Roman"/>
          <w:sz w:val="24"/>
        </w:rPr>
        <w:t xml:space="preserve">Here, however, </w:t>
      </w:r>
      <w:r w:rsidR="00661828" w:rsidRPr="005337B5">
        <w:rPr>
          <w:rFonts w:ascii="Times" w:hAnsi="Times" w:cs="Times New Roman"/>
          <w:sz w:val="24"/>
        </w:rPr>
        <w:t xml:space="preserve">we shall set such concerns aside and instead focus on the ethical significance of </w:t>
      </w:r>
      <w:r w:rsidR="00294890" w:rsidRPr="005337B5">
        <w:rPr>
          <w:rFonts w:ascii="Times" w:hAnsi="Times" w:cs="Times New Roman"/>
          <w:sz w:val="24"/>
        </w:rPr>
        <w:t xml:space="preserve">the </w:t>
      </w:r>
      <w:r w:rsidR="00661828" w:rsidRPr="005337B5">
        <w:rPr>
          <w:rFonts w:ascii="Times" w:hAnsi="Times" w:cs="Times New Roman"/>
          <w:sz w:val="24"/>
        </w:rPr>
        <w:t xml:space="preserve">various public good framings. </w:t>
      </w:r>
    </w:p>
    <w:p w14:paraId="205C29FF" w14:textId="585961EE" w:rsidR="000C3B49" w:rsidRPr="005337B5" w:rsidRDefault="008A1CAD"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A central concern is that framing geoengineering as a global public good risks painting too rosy a picture of the governance challenge.</w:t>
      </w:r>
      <w:r w:rsidR="001707AB" w:rsidRPr="005337B5">
        <w:rPr>
          <w:rStyle w:val="FootnoteReference"/>
          <w:rFonts w:ascii="Times" w:hAnsi="Times" w:cs="Times New Roman"/>
          <w:sz w:val="24"/>
        </w:rPr>
        <w:footnoteReference w:id="12"/>
      </w:r>
      <w:r w:rsidR="005163ED" w:rsidRPr="005337B5">
        <w:rPr>
          <w:rFonts w:ascii="Times" w:hAnsi="Times" w:cs="Times New Roman"/>
          <w:sz w:val="24"/>
        </w:rPr>
        <w:t xml:space="preserve"> </w:t>
      </w:r>
      <w:r w:rsidR="00F74E90" w:rsidRPr="005337B5">
        <w:rPr>
          <w:rFonts w:ascii="Times" w:hAnsi="Times" w:cs="Times New Roman"/>
          <w:sz w:val="24"/>
        </w:rPr>
        <w:t>First, the universal benefit conception is most naturally read as making an overt appeal to a fundamental ethical consideration, the promotion of human welfare</w:t>
      </w:r>
      <w:r w:rsidR="008C15C9" w:rsidRPr="005337B5">
        <w:rPr>
          <w:rFonts w:ascii="Times" w:hAnsi="Times" w:cs="Times New Roman"/>
          <w:sz w:val="24"/>
        </w:rPr>
        <w:t>, and so as making ethics central</w:t>
      </w:r>
      <w:r w:rsidR="00F74E90" w:rsidRPr="005337B5">
        <w:rPr>
          <w:rFonts w:ascii="Times" w:hAnsi="Times" w:cs="Times New Roman"/>
          <w:sz w:val="24"/>
        </w:rPr>
        <w:t xml:space="preserve">. </w:t>
      </w:r>
      <w:r w:rsidR="008C15C9" w:rsidRPr="005337B5">
        <w:rPr>
          <w:rFonts w:ascii="Times" w:hAnsi="Times" w:cs="Times New Roman"/>
          <w:sz w:val="24"/>
        </w:rPr>
        <w:t>However, p</w:t>
      </w:r>
      <w:r w:rsidR="00F74E90" w:rsidRPr="005337B5">
        <w:rPr>
          <w:rFonts w:ascii="Times" w:hAnsi="Times" w:cs="Times New Roman"/>
          <w:sz w:val="24"/>
        </w:rPr>
        <w:t xml:space="preserve">aradoxically, framing geoengineering as universally beneficial often has the effect of marginalizing ethical concerns. </w:t>
      </w:r>
      <w:r w:rsidR="00D211F0" w:rsidRPr="005337B5">
        <w:rPr>
          <w:rFonts w:ascii="Times" w:hAnsi="Times" w:cs="Times New Roman"/>
          <w:sz w:val="24"/>
        </w:rPr>
        <w:t>Probably</w:t>
      </w:r>
      <w:r w:rsidR="00270F9A" w:rsidRPr="005337B5">
        <w:rPr>
          <w:rFonts w:ascii="Times" w:hAnsi="Times" w:cs="Times New Roman"/>
          <w:sz w:val="24"/>
        </w:rPr>
        <w:t xml:space="preserve"> this is because it is initially tempting to assume that universal improvements in welfare are so attractive as to render further ethical discussion idle. </w:t>
      </w:r>
      <w:r w:rsidR="00F74E90" w:rsidRPr="005337B5">
        <w:rPr>
          <w:rFonts w:ascii="Times" w:hAnsi="Times" w:cs="Times New Roman"/>
          <w:sz w:val="24"/>
        </w:rPr>
        <w:t>In particular, it may be thought that, if a public good is universally beneficial, no one has good reason to object to its supply.</w:t>
      </w:r>
      <w:r w:rsidR="00F74E90" w:rsidRPr="005337B5">
        <w:rPr>
          <w:rStyle w:val="FootnoteReference"/>
          <w:rFonts w:ascii="Times" w:hAnsi="Times" w:cs="Times New Roman"/>
          <w:sz w:val="24"/>
        </w:rPr>
        <w:footnoteReference w:id="13"/>
      </w:r>
      <w:r w:rsidR="00F74E90" w:rsidRPr="005337B5">
        <w:rPr>
          <w:rFonts w:ascii="Times" w:hAnsi="Times" w:cs="Times New Roman"/>
          <w:sz w:val="24"/>
        </w:rPr>
        <w:t xml:space="preserve"> S</w:t>
      </w:r>
      <w:r w:rsidR="00270F9A" w:rsidRPr="005337B5">
        <w:rPr>
          <w:rFonts w:ascii="Times" w:hAnsi="Times" w:cs="Times New Roman"/>
          <w:sz w:val="24"/>
        </w:rPr>
        <w:t>ince no one suffers (indeed</w:t>
      </w:r>
      <w:r w:rsidR="00F74E90" w:rsidRPr="005337B5">
        <w:rPr>
          <w:rFonts w:ascii="Times" w:hAnsi="Times" w:cs="Times New Roman"/>
          <w:sz w:val="24"/>
        </w:rPr>
        <w:t xml:space="preserve"> all benefit</w:t>
      </w:r>
      <w:r w:rsidR="00270F9A" w:rsidRPr="005337B5">
        <w:rPr>
          <w:rFonts w:ascii="Times" w:hAnsi="Times" w:cs="Times New Roman"/>
          <w:sz w:val="24"/>
        </w:rPr>
        <w:t>)</w:t>
      </w:r>
      <w:r w:rsidR="00F74E90" w:rsidRPr="005337B5">
        <w:rPr>
          <w:rFonts w:ascii="Times" w:hAnsi="Times" w:cs="Times New Roman"/>
          <w:sz w:val="24"/>
        </w:rPr>
        <w:t xml:space="preserve">, what </w:t>
      </w:r>
      <w:r w:rsidR="00D211F0" w:rsidRPr="005337B5">
        <w:rPr>
          <w:rFonts w:ascii="Times" w:hAnsi="Times" w:cs="Times New Roman"/>
          <w:sz w:val="24"/>
        </w:rPr>
        <w:t>c</w:t>
      </w:r>
      <w:r w:rsidR="00F74E90" w:rsidRPr="005337B5">
        <w:rPr>
          <w:rFonts w:ascii="Times" w:hAnsi="Times" w:cs="Times New Roman"/>
          <w:sz w:val="24"/>
        </w:rPr>
        <w:t>ould the objection be? Moreover, even if an objection could be found, wouldn’t it be overridden by the weight of the universal benefit?</w:t>
      </w:r>
    </w:p>
    <w:p w14:paraId="0C0136C9" w14:textId="00C8F5C2" w:rsidR="00161B48" w:rsidRPr="005337B5" w:rsidRDefault="00B57DCC"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Second</w:t>
      </w:r>
      <w:r w:rsidR="00B96B93" w:rsidRPr="005337B5">
        <w:rPr>
          <w:rFonts w:ascii="Times" w:hAnsi="Times" w:cs="Times New Roman"/>
          <w:sz w:val="24"/>
        </w:rPr>
        <w:t xml:space="preserve">, </w:t>
      </w:r>
      <w:r w:rsidR="005163ED" w:rsidRPr="005337B5">
        <w:rPr>
          <w:rFonts w:ascii="Times" w:hAnsi="Times" w:cs="Times New Roman"/>
          <w:sz w:val="24"/>
        </w:rPr>
        <w:t xml:space="preserve">conceptions of ‘global public good’ that </w:t>
      </w:r>
      <w:r w:rsidR="008E5D77" w:rsidRPr="005337B5">
        <w:rPr>
          <w:rFonts w:ascii="Times" w:hAnsi="Times" w:cs="Times New Roman"/>
          <w:sz w:val="24"/>
        </w:rPr>
        <w:t xml:space="preserve">appeal to the </w:t>
      </w:r>
      <w:r w:rsidR="00B96B93" w:rsidRPr="005337B5">
        <w:rPr>
          <w:rFonts w:ascii="Times" w:hAnsi="Times" w:cs="Times New Roman"/>
          <w:sz w:val="24"/>
        </w:rPr>
        <w:t xml:space="preserve">technical </w:t>
      </w:r>
      <w:r w:rsidR="008E5D77" w:rsidRPr="005337B5">
        <w:rPr>
          <w:rFonts w:ascii="Times" w:hAnsi="Times" w:cs="Times New Roman"/>
          <w:sz w:val="24"/>
        </w:rPr>
        <w:t xml:space="preserve">features of </w:t>
      </w:r>
      <w:r w:rsidR="00B96B93" w:rsidRPr="005337B5">
        <w:rPr>
          <w:rFonts w:ascii="Times" w:hAnsi="Times" w:cs="Times New Roman"/>
          <w:sz w:val="24"/>
        </w:rPr>
        <w:t>nonrival</w:t>
      </w:r>
      <w:r w:rsidR="008E5D77" w:rsidRPr="005337B5">
        <w:rPr>
          <w:rFonts w:ascii="Times" w:hAnsi="Times" w:cs="Times New Roman"/>
          <w:sz w:val="24"/>
        </w:rPr>
        <w:t>ness and nonexcludability</w:t>
      </w:r>
      <w:r w:rsidR="005163ED" w:rsidRPr="005337B5">
        <w:rPr>
          <w:rFonts w:ascii="Times" w:hAnsi="Times" w:cs="Times New Roman"/>
          <w:sz w:val="24"/>
        </w:rPr>
        <w:t xml:space="preserve"> encourage</w:t>
      </w:r>
      <w:r w:rsidR="00B96B93" w:rsidRPr="005337B5">
        <w:rPr>
          <w:rFonts w:ascii="Times" w:hAnsi="Times" w:cs="Times New Roman"/>
          <w:sz w:val="24"/>
        </w:rPr>
        <w:t xml:space="preserve"> a </w:t>
      </w:r>
      <w:r w:rsidRPr="005337B5">
        <w:rPr>
          <w:rFonts w:ascii="Times" w:hAnsi="Times" w:cs="Times New Roman"/>
          <w:sz w:val="24"/>
        </w:rPr>
        <w:t xml:space="preserve">similarly </w:t>
      </w:r>
      <w:r w:rsidR="00B82177" w:rsidRPr="005337B5">
        <w:rPr>
          <w:rFonts w:ascii="Times" w:hAnsi="Times" w:cs="Times New Roman"/>
          <w:sz w:val="24"/>
        </w:rPr>
        <w:t>optimistic view</w:t>
      </w:r>
      <w:r w:rsidR="00B96B93" w:rsidRPr="005337B5">
        <w:rPr>
          <w:rFonts w:ascii="Times" w:hAnsi="Times" w:cs="Times New Roman"/>
          <w:sz w:val="24"/>
        </w:rPr>
        <w:t xml:space="preserve"> of the prospe</w:t>
      </w:r>
      <w:r w:rsidR="00B82177" w:rsidRPr="005337B5">
        <w:rPr>
          <w:rFonts w:ascii="Times" w:hAnsi="Times" w:cs="Times New Roman"/>
          <w:sz w:val="24"/>
        </w:rPr>
        <w:t>cts for</w:t>
      </w:r>
      <w:r w:rsidR="007C7BA7" w:rsidRPr="005337B5">
        <w:rPr>
          <w:rFonts w:ascii="Times" w:hAnsi="Times" w:cs="Times New Roman"/>
          <w:sz w:val="24"/>
        </w:rPr>
        <w:t>, and ethics of, provision</w:t>
      </w:r>
      <w:r w:rsidR="008E5D77" w:rsidRPr="005337B5">
        <w:rPr>
          <w:rFonts w:ascii="Times" w:hAnsi="Times" w:cs="Times New Roman"/>
          <w:sz w:val="24"/>
        </w:rPr>
        <w:t xml:space="preserve">. </w:t>
      </w:r>
      <w:r w:rsidR="00B96B93" w:rsidRPr="005337B5">
        <w:rPr>
          <w:rFonts w:ascii="Times" w:hAnsi="Times" w:cs="Times New Roman"/>
          <w:sz w:val="24"/>
        </w:rPr>
        <w:t xml:space="preserve">For instance, in the lighthouse case, </w:t>
      </w:r>
      <w:r w:rsidR="007C7BA7" w:rsidRPr="005337B5">
        <w:rPr>
          <w:rFonts w:ascii="Times" w:hAnsi="Times" w:cs="Times New Roman"/>
          <w:sz w:val="24"/>
        </w:rPr>
        <w:t>the supply of the lighthouse</w:t>
      </w:r>
      <w:r w:rsidR="00B96B93" w:rsidRPr="005337B5">
        <w:rPr>
          <w:rFonts w:ascii="Times" w:hAnsi="Times" w:cs="Times New Roman"/>
          <w:sz w:val="24"/>
        </w:rPr>
        <w:t xml:space="preserve"> can be achieved by a small group of sailors motivated to secure their own safety. </w:t>
      </w:r>
      <w:r w:rsidR="007C7BA7" w:rsidRPr="005337B5">
        <w:rPr>
          <w:rFonts w:ascii="Times" w:hAnsi="Times" w:cs="Times New Roman"/>
          <w:sz w:val="24"/>
        </w:rPr>
        <w:t>In providing</w:t>
      </w:r>
      <w:r w:rsidR="00ED3CD8" w:rsidRPr="005337B5">
        <w:rPr>
          <w:rFonts w:ascii="Times" w:hAnsi="Times" w:cs="Times New Roman"/>
          <w:sz w:val="24"/>
        </w:rPr>
        <w:t xml:space="preserve"> the light for themselves, they also </w:t>
      </w:r>
      <w:r w:rsidR="007C7BA7" w:rsidRPr="005337B5">
        <w:rPr>
          <w:rFonts w:ascii="Times" w:hAnsi="Times" w:cs="Times New Roman"/>
          <w:sz w:val="24"/>
        </w:rPr>
        <w:t>procure</w:t>
      </w:r>
      <w:r w:rsidR="00ED3CD8" w:rsidRPr="005337B5">
        <w:rPr>
          <w:rFonts w:ascii="Times" w:hAnsi="Times" w:cs="Times New Roman"/>
          <w:sz w:val="24"/>
        </w:rPr>
        <w:t xml:space="preserve"> it for</w:t>
      </w:r>
      <w:r w:rsidR="0003785B" w:rsidRPr="005337B5">
        <w:rPr>
          <w:rFonts w:ascii="Times" w:hAnsi="Times" w:cs="Times New Roman"/>
          <w:sz w:val="24"/>
        </w:rPr>
        <w:t xml:space="preserve"> </w:t>
      </w:r>
      <w:r w:rsidR="00B96B93" w:rsidRPr="005337B5">
        <w:rPr>
          <w:rFonts w:ascii="Times" w:hAnsi="Times" w:cs="Times New Roman"/>
          <w:sz w:val="24"/>
        </w:rPr>
        <w:t xml:space="preserve">all </w:t>
      </w:r>
      <w:r w:rsidR="00A42187" w:rsidRPr="005337B5">
        <w:rPr>
          <w:rFonts w:ascii="Times" w:hAnsi="Times" w:cs="Times New Roman"/>
          <w:sz w:val="24"/>
        </w:rPr>
        <w:t xml:space="preserve">sailors who travel in that area. </w:t>
      </w:r>
      <w:r w:rsidR="002F205D" w:rsidRPr="005337B5">
        <w:rPr>
          <w:rFonts w:ascii="Times" w:hAnsi="Times" w:cs="Times New Roman"/>
          <w:sz w:val="24"/>
        </w:rPr>
        <w:t xml:space="preserve">Moreover, the fact that the others do not contribute </w:t>
      </w:r>
      <w:r w:rsidR="007C7BA7" w:rsidRPr="005337B5">
        <w:rPr>
          <w:rFonts w:ascii="Times" w:hAnsi="Times" w:cs="Times New Roman"/>
          <w:sz w:val="24"/>
        </w:rPr>
        <w:t>(</w:t>
      </w:r>
      <w:r w:rsidR="002F205D" w:rsidRPr="005337B5">
        <w:rPr>
          <w:rFonts w:ascii="Times" w:hAnsi="Times" w:cs="Times New Roman"/>
          <w:sz w:val="24"/>
        </w:rPr>
        <w:t>but “free ride”</w:t>
      </w:r>
      <w:r w:rsidR="007C7BA7" w:rsidRPr="005337B5">
        <w:rPr>
          <w:rFonts w:ascii="Times" w:hAnsi="Times" w:cs="Times New Roman"/>
          <w:sz w:val="24"/>
        </w:rPr>
        <w:t>)</w:t>
      </w:r>
      <w:r w:rsidR="002F205D" w:rsidRPr="005337B5">
        <w:rPr>
          <w:rFonts w:ascii="Times" w:hAnsi="Times" w:cs="Times New Roman"/>
          <w:sz w:val="24"/>
        </w:rPr>
        <w:t xml:space="preserve"> need not undermine provision. </w:t>
      </w:r>
      <w:r w:rsidR="00967F06" w:rsidRPr="005337B5">
        <w:rPr>
          <w:rFonts w:ascii="Times" w:hAnsi="Times" w:cs="Times New Roman"/>
          <w:sz w:val="24"/>
        </w:rPr>
        <w:t>The action and motivation of the small group suffices to supply the relevant good to all.</w:t>
      </w:r>
      <w:r w:rsidR="00161B48" w:rsidRPr="005337B5">
        <w:rPr>
          <w:rFonts w:ascii="Times" w:hAnsi="Times" w:cs="Times New Roman"/>
          <w:sz w:val="24"/>
        </w:rPr>
        <w:t xml:space="preserve"> In addition, </w:t>
      </w:r>
      <w:r w:rsidR="007C7BA7" w:rsidRPr="005337B5">
        <w:rPr>
          <w:rFonts w:ascii="Times" w:hAnsi="Times" w:cs="Times New Roman"/>
          <w:sz w:val="24"/>
        </w:rPr>
        <w:t xml:space="preserve">if one assumes </w:t>
      </w:r>
      <w:r w:rsidR="00161B48" w:rsidRPr="005337B5">
        <w:rPr>
          <w:rFonts w:ascii="Times" w:hAnsi="Times" w:cs="Times New Roman"/>
          <w:sz w:val="24"/>
        </w:rPr>
        <w:t xml:space="preserve">that the intervention is universally beneficial, providing the public good appears not only ethically unobjectionable, but also laudable. Finally, given this, if for some reason </w:t>
      </w:r>
      <w:r w:rsidR="007C7BA7" w:rsidRPr="005337B5">
        <w:rPr>
          <w:rFonts w:ascii="Times" w:hAnsi="Times" w:cs="Times New Roman"/>
          <w:sz w:val="24"/>
        </w:rPr>
        <w:t>no group</w:t>
      </w:r>
      <w:r w:rsidR="00161B48" w:rsidRPr="005337B5">
        <w:rPr>
          <w:rFonts w:ascii="Times" w:hAnsi="Times" w:cs="Times New Roman"/>
          <w:sz w:val="24"/>
        </w:rPr>
        <w:t xml:space="preserve"> emerges to provide the lighthouse, there are strong reasons for government intervention</w:t>
      </w:r>
      <w:r w:rsidR="00E62EDC" w:rsidRPr="005337B5">
        <w:rPr>
          <w:rFonts w:ascii="Times" w:hAnsi="Times" w:cs="Times New Roman"/>
          <w:sz w:val="24"/>
        </w:rPr>
        <w:t xml:space="preserve"> to fill the gap. S</w:t>
      </w:r>
      <w:r w:rsidR="00EE172D" w:rsidRPr="005337B5">
        <w:rPr>
          <w:rFonts w:ascii="Times" w:hAnsi="Times" w:cs="Times New Roman"/>
          <w:sz w:val="24"/>
        </w:rPr>
        <w:t>ince (by hypothesis) provision is in everyone’s interest</w:t>
      </w:r>
      <w:r w:rsidR="00161B48" w:rsidRPr="005337B5">
        <w:rPr>
          <w:rFonts w:ascii="Times" w:hAnsi="Times" w:cs="Times New Roman"/>
          <w:sz w:val="24"/>
        </w:rPr>
        <w:t xml:space="preserve">, </w:t>
      </w:r>
      <w:r w:rsidR="00E62EDC" w:rsidRPr="005337B5">
        <w:rPr>
          <w:rFonts w:ascii="Times" w:hAnsi="Times" w:cs="Times New Roman"/>
          <w:sz w:val="24"/>
        </w:rPr>
        <w:t xml:space="preserve">such intervention should not be controversial. Moreover, this conclusion </w:t>
      </w:r>
      <w:r w:rsidR="00353FE3" w:rsidRPr="005337B5">
        <w:rPr>
          <w:rFonts w:ascii="Times" w:hAnsi="Times" w:cs="Times New Roman"/>
          <w:sz w:val="24"/>
        </w:rPr>
        <w:t>is reflected by experience, given</w:t>
      </w:r>
      <w:r w:rsidR="00161B48" w:rsidRPr="005337B5">
        <w:rPr>
          <w:rFonts w:ascii="Times" w:hAnsi="Times" w:cs="Times New Roman"/>
          <w:sz w:val="24"/>
        </w:rPr>
        <w:t xml:space="preserve"> </w:t>
      </w:r>
      <w:r w:rsidR="00E62EDC" w:rsidRPr="005337B5">
        <w:rPr>
          <w:rFonts w:ascii="Times" w:hAnsi="Times" w:cs="Times New Roman"/>
          <w:sz w:val="24"/>
        </w:rPr>
        <w:t xml:space="preserve">the </w:t>
      </w:r>
      <w:r w:rsidR="00161B48" w:rsidRPr="005337B5">
        <w:rPr>
          <w:rFonts w:ascii="Times" w:hAnsi="Times" w:cs="Times New Roman"/>
          <w:sz w:val="24"/>
        </w:rPr>
        <w:t xml:space="preserve">tradition of </w:t>
      </w:r>
      <w:r w:rsidR="00161B48" w:rsidRPr="005337B5">
        <w:rPr>
          <w:rFonts w:ascii="Times" w:hAnsi="Times" w:cs="Times New Roman"/>
          <w:i/>
          <w:sz w:val="24"/>
        </w:rPr>
        <w:t>public provision</w:t>
      </w:r>
      <w:r w:rsidR="00161B48" w:rsidRPr="005337B5">
        <w:rPr>
          <w:rFonts w:ascii="Times" w:hAnsi="Times" w:cs="Times New Roman"/>
          <w:sz w:val="24"/>
        </w:rPr>
        <w:t xml:space="preserve"> for many public goods</w:t>
      </w:r>
      <w:r w:rsidR="00EE172D" w:rsidRPr="005337B5">
        <w:rPr>
          <w:rFonts w:ascii="Times" w:hAnsi="Times" w:cs="Times New Roman"/>
          <w:sz w:val="24"/>
        </w:rPr>
        <w:t xml:space="preserve"> </w:t>
      </w:r>
      <w:r w:rsidR="00EE172D" w:rsidRPr="005337B5">
        <w:rPr>
          <w:rFonts w:ascii="Times" w:hAnsi="Times" w:cs="Times New Roman"/>
          <w:noProof/>
          <w:sz w:val="24"/>
        </w:rPr>
        <w:t>(Barrett, 2007b, p. 3; Bodansky, 2012, p. 20)</w:t>
      </w:r>
      <w:r w:rsidR="00161B48" w:rsidRPr="005337B5">
        <w:rPr>
          <w:rFonts w:ascii="Times" w:hAnsi="Times" w:cs="Times New Roman"/>
          <w:sz w:val="24"/>
        </w:rPr>
        <w:t>.</w:t>
      </w:r>
    </w:p>
    <w:p w14:paraId="2A8129DB" w14:textId="6337580E" w:rsidR="00EE172D" w:rsidRPr="005337B5" w:rsidRDefault="00161B48" w:rsidP="005337B5">
      <w:pPr>
        <w:widowControl w:val="0"/>
        <w:autoSpaceDE w:val="0"/>
        <w:autoSpaceDN w:val="0"/>
        <w:adjustRightInd w:val="0"/>
        <w:spacing w:line="360" w:lineRule="auto"/>
        <w:jc w:val="both"/>
        <w:rPr>
          <w:rFonts w:ascii="Times" w:hAnsi="Times" w:cs="Times New Roman"/>
          <w:sz w:val="24"/>
        </w:rPr>
      </w:pPr>
      <w:r w:rsidRPr="005337B5">
        <w:rPr>
          <w:rFonts w:ascii="Times" w:hAnsi="Times" w:cs="Times New Roman"/>
          <w:sz w:val="24"/>
        </w:rPr>
        <w:tab/>
        <w:t>T</w:t>
      </w:r>
      <w:r w:rsidR="00561EFC" w:rsidRPr="005337B5">
        <w:rPr>
          <w:rFonts w:ascii="Times" w:hAnsi="Times" w:cs="Times New Roman"/>
          <w:sz w:val="24"/>
        </w:rPr>
        <w:t>hird, t</w:t>
      </w:r>
      <w:r w:rsidRPr="005337B5">
        <w:rPr>
          <w:rFonts w:ascii="Times" w:hAnsi="Times" w:cs="Times New Roman"/>
          <w:sz w:val="24"/>
        </w:rPr>
        <w:t xml:space="preserve">he lighthouse </w:t>
      </w:r>
      <w:r w:rsidR="00FE5180" w:rsidRPr="005337B5">
        <w:rPr>
          <w:rFonts w:ascii="Times" w:hAnsi="Times" w:cs="Times New Roman"/>
          <w:sz w:val="24"/>
        </w:rPr>
        <w:t xml:space="preserve">paradigm </w:t>
      </w:r>
      <w:r w:rsidRPr="005337B5">
        <w:rPr>
          <w:rFonts w:ascii="Times" w:hAnsi="Times" w:cs="Times New Roman"/>
          <w:sz w:val="24"/>
        </w:rPr>
        <w:t>seems highly relevant to many forms of geoengineering.</w:t>
      </w:r>
      <w:r w:rsidR="00EE172D" w:rsidRPr="005337B5">
        <w:rPr>
          <w:rFonts w:ascii="Times" w:hAnsi="Times" w:cs="Times New Roman"/>
          <w:sz w:val="24"/>
        </w:rPr>
        <w:t xml:space="preserve"> </w:t>
      </w:r>
      <w:r w:rsidRPr="005337B5">
        <w:rPr>
          <w:rFonts w:ascii="Times" w:hAnsi="Times" w:cs="Times New Roman"/>
          <w:sz w:val="24"/>
        </w:rPr>
        <w:t>For one thing, i</w:t>
      </w:r>
      <w:r w:rsidR="00A42187" w:rsidRPr="005337B5">
        <w:rPr>
          <w:rFonts w:ascii="Times" w:hAnsi="Times" w:cs="Times New Roman"/>
          <w:sz w:val="24"/>
        </w:rPr>
        <w:t xml:space="preserve">n reducing incoming radiation (SRM) or lowering the atmospheric concentration of carbon dioxide (CDR) for itself, an actor simultaneously </w:t>
      </w:r>
      <w:r w:rsidR="00644C3C" w:rsidRPr="005337B5">
        <w:rPr>
          <w:rFonts w:ascii="Times" w:hAnsi="Times" w:cs="Times New Roman"/>
          <w:sz w:val="24"/>
        </w:rPr>
        <w:t>reduces those things for others</w:t>
      </w:r>
      <w:r w:rsidR="002F205D" w:rsidRPr="005337B5">
        <w:rPr>
          <w:rFonts w:ascii="Times" w:hAnsi="Times" w:cs="Times New Roman"/>
          <w:sz w:val="24"/>
        </w:rPr>
        <w:t>, even if they do not cooperate</w:t>
      </w:r>
      <w:r w:rsidR="00644C3C" w:rsidRPr="005337B5">
        <w:rPr>
          <w:rFonts w:ascii="Times" w:hAnsi="Times" w:cs="Times New Roman"/>
          <w:sz w:val="24"/>
        </w:rPr>
        <w:t xml:space="preserve">. </w:t>
      </w:r>
      <w:r w:rsidR="00FE5180" w:rsidRPr="005337B5">
        <w:rPr>
          <w:rFonts w:ascii="Times" w:hAnsi="Times" w:cs="Times New Roman"/>
          <w:sz w:val="24"/>
        </w:rPr>
        <w:t xml:space="preserve">If such action is universally beneficial, this seems not only unobjectionable, but also ethically laudable. </w:t>
      </w:r>
      <w:r w:rsidR="00EE172D" w:rsidRPr="005337B5">
        <w:rPr>
          <w:rFonts w:ascii="Times" w:hAnsi="Times" w:cs="Times New Roman"/>
          <w:sz w:val="24"/>
        </w:rPr>
        <w:t xml:space="preserve"> </w:t>
      </w:r>
    </w:p>
    <w:p w14:paraId="44F9AEB8" w14:textId="304722DE" w:rsidR="005163ED" w:rsidRPr="005337B5" w:rsidRDefault="00FE5180"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For another thing, if the intervention is one that can be provided by an individual actor or a small group following its own self-interest (a “single-best effort public good”), then it appears either that such actors should be permitted and encouraged to intervene, or else (if none emerge) that governments (individually or collectively) </w:t>
      </w:r>
      <w:r w:rsidR="00645911" w:rsidRPr="005337B5">
        <w:rPr>
          <w:rFonts w:ascii="Times" w:hAnsi="Times" w:cs="Times New Roman"/>
          <w:sz w:val="24"/>
        </w:rPr>
        <w:t>should</w:t>
      </w:r>
      <w:r w:rsidRPr="005337B5">
        <w:rPr>
          <w:rFonts w:ascii="Times" w:hAnsi="Times" w:cs="Times New Roman"/>
          <w:sz w:val="24"/>
        </w:rPr>
        <w:t xml:space="preserve"> fill the gap</w:t>
      </w:r>
      <w:r w:rsidR="00645911" w:rsidRPr="005337B5">
        <w:rPr>
          <w:rFonts w:ascii="Times" w:hAnsi="Times" w:cs="Times New Roman"/>
          <w:sz w:val="24"/>
        </w:rPr>
        <w:t xml:space="preserve"> themselves</w:t>
      </w:r>
      <w:r w:rsidRPr="005337B5">
        <w:rPr>
          <w:rFonts w:ascii="Times" w:hAnsi="Times" w:cs="Times New Roman"/>
          <w:sz w:val="24"/>
        </w:rPr>
        <w:t>.</w:t>
      </w:r>
      <w:r w:rsidR="00B74748" w:rsidRPr="005337B5">
        <w:rPr>
          <w:rFonts w:ascii="Times" w:hAnsi="Times" w:cs="Times New Roman"/>
          <w:sz w:val="24"/>
        </w:rPr>
        <w:t xml:space="preserve"> This is highly relevant to geoengineering since SSI in particular is often described as a “single best effort” public good </w:t>
      </w:r>
      <w:r w:rsidR="00B74748" w:rsidRPr="005337B5">
        <w:rPr>
          <w:rFonts w:ascii="Times" w:hAnsi="Times" w:cs="Times New Roman"/>
          <w:noProof/>
          <w:sz w:val="24"/>
        </w:rPr>
        <w:t>(e.g. Barrett, 2007a)</w:t>
      </w:r>
      <w:r w:rsidR="00B74748" w:rsidRPr="005337B5">
        <w:rPr>
          <w:rFonts w:ascii="Times" w:hAnsi="Times" w:cs="Times New Roman"/>
          <w:sz w:val="24"/>
        </w:rPr>
        <w:t>.</w:t>
      </w:r>
      <w:r w:rsidR="00B74748" w:rsidRPr="005337B5">
        <w:rPr>
          <w:rStyle w:val="FootnoteReference"/>
          <w:rFonts w:ascii="Times" w:hAnsi="Times" w:cs="Times New Roman"/>
          <w:sz w:val="24"/>
        </w:rPr>
        <w:footnoteReference w:id="14"/>
      </w:r>
      <w:r w:rsidR="00645911" w:rsidRPr="005337B5">
        <w:rPr>
          <w:rFonts w:ascii="Times" w:hAnsi="Times" w:cs="Times New Roman"/>
          <w:sz w:val="24"/>
        </w:rPr>
        <w:t xml:space="preserve"> This encourages the thought that widespread cooperation in the </w:t>
      </w:r>
      <w:r w:rsidR="00645911" w:rsidRPr="005337B5">
        <w:rPr>
          <w:rFonts w:ascii="Times" w:hAnsi="Times" w:cs="Times New Roman"/>
          <w:i/>
          <w:sz w:val="24"/>
        </w:rPr>
        <w:t>supply</w:t>
      </w:r>
      <w:r w:rsidR="00645911" w:rsidRPr="005337B5">
        <w:rPr>
          <w:rFonts w:ascii="Times" w:hAnsi="Times" w:cs="Times New Roman"/>
          <w:sz w:val="24"/>
        </w:rPr>
        <w:t xml:space="preserve"> of the public good may not be needed.</w:t>
      </w:r>
    </w:p>
    <w:p w14:paraId="05DBB32F" w14:textId="5DCA066B" w:rsidR="00B57DCC" w:rsidRPr="005337B5" w:rsidRDefault="00E83CB4"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Putting</w:t>
      </w:r>
      <w:r w:rsidR="001707AB" w:rsidRPr="005337B5">
        <w:rPr>
          <w:rFonts w:ascii="Times" w:hAnsi="Times" w:cs="Times New Roman"/>
          <w:sz w:val="24"/>
        </w:rPr>
        <w:t xml:space="preserve"> these ideas together</w:t>
      </w:r>
      <w:r w:rsidRPr="005337B5">
        <w:rPr>
          <w:rFonts w:ascii="Times" w:hAnsi="Times" w:cs="Times New Roman"/>
          <w:sz w:val="24"/>
        </w:rPr>
        <w:t xml:space="preserve">, </w:t>
      </w:r>
      <w:r w:rsidR="001707AB" w:rsidRPr="005337B5">
        <w:rPr>
          <w:rFonts w:ascii="Times" w:hAnsi="Times" w:cs="Times New Roman"/>
          <w:sz w:val="24"/>
        </w:rPr>
        <w:t>the</w:t>
      </w:r>
      <w:r w:rsidR="00B96B93" w:rsidRPr="005337B5">
        <w:rPr>
          <w:rFonts w:ascii="Times" w:hAnsi="Times" w:cs="Times New Roman"/>
          <w:sz w:val="24"/>
        </w:rPr>
        <w:t xml:space="preserve"> rosy picture is that if </w:t>
      </w:r>
      <w:r w:rsidR="00294D0F" w:rsidRPr="005337B5">
        <w:rPr>
          <w:rFonts w:ascii="Times" w:hAnsi="Times" w:cs="Times New Roman"/>
          <w:sz w:val="24"/>
        </w:rPr>
        <w:t>geoengineering (understood as SSI or something relevantly similar)</w:t>
      </w:r>
      <w:r w:rsidR="0040726D" w:rsidRPr="005337B5">
        <w:rPr>
          <w:rFonts w:ascii="Times" w:hAnsi="Times" w:cs="Times New Roman"/>
          <w:sz w:val="24"/>
        </w:rPr>
        <w:t xml:space="preserve"> </w:t>
      </w:r>
      <w:r w:rsidR="00B96B93" w:rsidRPr="005337B5">
        <w:rPr>
          <w:rFonts w:ascii="Times" w:hAnsi="Times" w:cs="Times New Roman"/>
          <w:sz w:val="24"/>
        </w:rPr>
        <w:t xml:space="preserve">is a </w:t>
      </w:r>
      <w:r w:rsidR="0040726D" w:rsidRPr="005337B5">
        <w:rPr>
          <w:rFonts w:ascii="Times" w:hAnsi="Times" w:cs="Times New Roman"/>
          <w:sz w:val="24"/>
        </w:rPr>
        <w:t xml:space="preserve">global </w:t>
      </w:r>
      <w:r w:rsidR="00B96B93" w:rsidRPr="005337B5">
        <w:rPr>
          <w:rFonts w:ascii="Times" w:hAnsi="Times" w:cs="Times New Roman"/>
          <w:sz w:val="24"/>
        </w:rPr>
        <w:t>public good, then</w:t>
      </w:r>
      <w:r w:rsidR="00D97EAA" w:rsidRPr="005337B5">
        <w:rPr>
          <w:rFonts w:ascii="Times" w:hAnsi="Times" w:cs="Times New Roman"/>
          <w:sz w:val="24"/>
        </w:rPr>
        <w:t>:</w:t>
      </w:r>
      <w:r w:rsidR="00B96B93" w:rsidRPr="005337B5">
        <w:rPr>
          <w:rFonts w:ascii="Times" w:hAnsi="Times" w:cs="Times New Roman"/>
          <w:sz w:val="24"/>
        </w:rPr>
        <w:t xml:space="preserve"> </w:t>
      </w:r>
      <w:r w:rsidR="0040726D" w:rsidRPr="005337B5">
        <w:rPr>
          <w:rFonts w:ascii="Times" w:hAnsi="Times" w:cs="Times New Roman"/>
          <w:sz w:val="24"/>
        </w:rPr>
        <w:t xml:space="preserve">(1) </w:t>
      </w:r>
      <w:r w:rsidR="00B96B93" w:rsidRPr="005337B5">
        <w:rPr>
          <w:rFonts w:ascii="Times" w:hAnsi="Times" w:cs="Times New Roman"/>
          <w:sz w:val="24"/>
        </w:rPr>
        <w:t xml:space="preserve">it </w:t>
      </w:r>
      <w:r w:rsidR="00B96B93" w:rsidRPr="005337B5">
        <w:rPr>
          <w:rFonts w:ascii="Times" w:hAnsi="Times" w:cs="Times New Roman"/>
          <w:i/>
          <w:sz w:val="24"/>
        </w:rPr>
        <w:t>benefits</w:t>
      </w:r>
      <w:r w:rsidR="0040726D" w:rsidRPr="005337B5">
        <w:rPr>
          <w:rFonts w:ascii="Times" w:hAnsi="Times" w:cs="Times New Roman"/>
          <w:i/>
          <w:sz w:val="24"/>
        </w:rPr>
        <w:t xml:space="preserve"> everyone</w:t>
      </w:r>
      <w:r w:rsidR="00D97EAA" w:rsidRPr="005337B5">
        <w:rPr>
          <w:rFonts w:ascii="Times" w:hAnsi="Times" w:cs="Times New Roman"/>
          <w:sz w:val="24"/>
        </w:rPr>
        <w:t xml:space="preserve">; </w:t>
      </w:r>
      <w:r w:rsidR="0040726D" w:rsidRPr="005337B5">
        <w:rPr>
          <w:rFonts w:ascii="Times" w:hAnsi="Times" w:cs="Times New Roman"/>
          <w:sz w:val="24"/>
        </w:rPr>
        <w:t xml:space="preserve">(2) </w:t>
      </w:r>
      <w:r w:rsidR="00D97EAA" w:rsidRPr="005337B5">
        <w:rPr>
          <w:rFonts w:ascii="Times" w:hAnsi="Times" w:cs="Times New Roman"/>
          <w:sz w:val="24"/>
        </w:rPr>
        <w:t xml:space="preserve">it </w:t>
      </w:r>
      <w:r w:rsidR="00B57DCC" w:rsidRPr="005337B5">
        <w:rPr>
          <w:rFonts w:ascii="Times" w:hAnsi="Times" w:cs="Times New Roman"/>
          <w:sz w:val="24"/>
        </w:rPr>
        <w:t xml:space="preserve">is (therefore) ethically unobjectionable; </w:t>
      </w:r>
      <w:r w:rsidR="0040726D" w:rsidRPr="005337B5">
        <w:rPr>
          <w:rFonts w:ascii="Times" w:hAnsi="Times" w:cs="Times New Roman"/>
          <w:sz w:val="24"/>
        </w:rPr>
        <w:t xml:space="preserve">(3) </w:t>
      </w:r>
      <w:r w:rsidR="00B96B93" w:rsidRPr="005337B5">
        <w:rPr>
          <w:rFonts w:ascii="Times" w:hAnsi="Times" w:cs="Times New Roman"/>
          <w:sz w:val="24"/>
        </w:rPr>
        <w:t xml:space="preserve">some may be motivated to </w:t>
      </w:r>
      <w:r w:rsidR="00B96B93" w:rsidRPr="005337B5">
        <w:rPr>
          <w:rFonts w:ascii="Times" w:hAnsi="Times" w:cs="Times New Roman"/>
          <w:i/>
          <w:sz w:val="24"/>
        </w:rPr>
        <w:t>supply it for all</w:t>
      </w:r>
      <w:r w:rsidR="00D97EAA" w:rsidRPr="005337B5">
        <w:rPr>
          <w:rFonts w:ascii="Times" w:hAnsi="Times" w:cs="Times New Roman"/>
          <w:sz w:val="24"/>
        </w:rPr>
        <w:t xml:space="preserve">; (4) </w:t>
      </w:r>
      <w:r w:rsidR="00B57DCC" w:rsidRPr="005337B5">
        <w:rPr>
          <w:rFonts w:ascii="Times" w:hAnsi="Times" w:cs="Times New Roman"/>
          <w:sz w:val="24"/>
        </w:rPr>
        <w:t>failing that</w:t>
      </w:r>
      <w:r w:rsidRPr="005337B5">
        <w:rPr>
          <w:rFonts w:ascii="Times" w:hAnsi="Times" w:cs="Times New Roman"/>
          <w:sz w:val="24"/>
        </w:rPr>
        <w:t>, there are</w:t>
      </w:r>
      <w:r w:rsidR="00B96B93" w:rsidRPr="005337B5">
        <w:rPr>
          <w:rFonts w:ascii="Times" w:hAnsi="Times" w:cs="Times New Roman"/>
          <w:sz w:val="24"/>
        </w:rPr>
        <w:t xml:space="preserve"> strong </w:t>
      </w:r>
      <w:r w:rsidRPr="005337B5">
        <w:rPr>
          <w:rFonts w:ascii="Times" w:hAnsi="Times" w:cs="Times New Roman"/>
          <w:sz w:val="24"/>
        </w:rPr>
        <w:t xml:space="preserve">grounds </w:t>
      </w:r>
      <w:r w:rsidR="00B96B93" w:rsidRPr="005337B5">
        <w:rPr>
          <w:rFonts w:ascii="Times" w:hAnsi="Times" w:cs="Times New Roman"/>
          <w:sz w:val="24"/>
        </w:rPr>
        <w:t>for</w:t>
      </w:r>
      <w:r w:rsidRPr="005337B5">
        <w:rPr>
          <w:rFonts w:ascii="Times" w:hAnsi="Times" w:cs="Times New Roman"/>
          <w:sz w:val="24"/>
        </w:rPr>
        <w:t xml:space="preserve"> (and a corresponding tradition of)</w:t>
      </w:r>
      <w:r w:rsidR="00B96B93" w:rsidRPr="005337B5">
        <w:rPr>
          <w:rFonts w:ascii="Times" w:hAnsi="Times" w:cs="Times New Roman"/>
          <w:sz w:val="24"/>
        </w:rPr>
        <w:t xml:space="preserve"> </w:t>
      </w:r>
      <w:r w:rsidR="00B96B93" w:rsidRPr="005337B5">
        <w:rPr>
          <w:rFonts w:ascii="Times" w:hAnsi="Times" w:cs="Times New Roman"/>
          <w:i/>
          <w:sz w:val="24"/>
        </w:rPr>
        <w:t>public provision</w:t>
      </w:r>
      <w:r w:rsidR="00D97EAA" w:rsidRPr="005337B5">
        <w:rPr>
          <w:rFonts w:ascii="Times" w:hAnsi="Times" w:cs="Times New Roman"/>
          <w:sz w:val="24"/>
        </w:rPr>
        <w:t xml:space="preserve">; and (5) </w:t>
      </w:r>
      <w:r w:rsidR="002148B1" w:rsidRPr="005337B5">
        <w:rPr>
          <w:rFonts w:ascii="Times" w:hAnsi="Times" w:cs="Times New Roman"/>
          <w:sz w:val="24"/>
        </w:rPr>
        <w:t xml:space="preserve">unilateral or small group </w:t>
      </w:r>
      <w:r w:rsidR="00D97EAA" w:rsidRPr="005337B5">
        <w:rPr>
          <w:rFonts w:ascii="Times" w:hAnsi="Times" w:cs="Times New Roman"/>
          <w:sz w:val="24"/>
        </w:rPr>
        <w:t>provision is ethically both permissible and laudable</w:t>
      </w:r>
      <w:r w:rsidR="002148B1" w:rsidRPr="005337B5">
        <w:rPr>
          <w:rFonts w:ascii="Times" w:hAnsi="Times" w:cs="Times New Roman"/>
          <w:sz w:val="24"/>
        </w:rPr>
        <w:t>, even without wider cooperation</w:t>
      </w:r>
      <w:r w:rsidR="00D97EAA" w:rsidRPr="005337B5">
        <w:rPr>
          <w:rFonts w:ascii="Times" w:hAnsi="Times" w:cs="Times New Roman"/>
          <w:sz w:val="24"/>
        </w:rPr>
        <w:t>.</w:t>
      </w:r>
    </w:p>
    <w:p w14:paraId="78315B29" w14:textId="36B661B7" w:rsidR="00B57DCC" w:rsidRPr="005337B5" w:rsidRDefault="00B96B93"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Unfortunat</w:t>
      </w:r>
      <w:r w:rsidR="007C228F" w:rsidRPr="005337B5">
        <w:rPr>
          <w:rFonts w:ascii="Times" w:hAnsi="Times" w:cs="Times New Roman"/>
          <w:sz w:val="24"/>
        </w:rPr>
        <w:t>ely, this rosy picture is seriously</w:t>
      </w:r>
      <w:r w:rsidRPr="005337B5">
        <w:rPr>
          <w:rFonts w:ascii="Times" w:hAnsi="Times" w:cs="Times New Roman"/>
          <w:sz w:val="24"/>
        </w:rPr>
        <w:t xml:space="preserve"> misleading.</w:t>
      </w:r>
      <w:r w:rsidR="00591D07" w:rsidRPr="005337B5">
        <w:rPr>
          <w:rFonts w:ascii="Times" w:hAnsi="Times" w:cs="Times New Roman"/>
          <w:sz w:val="24"/>
        </w:rPr>
        <w:t xml:space="preserve"> One sign of this comes from</w:t>
      </w:r>
      <w:r w:rsidR="00B57DCC" w:rsidRPr="005337B5">
        <w:rPr>
          <w:rFonts w:ascii="Times" w:hAnsi="Times" w:cs="Times New Roman"/>
          <w:sz w:val="24"/>
        </w:rPr>
        <w:t xml:space="preserve"> the minimal conception of a public good as something that is a public concern that should be governed or regulated as such</w:t>
      </w:r>
      <w:r w:rsidR="00591D07" w:rsidRPr="005337B5">
        <w:rPr>
          <w:rFonts w:ascii="Times" w:hAnsi="Times" w:cs="Times New Roman"/>
          <w:sz w:val="24"/>
        </w:rPr>
        <w:t>. While this</w:t>
      </w:r>
      <w:r w:rsidR="00B57DCC" w:rsidRPr="005337B5">
        <w:rPr>
          <w:rFonts w:ascii="Times" w:hAnsi="Times" w:cs="Times New Roman"/>
          <w:sz w:val="24"/>
        </w:rPr>
        <w:t xml:space="preserve"> seems correct for paradigm cases</w:t>
      </w:r>
      <w:r w:rsidR="00591D07" w:rsidRPr="005337B5">
        <w:rPr>
          <w:rFonts w:ascii="Times" w:hAnsi="Times" w:cs="Times New Roman"/>
          <w:sz w:val="24"/>
        </w:rPr>
        <w:t xml:space="preserve"> of geoengineering</w:t>
      </w:r>
      <w:r w:rsidR="00B57DCC" w:rsidRPr="005337B5">
        <w:rPr>
          <w:rFonts w:ascii="Times" w:hAnsi="Times" w:cs="Times New Roman"/>
          <w:sz w:val="24"/>
        </w:rPr>
        <w:t>, it is important to emphasize that this is mainly because the deep ethical issues (e.g., justice, political legitimacy) raised by SSI imply that geoengineering should not be treated merely as a private concern, and in particular ought not be left to the mechanisms of an unfettered economic market, as if it were a paradigm example of a private good. In short, the minimal conception tends to imply that ethical concerns ought to be central to governance.</w:t>
      </w:r>
      <w:r w:rsidR="00591D07" w:rsidRPr="005337B5">
        <w:rPr>
          <w:rFonts w:ascii="Times" w:hAnsi="Times" w:cs="Times New Roman"/>
          <w:sz w:val="24"/>
        </w:rPr>
        <w:t xml:space="preserve"> But why might this be the case?</w:t>
      </w:r>
    </w:p>
    <w:p w14:paraId="020796D0" w14:textId="77777777" w:rsidR="00B57DCC" w:rsidRPr="005337B5" w:rsidRDefault="00B57DCC" w:rsidP="005337B5">
      <w:pPr>
        <w:widowControl w:val="0"/>
        <w:autoSpaceDE w:val="0"/>
        <w:autoSpaceDN w:val="0"/>
        <w:adjustRightInd w:val="0"/>
        <w:spacing w:line="360" w:lineRule="auto"/>
        <w:jc w:val="both"/>
        <w:rPr>
          <w:rFonts w:ascii="Times" w:hAnsi="Times" w:cs="Times New Roman"/>
          <w:sz w:val="24"/>
        </w:rPr>
      </w:pPr>
    </w:p>
    <w:p w14:paraId="5098FE87" w14:textId="18695E55" w:rsidR="005E21BF" w:rsidRPr="005337B5" w:rsidRDefault="005E21BF" w:rsidP="005337B5">
      <w:pPr>
        <w:widowControl w:val="0"/>
        <w:autoSpaceDE w:val="0"/>
        <w:autoSpaceDN w:val="0"/>
        <w:adjustRightInd w:val="0"/>
        <w:spacing w:line="360" w:lineRule="auto"/>
        <w:jc w:val="both"/>
        <w:rPr>
          <w:rFonts w:ascii="Times" w:hAnsi="Times" w:cs="Times New Roman"/>
          <w:i/>
          <w:sz w:val="24"/>
        </w:rPr>
      </w:pPr>
      <w:r w:rsidRPr="005337B5">
        <w:rPr>
          <w:rFonts w:ascii="Times" w:hAnsi="Times" w:cs="Times New Roman"/>
          <w:i/>
          <w:sz w:val="24"/>
        </w:rPr>
        <w:t>a. Universal Benefit</w:t>
      </w:r>
    </w:p>
    <w:p w14:paraId="6C7F631E" w14:textId="30EBBEED" w:rsidR="00EC1135" w:rsidRPr="005337B5" w:rsidRDefault="00E83CB4" w:rsidP="005337B5">
      <w:pPr>
        <w:widowControl w:val="0"/>
        <w:autoSpaceDE w:val="0"/>
        <w:autoSpaceDN w:val="0"/>
        <w:adjustRightInd w:val="0"/>
        <w:spacing w:line="360" w:lineRule="auto"/>
        <w:ind w:firstLine="720"/>
        <w:rPr>
          <w:rFonts w:ascii="Times" w:hAnsi="Times" w:cs="Times New Roman"/>
          <w:sz w:val="24"/>
        </w:rPr>
      </w:pPr>
      <w:r w:rsidRPr="005337B5">
        <w:rPr>
          <w:rFonts w:ascii="Times" w:hAnsi="Times" w:cs="Times New Roman"/>
          <w:sz w:val="24"/>
        </w:rPr>
        <w:t>Let us begin with the universal benefit claim.</w:t>
      </w:r>
      <w:r w:rsidR="000640B2" w:rsidRPr="005337B5">
        <w:rPr>
          <w:rFonts w:ascii="Times" w:hAnsi="Times" w:cs="Times New Roman"/>
          <w:sz w:val="24"/>
        </w:rPr>
        <w:t xml:space="preserve"> </w:t>
      </w:r>
      <w:r w:rsidR="00EC1135" w:rsidRPr="005337B5">
        <w:rPr>
          <w:rFonts w:ascii="Times" w:hAnsi="Times" w:cs="Times New Roman"/>
          <w:sz w:val="24"/>
        </w:rPr>
        <w:t xml:space="preserve">Traditional public goods such as the lighthouse provide unambiguous benefits for all those affected. In such cases, the claim of universal benefit is meant to be descriptive. However, descriptive claims of universal benefit are likely to be false for geoengineering in general, and for specific paradigm cases of geoengineering, such as SSI. </w:t>
      </w:r>
    </w:p>
    <w:p w14:paraId="6E0A5894" w14:textId="77777777" w:rsidR="00EC1135" w:rsidRPr="005337B5" w:rsidRDefault="00EC1135"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On the one hand, the scope is much too wide. There is nothing about injecting sulfates into the stratosphere </w:t>
      </w:r>
      <w:r w:rsidRPr="005337B5">
        <w:rPr>
          <w:rFonts w:ascii="Times" w:hAnsi="Times" w:cs="Times New Roman"/>
          <w:i/>
          <w:sz w:val="24"/>
        </w:rPr>
        <w:t>as such</w:t>
      </w:r>
      <w:r w:rsidRPr="005337B5">
        <w:rPr>
          <w:rFonts w:ascii="Times" w:hAnsi="Times" w:cs="Times New Roman"/>
          <w:sz w:val="24"/>
        </w:rPr>
        <w:t xml:space="preserve"> – i.e., just any old injection, done in any way, and in any amount - that guarantees that everyone will benefit from that injection. Thus, the universal benefit claim is false for SSI considered as such, and could only be made for specific implementations of SSI. </w:t>
      </w:r>
    </w:p>
    <w:p w14:paraId="1DF50826" w14:textId="0E889B1E" w:rsidR="00EC1135" w:rsidRPr="005337B5" w:rsidRDefault="00EC1135"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On the other hand, even if one restricts the scope to specific implementations, the descriptive claim is so strong as to be implausible. The very idea that a particular geoengineering intervention could benefit </w:t>
      </w:r>
      <w:r w:rsidRPr="005337B5">
        <w:rPr>
          <w:rFonts w:ascii="Times" w:hAnsi="Times" w:cs="Times New Roman"/>
          <w:i/>
          <w:sz w:val="24"/>
        </w:rPr>
        <w:t>absolutely everyone</w:t>
      </w:r>
      <w:r w:rsidRPr="005337B5">
        <w:rPr>
          <w:rFonts w:ascii="Times" w:hAnsi="Times" w:cs="Times New Roman"/>
          <w:sz w:val="24"/>
        </w:rPr>
        <w:t xml:space="preserve"> affected by it is an extremely demanding one, given that the effects of climate engineering are, and are intended to be, global and also to span multiple generations, possibly over thousands of years. Indeed, the whole idea of truly universally beneficial geoengineering might be thought so descriptively demanding as to be fanciful. </w:t>
      </w:r>
      <w:r w:rsidR="007C257D" w:rsidRPr="005337B5">
        <w:rPr>
          <w:rFonts w:ascii="Times" w:hAnsi="Times" w:cs="Times New Roman"/>
          <w:sz w:val="24"/>
        </w:rPr>
        <w:t xml:space="preserve">Moreover, despite what some advocates maintain, there are clear reasons for believing that some will suffer. </w:t>
      </w:r>
      <w:r w:rsidR="009D4A1D" w:rsidRPr="005337B5">
        <w:rPr>
          <w:rFonts w:ascii="Times" w:hAnsi="Times" w:cs="Minion-Regular"/>
          <w:color w:val="000000" w:themeColor="text1"/>
          <w:sz w:val="24"/>
        </w:rPr>
        <w:t>For instance, e</w:t>
      </w:r>
      <w:r w:rsidR="009D4A1D" w:rsidRPr="005337B5">
        <w:rPr>
          <w:rFonts w:ascii="Times" w:hAnsi="Times" w:cs="Minion-Regular"/>
          <w:sz w:val="24"/>
        </w:rPr>
        <w:t>arly work suggests that SSI introduces new global risks</w:t>
      </w:r>
      <w:r w:rsidR="007C257D" w:rsidRPr="005337B5">
        <w:rPr>
          <w:rFonts w:ascii="Times" w:hAnsi="Times" w:cs="Minion-Regular"/>
          <w:sz w:val="24"/>
        </w:rPr>
        <w:t xml:space="preserve"> that threaten severe impacts for some populations</w:t>
      </w:r>
      <w:r w:rsidR="009D4A1D" w:rsidRPr="005337B5">
        <w:rPr>
          <w:rFonts w:ascii="Times" w:hAnsi="Times" w:cs="Minion-Regular"/>
          <w:sz w:val="24"/>
        </w:rPr>
        <w:t>, such as a disruption of temperature and precipitation patterns, a net decrease in precipitations globally</w:t>
      </w:r>
      <w:r w:rsidR="007C257D" w:rsidRPr="005337B5">
        <w:rPr>
          <w:rFonts w:ascii="Times" w:hAnsi="Times" w:cs="Minion-Regular"/>
          <w:sz w:val="24"/>
        </w:rPr>
        <w:t>,</w:t>
      </w:r>
      <w:r w:rsidR="009D4A1D" w:rsidRPr="005337B5">
        <w:rPr>
          <w:rFonts w:ascii="Times" w:hAnsi="Times" w:cs="Minion-Regular"/>
          <w:sz w:val="24"/>
        </w:rPr>
        <w:t xml:space="preserve"> a</w:t>
      </w:r>
      <w:r w:rsidR="007C257D" w:rsidRPr="005337B5">
        <w:rPr>
          <w:rFonts w:ascii="Times" w:hAnsi="Times" w:cs="Minion-Regular"/>
          <w:sz w:val="24"/>
        </w:rPr>
        <w:t xml:space="preserve">nd a risk of termination shock </w:t>
      </w:r>
      <w:r w:rsidR="009D4A1D" w:rsidRPr="005337B5">
        <w:rPr>
          <w:rFonts w:ascii="Times" w:hAnsi="Times" w:cs="Minion-Regular"/>
          <w:noProof/>
          <w:sz w:val="24"/>
        </w:rPr>
        <w:t>(National Research Council, 2015)</w:t>
      </w:r>
      <w:r w:rsidR="009D4A1D" w:rsidRPr="005337B5">
        <w:rPr>
          <w:rFonts w:ascii="Times" w:hAnsi="Times" w:cs="Minion-Regular"/>
          <w:sz w:val="24"/>
        </w:rPr>
        <w:t>.</w:t>
      </w:r>
      <w:r w:rsidR="00594AB6" w:rsidRPr="005337B5">
        <w:rPr>
          <w:rStyle w:val="FootnoteReference"/>
          <w:rFonts w:ascii="Times" w:hAnsi="Times" w:cs="Times New Roman"/>
          <w:sz w:val="24"/>
        </w:rPr>
        <w:t xml:space="preserve"> </w:t>
      </w:r>
      <w:r w:rsidR="00594AB6" w:rsidRPr="005337B5">
        <w:rPr>
          <w:rFonts w:ascii="Times" w:hAnsi="Times" w:cs="Times New Roman"/>
          <w:sz w:val="24"/>
        </w:rPr>
        <w:t>Even if there might be net benefits to many, the universal benefit claim seems likely to be overblown.</w:t>
      </w:r>
      <w:r w:rsidR="00594AB6" w:rsidRPr="005337B5">
        <w:rPr>
          <w:rStyle w:val="FootnoteReference"/>
          <w:rFonts w:ascii="Times" w:hAnsi="Times" w:cs="Times New Roman"/>
          <w:sz w:val="24"/>
        </w:rPr>
        <w:footnoteReference w:id="15"/>
      </w:r>
    </w:p>
    <w:p w14:paraId="5C466050" w14:textId="5C8D4FE5" w:rsidR="00EC1135" w:rsidRPr="005337B5" w:rsidRDefault="00EC1135"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Things are not much better if one assesses the universal benefit claim as a normative standard rather than an empirical claim. At one point, the Oxford authors suggest a normative interpretation when they write: “the global climate </w:t>
      </w:r>
      <w:r w:rsidRPr="005337B5">
        <w:rPr>
          <w:rFonts w:ascii="Times" w:hAnsi="Times" w:cs="Times New Roman"/>
          <w:i/>
          <w:sz w:val="24"/>
        </w:rPr>
        <w:t>must</w:t>
      </w:r>
      <w:r w:rsidRPr="005337B5">
        <w:rPr>
          <w:rFonts w:ascii="Times" w:hAnsi="Times" w:cs="Times New Roman"/>
          <w:sz w:val="24"/>
        </w:rPr>
        <w:t xml:space="preserve"> be managed jointly, </w:t>
      </w:r>
      <w:r w:rsidRPr="005337B5">
        <w:rPr>
          <w:rFonts w:ascii="Times" w:hAnsi="Times" w:cs="Times New Roman"/>
          <w:i/>
          <w:sz w:val="24"/>
        </w:rPr>
        <w:t>for the benefit of all</w:t>
      </w:r>
      <w:r w:rsidRPr="005337B5">
        <w:rPr>
          <w:rFonts w:ascii="Times" w:hAnsi="Times" w:cs="Times New Roman"/>
          <w:sz w:val="24"/>
        </w:rPr>
        <w:t xml:space="preserve">, and with appropriate consideration for future generations. In short, geoengineering </w:t>
      </w:r>
      <w:r w:rsidRPr="005337B5">
        <w:rPr>
          <w:rFonts w:ascii="Times" w:hAnsi="Times" w:cs="Times New Roman"/>
          <w:i/>
          <w:sz w:val="24"/>
        </w:rPr>
        <w:t>must</w:t>
      </w:r>
      <w:r w:rsidRPr="005337B5">
        <w:rPr>
          <w:rFonts w:ascii="Times" w:hAnsi="Times" w:cs="Times New Roman"/>
          <w:sz w:val="24"/>
        </w:rPr>
        <w:t xml:space="preserve"> be regulated </w:t>
      </w:r>
      <w:r w:rsidRPr="005337B5">
        <w:rPr>
          <w:rFonts w:ascii="Times" w:hAnsi="Times" w:cs="Times New Roman"/>
          <w:i/>
          <w:sz w:val="24"/>
        </w:rPr>
        <w:t>so as</w:t>
      </w:r>
      <w:r w:rsidRPr="005337B5">
        <w:rPr>
          <w:rFonts w:ascii="Times" w:hAnsi="Times" w:cs="Times New Roman"/>
          <w:sz w:val="24"/>
        </w:rPr>
        <w:t xml:space="preserve"> to promote the general good” </w:t>
      </w:r>
      <w:r w:rsidRPr="005337B5">
        <w:rPr>
          <w:rFonts w:ascii="Times" w:hAnsi="Times" w:cs="Times New Roman"/>
          <w:noProof/>
          <w:sz w:val="24"/>
        </w:rPr>
        <w:t>(Rayner et al.</w:t>
      </w:r>
      <w:r w:rsidR="00AD6FD6" w:rsidRPr="005337B5">
        <w:rPr>
          <w:rFonts w:ascii="Times" w:hAnsi="Times" w:cs="Times New Roman"/>
          <w:noProof/>
          <w:sz w:val="24"/>
        </w:rPr>
        <w:t>,</w:t>
      </w:r>
      <w:r w:rsidRPr="005337B5">
        <w:rPr>
          <w:rFonts w:ascii="Times" w:hAnsi="Times" w:cs="Times New Roman"/>
          <w:noProof/>
          <w:sz w:val="24"/>
        </w:rPr>
        <w:t xml:space="preserve"> 2013, </w:t>
      </w:r>
      <w:r w:rsidR="00AD6FD6" w:rsidRPr="005337B5">
        <w:rPr>
          <w:rFonts w:ascii="Times" w:hAnsi="Times" w:cs="Times New Roman"/>
          <w:noProof/>
          <w:sz w:val="24"/>
        </w:rPr>
        <w:t xml:space="preserve">p. </w:t>
      </w:r>
      <w:r w:rsidRPr="005337B5">
        <w:rPr>
          <w:rFonts w:ascii="Times" w:hAnsi="Times" w:cs="Times New Roman"/>
          <w:noProof/>
          <w:sz w:val="24"/>
        </w:rPr>
        <w:t>505; emphases added)</w:t>
      </w:r>
      <w:r w:rsidRPr="005337B5">
        <w:rPr>
          <w:rFonts w:ascii="Times" w:hAnsi="Times" w:cs="Times New Roman"/>
          <w:sz w:val="24"/>
        </w:rPr>
        <w:t xml:space="preserve">. This passage appears to imply that the first Oxford principle expresses an </w:t>
      </w:r>
      <w:r w:rsidRPr="005337B5">
        <w:rPr>
          <w:rFonts w:ascii="Times" w:hAnsi="Times" w:cs="Times New Roman"/>
          <w:i/>
          <w:sz w:val="24"/>
        </w:rPr>
        <w:t>ethical requirement</w:t>
      </w:r>
      <w:r w:rsidRPr="005337B5">
        <w:rPr>
          <w:rFonts w:ascii="Times" w:hAnsi="Times" w:cs="Times New Roman"/>
          <w:sz w:val="24"/>
        </w:rPr>
        <w:t xml:space="preserve">: that the kinds of geoengineering that </w:t>
      </w:r>
      <w:r w:rsidRPr="005337B5">
        <w:rPr>
          <w:rFonts w:ascii="Times" w:hAnsi="Times" w:cs="Times New Roman"/>
          <w:i/>
          <w:sz w:val="24"/>
        </w:rPr>
        <w:t>ought</w:t>
      </w:r>
      <w:r w:rsidRPr="005337B5">
        <w:rPr>
          <w:rFonts w:ascii="Times" w:hAnsi="Times" w:cs="Times New Roman"/>
          <w:sz w:val="24"/>
        </w:rPr>
        <w:t xml:space="preserve"> to be considered – i.e., that should be the subject of scientific research and public policy – are those that benefit all those affected (as well as having the other characteristics of genuine public goods). </w:t>
      </w:r>
    </w:p>
    <w:p w14:paraId="12E9B3FB" w14:textId="521A8EB9" w:rsidR="00EC1135" w:rsidRPr="005337B5" w:rsidRDefault="00EC1135"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Unfortunately, universal benefit seems not to be the most reasonable standard</w:t>
      </w:r>
      <w:r w:rsidR="001C7390" w:rsidRPr="005337B5">
        <w:rPr>
          <w:rFonts w:ascii="Times" w:hAnsi="Times" w:cs="Times New Roman"/>
          <w:sz w:val="24"/>
        </w:rPr>
        <w:t xml:space="preserve"> from an ethical point of view</w:t>
      </w:r>
      <w:r w:rsidRPr="005337B5">
        <w:rPr>
          <w:rFonts w:ascii="Times" w:hAnsi="Times" w:cs="Times New Roman"/>
          <w:sz w:val="24"/>
        </w:rPr>
        <w:t xml:space="preserve">. On the one hand, to insist that a purely physical and technological intervention satisfies the universal benefit requirement seems </w:t>
      </w:r>
      <w:r w:rsidRPr="005337B5">
        <w:rPr>
          <w:rFonts w:ascii="Times" w:hAnsi="Times" w:cs="Times New Roman"/>
          <w:i/>
          <w:sz w:val="24"/>
        </w:rPr>
        <w:t>unduly demanding</w:t>
      </w:r>
      <w:r w:rsidRPr="005337B5">
        <w:rPr>
          <w:rFonts w:ascii="Times" w:hAnsi="Times" w:cs="Times New Roman"/>
          <w:sz w:val="24"/>
        </w:rPr>
        <w:t>. Not only does insisting on net benefits to all those affected (future generations and possibly non-human nature included) impose a very strong and perhaps empirically unsatisfiable requirement, but it seems highly plausible that some geoengineering interventions would be morally justifiable even if they allow for some harm. For example, schemes that protect basic human rights at some net economic costs to the more affluent might nevertheless be ethically defensible.</w:t>
      </w:r>
    </w:p>
    <w:p w14:paraId="3738F9A7" w14:textId="77777777" w:rsidR="008633D6" w:rsidRPr="005337B5" w:rsidRDefault="00EC1135"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On the other hand, paradoxically, the universal benefit requirement also seems in some ways </w:t>
      </w:r>
      <w:r w:rsidRPr="005337B5">
        <w:rPr>
          <w:rFonts w:ascii="Times" w:hAnsi="Times" w:cs="Times New Roman"/>
          <w:i/>
          <w:sz w:val="24"/>
        </w:rPr>
        <w:t>excessively permissive</w:t>
      </w:r>
      <w:r w:rsidRPr="005337B5">
        <w:rPr>
          <w:rFonts w:ascii="Times" w:hAnsi="Times" w:cs="Times New Roman"/>
          <w:sz w:val="24"/>
        </w:rPr>
        <w:t xml:space="preserve">. Specifically, even if universal benefits were possible, this would not suffice to justify implementation, since there may be other grounds for opposing geoengineering (e.g., political legitimacy, procedural and distributive justice, relationship to nature, etc.). </w:t>
      </w:r>
      <w:r w:rsidR="001C7390" w:rsidRPr="005337B5">
        <w:rPr>
          <w:rFonts w:ascii="Times" w:hAnsi="Times" w:cs="Times New Roman"/>
          <w:sz w:val="24"/>
        </w:rPr>
        <w:t>Indeed, doing something that is good for someone’s welfare is often impermissible, as, for instance, when violates other rights that they have.</w:t>
      </w:r>
      <w:r w:rsidR="001C7390" w:rsidRPr="005337B5">
        <w:rPr>
          <w:rStyle w:val="FootnoteReference"/>
          <w:rFonts w:ascii="Times" w:hAnsi="Times" w:cs="Times New Roman"/>
          <w:sz w:val="24"/>
        </w:rPr>
        <w:footnoteReference w:id="16"/>
      </w:r>
      <w:r w:rsidR="001C7390" w:rsidRPr="005337B5">
        <w:rPr>
          <w:rFonts w:ascii="Times" w:hAnsi="Times" w:cs="Times New Roman"/>
          <w:sz w:val="24"/>
        </w:rPr>
        <w:t xml:space="preserve"> </w:t>
      </w:r>
      <w:r w:rsidRPr="005337B5">
        <w:rPr>
          <w:rFonts w:ascii="Times" w:hAnsi="Times" w:cs="Times New Roman"/>
          <w:sz w:val="24"/>
        </w:rPr>
        <w:t>For</w:t>
      </w:r>
      <w:r w:rsidR="001C7390" w:rsidRPr="005337B5">
        <w:rPr>
          <w:rFonts w:ascii="Times" w:hAnsi="Times" w:cs="Times New Roman"/>
          <w:sz w:val="24"/>
        </w:rPr>
        <w:t xml:space="preserve"> example</w:t>
      </w:r>
      <w:r w:rsidRPr="005337B5">
        <w:rPr>
          <w:rFonts w:ascii="Times" w:hAnsi="Times" w:cs="Times New Roman"/>
          <w:sz w:val="24"/>
        </w:rPr>
        <w:t xml:space="preserve">, Americans might claim that China, Russia or Iran have no right to implement a form of SSI without their consent, even if such geoengineering would clearly benefit the United States. </w:t>
      </w:r>
    </w:p>
    <w:p w14:paraId="40C603F8" w14:textId="4B4C73DC" w:rsidR="00485A89" w:rsidRPr="005337B5" w:rsidRDefault="005E21BF" w:rsidP="005337B5">
      <w:pPr>
        <w:widowControl w:val="0"/>
        <w:autoSpaceDE w:val="0"/>
        <w:autoSpaceDN w:val="0"/>
        <w:adjustRightInd w:val="0"/>
        <w:spacing w:line="360" w:lineRule="auto"/>
        <w:ind w:firstLine="720"/>
        <w:rPr>
          <w:rFonts w:ascii="Times" w:hAnsi="Times" w:cs="Times New Roman"/>
          <w:sz w:val="24"/>
        </w:rPr>
      </w:pPr>
      <w:r w:rsidRPr="005337B5">
        <w:rPr>
          <w:rFonts w:ascii="Times" w:hAnsi="Times" w:cs="Times New Roman"/>
          <w:sz w:val="24"/>
        </w:rPr>
        <w:t>In ligh</w:t>
      </w:r>
      <w:r w:rsidR="00485A89" w:rsidRPr="005337B5">
        <w:rPr>
          <w:rFonts w:ascii="Times" w:hAnsi="Times" w:cs="Times New Roman"/>
          <w:sz w:val="24"/>
        </w:rPr>
        <w:t>t of such</w:t>
      </w:r>
      <w:r w:rsidRPr="005337B5">
        <w:rPr>
          <w:rFonts w:ascii="Times" w:hAnsi="Times" w:cs="Times New Roman"/>
          <w:sz w:val="24"/>
        </w:rPr>
        <w:t xml:space="preserve"> concerns, making universal benefit</w:t>
      </w:r>
      <w:r w:rsidR="00485A89" w:rsidRPr="005337B5">
        <w:rPr>
          <w:rFonts w:ascii="Times" w:hAnsi="Times" w:cs="Times New Roman"/>
          <w:sz w:val="24"/>
        </w:rPr>
        <w:t xml:space="preserve"> </w:t>
      </w:r>
      <w:r w:rsidRPr="005337B5">
        <w:rPr>
          <w:rFonts w:ascii="Times" w:hAnsi="Times" w:cs="Times New Roman"/>
          <w:sz w:val="24"/>
        </w:rPr>
        <w:t>a strict requirement for the permissibility of geoengineering appears hasty and unreasonable, at least at this early stage.</w:t>
      </w:r>
      <w:r w:rsidRPr="005337B5">
        <w:rPr>
          <w:rStyle w:val="FootnoteReference"/>
          <w:rFonts w:ascii="Times" w:hAnsi="Times" w:cs="Times New Roman"/>
          <w:sz w:val="24"/>
        </w:rPr>
        <w:footnoteReference w:id="17"/>
      </w:r>
      <w:r w:rsidR="00DA467E" w:rsidRPr="005337B5">
        <w:rPr>
          <w:rFonts w:ascii="Times" w:hAnsi="Times" w:cs="Times New Roman"/>
          <w:sz w:val="24"/>
        </w:rPr>
        <w:t xml:space="preserve"> </w:t>
      </w:r>
      <w:r w:rsidR="00EC1135" w:rsidRPr="005337B5">
        <w:rPr>
          <w:rFonts w:ascii="Times" w:hAnsi="Times" w:cs="Times New Roman"/>
          <w:sz w:val="24"/>
        </w:rPr>
        <w:t>Moreover, the concerns suggest that much more needs to be said about what ethical requirements geoengineering interventions should meet. This pushes us in the direction that we are suggesting: full-blown moral and political philosophy.</w:t>
      </w:r>
      <w:r w:rsidR="00485A89" w:rsidRPr="005337B5">
        <w:rPr>
          <w:rStyle w:val="FootnoteReference"/>
          <w:rFonts w:ascii="Times" w:hAnsi="Times" w:cs="Times New Roman"/>
          <w:sz w:val="24"/>
        </w:rPr>
        <w:footnoteReference w:id="18"/>
      </w:r>
      <w:r w:rsidR="003225D2" w:rsidRPr="005337B5">
        <w:rPr>
          <w:rFonts w:ascii="Times" w:hAnsi="Times" w:cs="Times New Roman"/>
          <w:sz w:val="24"/>
        </w:rPr>
        <w:t xml:space="preserve"> </w:t>
      </w:r>
    </w:p>
    <w:p w14:paraId="3B7ECDD9" w14:textId="79B71295" w:rsidR="00197FF5" w:rsidRPr="005337B5" w:rsidRDefault="00197FF5" w:rsidP="005337B5">
      <w:pPr>
        <w:spacing w:line="360" w:lineRule="auto"/>
        <w:jc w:val="both"/>
        <w:rPr>
          <w:rFonts w:ascii="Times" w:hAnsi="Times" w:cs="Times New Roman"/>
          <w:sz w:val="24"/>
        </w:rPr>
      </w:pPr>
    </w:p>
    <w:p w14:paraId="3DB3811A" w14:textId="2A6C9086" w:rsidR="005D3A06" w:rsidRPr="005337B5" w:rsidRDefault="005D3A06" w:rsidP="005337B5">
      <w:pPr>
        <w:widowControl w:val="0"/>
        <w:autoSpaceDE w:val="0"/>
        <w:autoSpaceDN w:val="0"/>
        <w:adjustRightInd w:val="0"/>
        <w:spacing w:line="360" w:lineRule="auto"/>
        <w:jc w:val="both"/>
        <w:rPr>
          <w:rFonts w:ascii="Times" w:hAnsi="Times" w:cs="Times New Roman"/>
          <w:i/>
          <w:sz w:val="24"/>
        </w:rPr>
      </w:pPr>
      <w:r w:rsidRPr="005337B5">
        <w:rPr>
          <w:rFonts w:ascii="Times" w:hAnsi="Times" w:cs="Times New Roman"/>
          <w:i/>
          <w:sz w:val="24"/>
        </w:rPr>
        <w:t>b. Rivalness</w:t>
      </w:r>
    </w:p>
    <w:p w14:paraId="5D9C1977" w14:textId="7E7F128D" w:rsidR="000368F6" w:rsidRPr="005337B5" w:rsidRDefault="000368F6"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Let us turn</w:t>
      </w:r>
      <w:r w:rsidR="002C0035" w:rsidRPr="005337B5">
        <w:rPr>
          <w:rFonts w:ascii="Times" w:hAnsi="Times" w:cs="Times New Roman"/>
          <w:sz w:val="24"/>
        </w:rPr>
        <w:t xml:space="preserve"> now to the</w:t>
      </w:r>
      <w:r w:rsidR="00312C4F" w:rsidRPr="005337B5">
        <w:rPr>
          <w:rFonts w:ascii="Times" w:hAnsi="Times" w:cs="Times New Roman"/>
          <w:sz w:val="24"/>
        </w:rPr>
        <w:t xml:space="preserve"> more technical claims associated with public goods, beginning with nonrivalness: that one person’s consumption neither limits nor inhibits another person’s consumption. This </w:t>
      </w:r>
      <w:r w:rsidRPr="005337B5">
        <w:rPr>
          <w:rFonts w:ascii="Times" w:hAnsi="Times" w:cs="Times New Roman"/>
          <w:sz w:val="24"/>
        </w:rPr>
        <w:t xml:space="preserve">is often seen as the most central </w:t>
      </w:r>
      <w:r w:rsidR="00312C4F" w:rsidRPr="005337B5">
        <w:rPr>
          <w:rFonts w:ascii="Times" w:hAnsi="Times" w:cs="Times New Roman"/>
          <w:sz w:val="24"/>
        </w:rPr>
        <w:t xml:space="preserve">technical </w:t>
      </w:r>
      <w:r w:rsidRPr="005337B5">
        <w:rPr>
          <w:rFonts w:ascii="Times" w:hAnsi="Times" w:cs="Times New Roman"/>
          <w:sz w:val="24"/>
        </w:rPr>
        <w:t xml:space="preserve">characteristic of a public good. </w:t>
      </w:r>
    </w:p>
    <w:p w14:paraId="6F42B50E" w14:textId="2947471C" w:rsidR="00F40B65" w:rsidRPr="005337B5" w:rsidRDefault="000368F6"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At first glance, </w:t>
      </w:r>
      <w:r w:rsidR="00312C4F" w:rsidRPr="005337B5">
        <w:rPr>
          <w:rFonts w:ascii="Times" w:hAnsi="Times" w:cs="Times New Roman"/>
          <w:sz w:val="24"/>
        </w:rPr>
        <w:t xml:space="preserve">paradigm cases of </w:t>
      </w:r>
      <w:r w:rsidRPr="005337B5">
        <w:rPr>
          <w:rFonts w:ascii="Times" w:hAnsi="Times" w:cs="Times New Roman"/>
          <w:sz w:val="24"/>
        </w:rPr>
        <w:t>geoengineering</w:t>
      </w:r>
      <w:r w:rsidR="00312C4F" w:rsidRPr="005337B5">
        <w:rPr>
          <w:rFonts w:ascii="Times" w:hAnsi="Times" w:cs="Times New Roman"/>
          <w:sz w:val="24"/>
        </w:rPr>
        <w:t xml:space="preserve"> such as SSI do</w:t>
      </w:r>
      <w:r w:rsidR="008D17EA" w:rsidRPr="005337B5">
        <w:rPr>
          <w:rFonts w:ascii="Times" w:hAnsi="Times" w:cs="Times New Roman"/>
          <w:sz w:val="24"/>
        </w:rPr>
        <w:t xml:space="preserve"> appear to be nonrival</w:t>
      </w:r>
      <w:r w:rsidR="005A54DE" w:rsidRPr="005337B5">
        <w:rPr>
          <w:rFonts w:ascii="Times" w:hAnsi="Times" w:cs="Times New Roman"/>
          <w:sz w:val="24"/>
        </w:rPr>
        <w:t xml:space="preserve"> in one sense</w:t>
      </w:r>
      <w:r w:rsidRPr="005337B5">
        <w:rPr>
          <w:rFonts w:ascii="Times" w:hAnsi="Times" w:cs="Times New Roman"/>
          <w:sz w:val="24"/>
        </w:rPr>
        <w:t xml:space="preserve">. </w:t>
      </w:r>
      <w:r w:rsidR="008D17EA" w:rsidRPr="005337B5">
        <w:rPr>
          <w:rFonts w:ascii="Times" w:hAnsi="Times" w:cs="Times New Roman"/>
          <w:sz w:val="24"/>
        </w:rPr>
        <w:t>O</w:t>
      </w:r>
      <w:r w:rsidRPr="005337B5">
        <w:rPr>
          <w:rFonts w:ascii="Times" w:hAnsi="Times" w:cs="Times New Roman"/>
          <w:sz w:val="24"/>
        </w:rPr>
        <w:t xml:space="preserve">nce a specific intervention is provided, all “consume” the effects </w:t>
      </w:r>
      <w:r w:rsidR="005A54DE" w:rsidRPr="005337B5">
        <w:rPr>
          <w:rFonts w:ascii="Times" w:hAnsi="Times" w:cs="Times New Roman"/>
          <w:sz w:val="24"/>
        </w:rPr>
        <w:t xml:space="preserve">of that intervention </w:t>
      </w:r>
      <w:r w:rsidRPr="005337B5">
        <w:rPr>
          <w:rFonts w:ascii="Times" w:hAnsi="Times" w:cs="Times New Roman"/>
          <w:sz w:val="24"/>
        </w:rPr>
        <w:t xml:space="preserve">without prejudice to others doing the same. </w:t>
      </w:r>
      <w:r w:rsidR="005A54DE" w:rsidRPr="005337B5">
        <w:rPr>
          <w:rFonts w:ascii="Times" w:hAnsi="Times" w:cs="Times New Roman"/>
          <w:sz w:val="24"/>
        </w:rPr>
        <w:t>Considered as an overall bundle, t</w:t>
      </w:r>
      <w:r w:rsidRPr="005337B5">
        <w:rPr>
          <w:rFonts w:ascii="Times" w:hAnsi="Times" w:cs="Times New Roman"/>
          <w:sz w:val="24"/>
        </w:rPr>
        <w:t xml:space="preserve">he effects of </w:t>
      </w:r>
      <w:r w:rsidR="00FF3F9D" w:rsidRPr="005337B5">
        <w:rPr>
          <w:rFonts w:ascii="Times" w:hAnsi="Times" w:cs="Times New Roman"/>
          <w:sz w:val="24"/>
        </w:rPr>
        <w:t xml:space="preserve">a specific </w:t>
      </w:r>
      <w:r w:rsidRPr="005337B5">
        <w:rPr>
          <w:rFonts w:ascii="Times" w:hAnsi="Times" w:cs="Times New Roman"/>
          <w:sz w:val="24"/>
        </w:rPr>
        <w:t>geoengineering</w:t>
      </w:r>
      <w:r w:rsidR="00FF3F9D" w:rsidRPr="005337B5">
        <w:rPr>
          <w:rFonts w:ascii="Times" w:hAnsi="Times" w:cs="Times New Roman"/>
          <w:sz w:val="24"/>
        </w:rPr>
        <w:t xml:space="preserve"> intervention</w:t>
      </w:r>
      <w:r w:rsidR="005A54DE" w:rsidRPr="005337B5">
        <w:rPr>
          <w:rFonts w:ascii="Times" w:hAnsi="Times" w:cs="Times New Roman"/>
          <w:sz w:val="24"/>
        </w:rPr>
        <w:t xml:space="preserve"> are </w:t>
      </w:r>
      <w:r w:rsidRPr="005337B5">
        <w:rPr>
          <w:rFonts w:ascii="Times" w:hAnsi="Times" w:cs="Times New Roman"/>
          <w:sz w:val="24"/>
        </w:rPr>
        <w:t xml:space="preserve">not “used up” </w:t>
      </w:r>
      <w:r w:rsidR="005A54DE" w:rsidRPr="005337B5">
        <w:rPr>
          <w:rFonts w:ascii="Times" w:hAnsi="Times" w:cs="Times New Roman"/>
          <w:sz w:val="24"/>
        </w:rPr>
        <w:t xml:space="preserve">when one party experiences them. They are not </w:t>
      </w:r>
      <w:r w:rsidRPr="005337B5">
        <w:rPr>
          <w:rFonts w:ascii="Times" w:hAnsi="Times" w:cs="Times New Roman"/>
          <w:sz w:val="24"/>
        </w:rPr>
        <w:t>a scarce resource</w:t>
      </w:r>
      <w:r w:rsidR="00143A82" w:rsidRPr="005337B5">
        <w:rPr>
          <w:rFonts w:ascii="Times" w:hAnsi="Times" w:cs="Times New Roman"/>
          <w:sz w:val="24"/>
        </w:rPr>
        <w:t>. For example,</w:t>
      </w:r>
      <w:r w:rsidR="00A5537E" w:rsidRPr="005337B5">
        <w:rPr>
          <w:rFonts w:ascii="Times" w:hAnsi="Times" w:cs="Times New Roman"/>
          <w:sz w:val="24"/>
        </w:rPr>
        <w:t xml:space="preserve"> </w:t>
      </w:r>
      <w:r w:rsidR="00300DD9" w:rsidRPr="005337B5">
        <w:rPr>
          <w:rFonts w:ascii="Times" w:hAnsi="Times" w:cs="Times New Roman"/>
          <w:sz w:val="24"/>
        </w:rPr>
        <w:t xml:space="preserve">temperature reductions in Haiti do not “use up” reductions in Bangladesh; </w:t>
      </w:r>
      <w:r w:rsidR="00A5537E" w:rsidRPr="005337B5">
        <w:rPr>
          <w:rFonts w:ascii="Times" w:hAnsi="Times" w:cs="Times New Roman"/>
          <w:sz w:val="24"/>
        </w:rPr>
        <w:t>droughts in India do not “use up” floods in Northern Europe</w:t>
      </w:r>
      <w:r w:rsidRPr="005337B5">
        <w:rPr>
          <w:rFonts w:ascii="Times" w:hAnsi="Times" w:cs="Times New Roman"/>
          <w:sz w:val="24"/>
        </w:rPr>
        <w:t xml:space="preserve">. </w:t>
      </w:r>
    </w:p>
    <w:p w14:paraId="0BB95336" w14:textId="7A00DA7D" w:rsidR="003678DA" w:rsidRPr="005337B5" w:rsidRDefault="008D17EA"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Still</w:t>
      </w:r>
      <w:r w:rsidR="000368F6" w:rsidRPr="005337B5">
        <w:rPr>
          <w:rFonts w:ascii="Times" w:hAnsi="Times" w:cs="Times New Roman"/>
          <w:sz w:val="24"/>
        </w:rPr>
        <w:t xml:space="preserve">, </w:t>
      </w:r>
      <w:r w:rsidR="00A5537E" w:rsidRPr="005337B5">
        <w:rPr>
          <w:rFonts w:ascii="Times" w:hAnsi="Times" w:cs="Times New Roman"/>
          <w:sz w:val="24"/>
        </w:rPr>
        <w:t>it is worth noticing that this is a peculiar sense of ‘non</w:t>
      </w:r>
      <w:r w:rsidR="00300DD9" w:rsidRPr="005337B5">
        <w:rPr>
          <w:rFonts w:ascii="Times" w:hAnsi="Times" w:cs="Times New Roman"/>
          <w:sz w:val="24"/>
        </w:rPr>
        <w:t>rival’, and</w:t>
      </w:r>
      <w:r w:rsidR="000A1756" w:rsidRPr="005337B5">
        <w:rPr>
          <w:rFonts w:ascii="Times" w:hAnsi="Times" w:cs="Times New Roman"/>
          <w:sz w:val="24"/>
        </w:rPr>
        <w:t xml:space="preserve"> (whatever its technical credentials)</w:t>
      </w:r>
      <w:r w:rsidR="00300DD9" w:rsidRPr="005337B5">
        <w:rPr>
          <w:rFonts w:ascii="Times" w:hAnsi="Times" w:cs="Times New Roman"/>
          <w:sz w:val="24"/>
        </w:rPr>
        <w:t xml:space="preserve"> it is not clear how</w:t>
      </w:r>
      <w:r w:rsidR="00A5537E" w:rsidRPr="005337B5">
        <w:rPr>
          <w:rFonts w:ascii="Times" w:hAnsi="Times" w:cs="Times New Roman"/>
          <w:sz w:val="24"/>
        </w:rPr>
        <w:t xml:space="preserve"> normatively relevant</w:t>
      </w:r>
      <w:r w:rsidR="00300DD9" w:rsidRPr="005337B5">
        <w:rPr>
          <w:rFonts w:ascii="Times" w:hAnsi="Times" w:cs="Times New Roman"/>
          <w:sz w:val="24"/>
        </w:rPr>
        <w:t xml:space="preserve"> it is</w:t>
      </w:r>
      <w:r w:rsidR="00A5537E" w:rsidRPr="005337B5">
        <w:rPr>
          <w:rFonts w:ascii="Times" w:hAnsi="Times" w:cs="Times New Roman"/>
          <w:sz w:val="24"/>
        </w:rPr>
        <w:t>, especially in the case of geoengineering</w:t>
      </w:r>
      <w:r w:rsidR="006B3FC0" w:rsidRPr="005337B5">
        <w:rPr>
          <w:rFonts w:ascii="Times" w:hAnsi="Times" w:cs="Times New Roman"/>
          <w:sz w:val="24"/>
        </w:rPr>
        <w:t>.</w:t>
      </w:r>
      <w:r w:rsidR="00A5537E" w:rsidRPr="005337B5">
        <w:rPr>
          <w:rFonts w:ascii="Times" w:hAnsi="Times" w:cs="Times New Roman"/>
          <w:sz w:val="24"/>
        </w:rPr>
        <w:t xml:space="preserve"> </w:t>
      </w:r>
      <w:r w:rsidR="000368F6" w:rsidRPr="005337B5">
        <w:rPr>
          <w:rFonts w:ascii="Times" w:hAnsi="Times" w:cs="Times New Roman"/>
          <w:sz w:val="24"/>
        </w:rPr>
        <w:t xml:space="preserve"> To see this, consider another sense in which geoengineering </w:t>
      </w:r>
      <w:r w:rsidR="00A5537E" w:rsidRPr="005337B5">
        <w:rPr>
          <w:rFonts w:ascii="Times" w:hAnsi="Times" w:cs="Times New Roman"/>
          <w:sz w:val="24"/>
        </w:rPr>
        <w:t>is</w:t>
      </w:r>
      <w:r w:rsidR="00492EB0" w:rsidRPr="005337B5">
        <w:rPr>
          <w:rFonts w:ascii="Times" w:hAnsi="Times" w:cs="Times New Roman"/>
          <w:sz w:val="24"/>
        </w:rPr>
        <w:t xml:space="preserve"> </w:t>
      </w:r>
      <w:r w:rsidR="000368F6" w:rsidRPr="005337B5">
        <w:rPr>
          <w:rFonts w:ascii="Times" w:hAnsi="Times" w:cs="Times New Roman"/>
          <w:sz w:val="24"/>
        </w:rPr>
        <w:t xml:space="preserve">rival. </w:t>
      </w:r>
      <w:r w:rsidRPr="005337B5">
        <w:rPr>
          <w:rFonts w:ascii="Times" w:hAnsi="Times" w:cs="Times New Roman"/>
          <w:sz w:val="24"/>
        </w:rPr>
        <w:t>T</w:t>
      </w:r>
      <w:r w:rsidR="000368F6" w:rsidRPr="005337B5">
        <w:rPr>
          <w:rFonts w:ascii="Times" w:hAnsi="Times" w:cs="Times New Roman"/>
          <w:sz w:val="24"/>
        </w:rPr>
        <w:t>here are many possible geoengineering policies</w:t>
      </w:r>
      <w:r w:rsidRPr="005337B5">
        <w:rPr>
          <w:rFonts w:ascii="Times" w:hAnsi="Times" w:cs="Times New Roman"/>
          <w:sz w:val="24"/>
        </w:rPr>
        <w:t>. Consequently</w:t>
      </w:r>
      <w:r w:rsidR="000368F6" w:rsidRPr="005337B5">
        <w:rPr>
          <w:rFonts w:ascii="Times" w:hAnsi="Times" w:cs="Times New Roman"/>
          <w:sz w:val="24"/>
        </w:rPr>
        <w:t xml:space="preserve">, those contemplating the implementation of geoengineering are likely to face choices between many particular kinds and levels of intervention. </w:t>
      </w:r>
      <w:r w:rsidR="006B3FC0" w:rsidRPr="005337B5">
        <w:rPr>
          <w:rFonts w:ascii="Times" w:hAnsi="Times" w:cs="Times New Roman"/>
          <w:sz w:val="24"/>
        </w:rPr>
        <w:t>This creates rivalry that is normatively relevant. Suppose, f</w:t>
      </w:r>
      <w:r w:rsidR="001D590D" w:rsidRPr="005337B5">
        <w:rPr>
          <w:rFonts w:ascii="Times" w:hAnsi="Times" w:cs="Times New Roman"/>
          <w:sz w:val="24"/>
        </w:rPr>
        <w:t>or example, that</w:t>
      </w:r>
      <w:r w:rsidR="000368F6" w:rsidRPr="005337B5">
        <w:rPr>
          <w:rFonts w:ascii="Times" w:hAnsi="Times" w:cs="Times New Roman"/>
          <w:sz w:val="24"/>
        </w:rPr>
        <w:t xml:space="preserve"> Russia prefers</w:t>
      </w:r>
      <w:r w:rsidRPr="005337B5">
        <w:rPr>
          <w:rFonts w:ascii="Times" w:hAnsi="Times" w:cs="Times New Roman"/>
          <w:sz w:val="24"/>
        </w:rPr>
        <w:t xml:space="preserve"> SSI that </w:t>
      </w:r>
      <w:r w:rsidR="000368F6" w:rsidRPr="005337B5">
        <w:rPr>
          <w:rFonts w:ascii="Times" w:hAnsi="Times" w:cs="Times New Roman"/>
          <w:sz w:val="24"/>
        </w:rPr>
        <w:t>cap</w:t>
      </w:r>
      <w:r w:rsidRPr="005337B5">
        <w:rPr>
          <w:rFonts w:ascii="Times" w:hAnsi="Times" w:cs="Times New Roman"/>
          <w:sz w:val="24"/>
        </w:rPr>
        <w:t>s</w:t>
      </w:r>
      <w:r w:rsidR="000368F6" w:rsidRPr="005337B5">
        <w:rPr>
          <w:rFonts w:ascii="Times" w:hAnsi="Times" w:cs="Times New Roman"/>
          <w:sz w:val="24"/>
        </w:rPr>
        <w:t xml:space="preserve"> global temperature rise at +2.4</w:t>
      </w:r>
      <w:r w:rsidRPr="005337B5">
        <w:rPr>
          <w:rFonts w:ascii="Times" w:hAnsi="Times" w:cs="Times New Roman"/>
          <w:sz w:val="24"/>
        </w:rPr>
        <w:t>C</w:t>
      </w:r>
      <w:r w:rsidR="000368F6" w:rsidRPr="005337B5">
        <w:rPr>
          <w:rFonts w:ascii="Times" w:hAnsi="Times" w:cs="Times New Roman"/>
          <w:sz w:val="24"/>
        </w:rPr>
        <w:t xml:space="preserve">, and Tuvalu prefers </w:t>
      </w:r>
      <w:r w:rsidRPr="005337B5">
        <w:rPr>
          <w:rFonts w:ascii="Times" w:hAnsi="Times" w:cs="Times New Roman"/>
          <w:sz w:val="24"/>
        </w:rPr>
        <w:t xml:space="preserve">a cap of </w:t>
      </w:r>
      <w:r w:rsidR="001D590D" w:rsidRPr="005337B5">
        <w:rPr>
          <w:rFonts w:ascii="Times" w:hAnsi="Times" w:cs="Times New Roman"/>
          <w:sz w:val="24"/>
        </w:rPr>
        <w:t>+1.5 degrees. B</w:t>
      </w:r>
      <w:r w:rsidR="000368F6" w:rsidRPr="005337B5">
        <w:rPr>
          <w:rFonts w:ascii="Times" w:hAnsi="Times" w:cs="Times New Roman"/>
          <w:sz w:val="24"/>
        </w:rPr>
        <w:t>oth cannot be satisfied at the same tim</w:t>
      </w:r>
      <w:r w:rsidR="00300DD9" w:rsidRPr="005337B5">
        <w:rPr>
          <w:rFonts w:ascii="Times" w:hAnsi="Times" w:cs="Times New Roman"/>
          <w:sz w:val="24"/>
        </w:rPr>
        <w:t>e. Hence, the different</w:t>
      </w:r>
      <w:r w:rsidR="000368F6" w:rsidRPr="005337B5">
        <w:rPr>
          <w:rFonts w:ascii="Times" w:hAnsi="Times" w:cs="Times New Roman"/>
          <w:sz w:val="24"/>
        </w:rPr>
        <w:t xml:space="preserve"> interventions are rival in that </w:t>
      </w:r>
      <w:r w:rsidR="000368F6" w:rsidRPr="005337B5">
        <w:rPr>
          <w:rFonts w:ascii="Times" w:hAnsi="Times" w:cs="Times New Roman"/>
          <w:i/>
          <w:sz w:val="24"/>
        </w:rPr>
        <w:t>the selection of one scheme pre</w:t>
      </w:r>
      <w:r w:rsidR="00300DD9" w:rsidRPr="005337B5">
        <w:rPr>
          <w:rFonts w:ascii="Times" w:hAnsi="Times" w:cs="Times New Roman"/>
          <w:i/>
          <w:sz w:val="24"/>
        </w:rPr>
        <w:t>cludes the implementation of</w:t>
      </w:r>
      <w:r w:rsidR="000368F6" w:rsidRPr="005337B5">
        <w:rPr>
          <w:rFonts w:ascii="Times" w:hAnsi="Times" w:cs="Times New Roman"/>
          <w:i/>
          <w:sz w:val="24"/>
        </w:rPr>
        <w:t xml:space="preserve"> others</w:t>
      </w:r>
      <w:r w:rsidR="000368F6" w:rsidRPr="005337B5">
        <w:rPr>
          <w:rFonts w:ascii="Times" w:hAnsi="Times" w:cs="Times New Roman"/>
          <w:sz w:val="24"/>
        </w:rPr>
        <w:t>.</w:t>
      </w:r>
      <w:r w:rsidRPr="005337B5">
        <w:rPr>
          <w:rStyle w:val="FootnoteReference"/>
          <w:rFonts w:ascii="Times" w:hAnsi="Times" w:cs="Times New Roman"/>
          <w:sz w:val="24"/>
        </w:rPr>
        <w:footnoteReference w:id="19"/>
      </w:r>
      <w:r w:rsidRPr="005337B5">
        <w:rPr>
          <w:rFonts w:ascii="Times" w:hAnsi="Times" w:cs="Times New Roman"/>
          <w:sz w:val="24"/>
        </w:rPr>
        <w:t xml:space="preserve"> Consequently</w:t>
      </w:r>
      <w:r w:rsidR="000368F6" w:rsidRPr="005337B5">
        <w:rPr>
          <w:rFonts w:ascii="Times" w:hAnsi="Times" w:cs="Times New Roman"/>
          <w:sz w:val="24"/>
        </w:rPr>
        <w:t xml:space="preserve">, groups favoring interventions that </w:t>
      </w:r>
      <w:r w:rsidRPr="005337B5">
        <w:rPr>
          <w:rFonts w:ascii="Times" w:hAnsi="Times" w:cs="Times New Roman"/>
          <w:sz w:val="24"/>
        </w:rPr>
        <w:t xml:space="preserve">are </w:t>
      </w:r>
      <w:r w:rsidR="000368F6" w:rsidRPr="005337B5">
        <w:rPr>
          <w:rFonts w:ascii="Times" w:hAnsi="Times" w:cs="Times New Roman"/>
          <w:sz w:val="24"/>
        </w:rPr>
        <w:t xml:space="preserve">not chosen </w:t>
      </w:r>
      <w:r w:rsidR="006B3FC0" w:rsidRPr="005337B5">
        <w:rPr>
          <w:rFonts w:ascii="Times" w:hAnsi="Times" w:cs="Times New Roman"/>
          <w:sz w:val="24"/>
        </w:rPr>
        <w:t xml:space="preserve">may </w:t>
      </w:r>
      <w:r w:rsidR="000368F6" w:rsidRPr="005337B5">
        <w:rPr>
          <w:rFonts w:ascii="Times" w:hAnsi="Times" w:cs="Times New Roman"/>
          <w:sz w:val="24"/>
        </w:rPr>
        <w:t xml:space="preserve">see their interests marginalized. </w:t>
      </w:r>
    </w:p>
    <w:p w14:paraId="09C779B1" w14:textId="0DCAE18D" w:rsidR="000368F6" w:rsidRPr="005337B5" w:rsidRDefault="009D6912"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This seems the more important kind of rivalry, both politically and ethically. </w:t>
      </w:r>
      <w:r w:rsidR="00A212AE" w:rsidRPr="005337B5">
        <w:rPr>
          <w:rFonts w:ascii="Times" w:hAnsi="Times" w:cs="Times New Roman"/>
          <w:sz w:val="24"/>
        </w:rPr>
        <w:t>In particular, t</w:t>
      </w:r>
      <w:r w:rsidR="0017245E" w:rsidRPr="005337B5">
        <w:rPr>
          <w:rFonts w:ascii="Times" w:hAnsi="Times" w:cs="Times New Roman"/>
          <w:sz w:val="24"/>
        </w:rPr>
        <w:t xml:space="preserve">he former sense of rivalry – effects in one area do not “use up” effects in another – loses its intuitive importance when the effects are no longer universally beneficial, but cover important losses as well as gains. </w:t>
      </w:r>
      <w:r w:rsidR="00CA782A" w:rsidRPr="005337B5">
        <w:rPr>
          <w:rFonts w:ascii="Times" w:hAnsi="Times" w:cs="Times New Roman"/>
          <w:sz w:val="24"/>
        </w:rPr>
        <w:t>For instance, i</w:t>
      </w:r>
      <w:r w:rsidR="006B291D" w:rsidRPr="005337B5">
        <w:rPr>
          <w:rFonts w:ascii="Times" w:hAnsi="Times" w:cs="Times New Roman"/>
          <w:sz w:val="24"/>
        </w:rPr>
        <w:t xml:space="preserve">t seems deeply misleading to characterize a </w:t>
      </w:r>
      <w:r w:rsidR="00A212AE" w:rsidRPr="005337B5">
        <w:rPr>
          <w:rFonts w:ascii="Times" w:hAnsi="Times" w:cs="Times New Roman"/>
          <w:sz w:val="24"/>
        </w:rPr>
        <w:t xml:space="preserve">global cap </w:t>
      </w:r>
      <w:r w:rsidR="00AC7AE6" w:rsidRPr="005337B5">
        <w:rPr>
          <w:rFonts w:ascii="Times" w:hAnsi="Times" w:cs="Times New Roman"/>
          <w:sz w:val="24"/>
        </w:rPr>
        <w:t xml:space="preserve">at </w:t>
      </w:r>
      <w:r w:rsidR="00A212AE" w:rsidRPr="005337B5">
        <w:rPr>
          <w:rFonts w:ascii="Times" w:hAnsi="Times" w:cs="Times New Roman"/>
          <w:sz w:val="24"/>
        </w:rPr>
        <w:t xml:space="preserve">2.4C </w:t>
      </w:r>
      <w:r w:rsidR="006B291D" w:rsidRPr="005337B5">
        <w:rPr>
          <w:rFonts w:ascii="Times" w:hAnsi="Times" w:cs="Times New Roman"/>
          <w:sz w:val="24"/>
        </w:rPr>
        <w:t xml:space="preserve">as “nonrival” just because </w:t>
      </w:r>
      <w:r w:rsidR="0017245E" w:rsidRPr="005337B5">
        <w:rPr>
          <w:rFonts w:ascii="Times" w:hAnsi="Times" w:cs="Times New Roman"/>
          <w:sz w:val="24"/>
        </w:rPr>
        <w:t xml:space="preserve">the benefits of </w:t>
      </w:r>
      <w:r w:rsidR="006B291D" w:rsidRPr="005337B5">
        <w:rPr>
          <w:rFonts w:ascii="Times" w:hAnsi="Times" w:cs="Times New Roman"/>
          <w:sz w:val="24"/>
        </w:rPr>
        <w:t xml:space="preserve">a </w:t>
      </w:r>
      <w:r w:rsidR="0017245E" w:rsidRPr="005337B5">
        <w:rPr>
          <w:rFonts w:ascii="Times" w:hAnsi="Times" w:cs="Times New Roman"/>
          <w:sz w:val="24"/>
        </w:rPr>
        <w:t xml:space="preserve">longer growing season in Siberia do not “use up” or preclude </w:t>
      </w:r>
      <w:r w:rsidR="00A212AE" w:rsidRPr="005337B5">
        <w:rPr>
          <w:rFonts w:ascii="Times" w:hAnsi="Times" w:cs="Times New Roman"/>
          <w:sz w:val="24"/>
        </w:rPr>
        <w:t>the loss of Tuvalu</w:t>
      </w:r>
      <w:r w:rsidR="0017245E" w:rsidRPr="005337B5">
        <w:rPr>
          <w:rFonts w:ascii="Times" w:hAnsi="Times" w:cs="Times New Roman"/>
          <w:sz w:val="24"/>
        </w:rPr>
        <w:t xml:space="preserve"> through sea level rise. </w:t>
      </w:r>
      <w:r w:rsidR="001D590D" w:rsidRPr="005337B5">
        <w:rPr>
          <w:rFonts w:ascii="Times" w:hAnsi="Times" w:cs="Times New Roman"/>
          <w:sz w:val="24"/>
        </w:rPr>
        <w:t>Notably, such cases raise central issues of justice, political legitimacy, and other values. To obscure this behind the rhetoric of “nonrivalness” is a serious moral failing.</w:t>
      </w:r>
    </w:p>
    <w:p w14:paraId="3CB6F250" w14:textId="53B43D54" w:rsidR="000368F6" w:rsidRPr="005337B5" w:rsidRDefault="006B3FC0"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We conclude that</w:t>
      </w:r>
      <w:r w:rsidR="000368F6" w:rsidRPr="005337B5">
        <w:rPr>
          <w:rFonts w:ascii="Times" w:hAnsi="Times" w:cs="Times New Roman"/>
          <w:sz w:val="24"/>
        </w:rPr>
        <w:t xml:space="preserve">, even if geoengineering is nonrival in a narrow technical sense, it is not clear that this has </w:t>
      </w:r>
      <w:r w:rsidR="00CF6568" w:rsidRPr="005337B5">
        <w:rPr>
          <w:rFonts w:ascii="Times" w:hAnsi="Times" w:cs="Times New Roman"/>
          <w:sz w:val="24"/>
        </w:rPr>
        <w:t>particular</w:t>
      </w:r>
      <w:r w:rsidR="009D4A1D" w:rsidRPr="005337B5">
        <w:rPr>
          <w:rFonts w:ascii="Times" w:hAnsi="Times" w:cs="Times New Roman"/>
          <w:sz w:val="24"/>
        </w:rPr>
        <w:t xml:space="preserve"> normative significance. Instead, e</w:t>
      </w:r>
      <w:r w:rsidR="000368F6" w:rsidRPr="005337B5">
        <w:rPr>
          <w:rFonts w:ascii="Times" w:hAnsi="Times" w:cs="Times New Roman"/>
          <w:sz w:val="24"/>
        </w:rPr>
        <w:t>thical concerns, especially of justice, are central and unavoidable.</w:t>
      </w:r>
    </w:p>
    <w:p w14:paraId="21F1227F" w14:textId="77777777" w:rsidR="005D3A06" w:rsidRPr="005337B5" w:rsidRDefault="005D3A06" w:rsidP="005337B5">
      <w:pPr>
        <w:widowControl w:val="0"/>
        <w:autoSpaceDE w:val="0"/>
        <w:autoSpaceDN w:val="0"/>
        <w:adjustRightInd w:val="0"/>
        <w:spacing w:line="360" w:lineRule="auto"/>
        <w:jc w:val="both"/>
        <w:rPr>
          <w:rFonts w:ascii="Times" w:hAnsi="Times" w:cs="Times New Roman"/>
          <w:sz w:val="24"/>
        </w:rPr>
      </w:pPr>
    </w:p>
    <w:p w14:paraId="3AC5365B" w14:textId="6ADD305C" w:rsidR="005D3A06" w:rsidRPr="005337B5" w:rsidRDefault="005D3A06" w:rsidP="005337B5">
      <w:pPr>
        <w:widowControl w:val="0"/>
        <w:autoSpaceDE w:val="0"/>
        <w:autoSpaceDN w:val="0"/>
        <w:adjustRightInd w:val="0"/>
        <w:spacing w:line="360" w:lineRule="auto"/>
        <w:jc w:val="both"/>
        <w:rPr>
          <w:rFonts w:ascii="Times" w:hAnsi="Times" w:cs="Times New Roman"/>
          <w:i/>
          <w:sz w:val="24"/>
        </w:rPr>
      </w:pPr>
      <w:r w:rsidRPr="005337B5">
        <w:rPr>
          <w:rFonts w:ascii="Times" w:hAnsi="Times" w:cs="Times New Roman"/>
          <w:i/>
          <w:sz w:val="24"/>
        </w:rPr>
        <w:t>c. Excludability</w:t>
      </w:r>
    </w:p>
    <w:p w14:paraId="59831B44" w14:textId="1024265A" w:rsidR="000368F6" w:rsidRPr="005337B5" w:rsidRDefault="000368F6"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Let us turn now to the question of whether geoengineering is </w:t>
      </w:r>
      <w:r w:rsidR="000A1756" w:rsidRPr="005337B5">
        <w:rPr>
          <w:rFonts w:ascii="Times" w:hAnsi="Times" w:cs="Times New Roman"/>
          <w:i/>
          <w:sz w:val="24"/>
        </w:rPr>
        <w:t>non</w:t>
      </w:r>
      <w:r w:rsidRPr="005337B5">
        <w:rPr>
          <w:rFonts w:ascii="Times" w:hAnsi="Times" w:cs="Times New Roman"/>
          <w:i/>
          <w:sz w:val="24"/>
        </w:rPr>
        <w:t>excludable</w:t>
      </w:r>
      <w:r w:rsidRPr="005337B5">
        <w:rPr>
          <w:rFonts w:ascii="Times" w:hAnsi="Times" w:cs="Times New Roman"/>
          <w:sz w:val="24"/>
        </w:rPr>
        <w:t xml:space="preserve">. Technically, </w:t>
      </w:r>
      <w:r w:rsidR="00F54770" w:rsidRPr="005337B5">
        <w:rPr>
          <w:rFonts w:ascii="Times" w:hAnsi="Times" w:cs="Times New Roman"/>
          <w:sz w:val="24"/>
        </w:rPr>
        <w:t xml:space="preserve">for some good </w:t>
      </w:r>
      <w:r w:rsidR="00F54770" w:rsidRPr="005337B5">
        <w:rPr>
          <w:rFonts w:ascii="Times" w:hAnsi="Times" w:cs="Times New Roman"/>
          <w:i/>
          <w:sz w:val="24"/>
        </w:rPr>
        <w:t>x</w:t>
      </w:r>
      <w:r w:rsidR="00F54770" w:rsidRPr="005337B5">
        <w:rPr>
          <w:rFonts w:ascii="Times" w:hAnsi="Times" w:cs="Times New Roman"/>
          <w:sz w:val="24"/>
        </w:rPr>
        <w:t xml:space="preserve"> to be </w:t>
      </w:r>
      <w:r w:rsidR="000A1756" w:rsidRPr="005337B5">
        <w:rPr>
          <w:rFonts w:ascii="Times" w:hAnsi="Times" w:cs="Times New Roman"/>
          <w:sz w:val="24"/>
        </w:rPr>
        <w:t>non</w:t>
      </w:r>
      <w:r w:rsidR="00F54770" w:rsidRPr="005337B5">
        <w:rPr>
          <w:rFonts w:ascii="Times" w:hAnsi="Times" w:cs="Times New Roman"/>
          <w:sz w:val="24"/>
        </w:rPr>
        <w:t xml:space="preserve">excludable </w:t>
      </w:r>
      <w:r w:rsidRPr="005337B5">
        <w:rPr>
          <w:rFonts w:ascii="Times" w:hAnsi="Times" w:cs="Times New Roman"/>
          <w:sz w:val="24"/>
        </w:rPr>
        <w:t>means</w:t>
      </w:r>
      <w:r w:rsidR="00F54770" w:rsidRPr="005337B5">
        <w:rPr>
          <w:rFonts w:ascii="Times" w:hAnsi="Times" w:cs="Times New Roman"/>
          <w:sz w:val="24"/>
        </w:rPr>
        <w:t xml:space="preserve"> that “once </w:t>
      </w:r>
      <w:r w:rsidR="00F54770" w:rsidRPr="005337B5">
        <w:rPr>
          <w:rFonts w:ascii="Times" w:hAnsi="Times" w:cs="Times New Roman"/>
          <w:i/>
          <w:sz w:val="24"/>
        </w:rPr>
        <w:t>x</w:t>
      </w:r>
      <w:r w:rsidRPr="005337B5">
        <w:rPr>
          <w:rFonts w:ascii="Times" w:hAnsi="Times" w:cs="Times New Roman"/>
          <w:sz w:val="24"/>
        </w:rPr>
        <w:t xml:space="preserve"> is available to some, others canno</w:t>
      </w:r>
      <w:r w:rsidR="00F54770" w:rsidRPr="005337B5">
        <w:rPr>
          <w:rFonts w:ascii="Times" w:hAnsi="Times" w:cs="Times New Roman"/>
          <w:sz w:val="24"/>
        </w:rPr>
        <w:t xml:space="preserve">t be prevented from consuming </w:t>
      </w:r>
      <w:r w:rsidR="00F54770" w:rsidRPr="005337B5">
        <w:rPr>
          <w:rFonts w:ascii="Times" w:hAnsi="Times" w:cs="Times New Roman"/>
          <w:i/>
          <w:sz w:val="24"/>
        </w:rPr>
        <w:t>x</w:t>
      </w:r>
      <w:r w:rsidRPr="005337B5">
        <w:rPr>
          <w:rFonts w:ascii="Times" w:hAnsi="Times" w:cs="Times New Roman"/>
          <w:sz w:val="24"/>
        </w:rPr>
        <w:t>”.</w:t>
      </w:r>
      <w:r w:rsidR="00BA3E2C" w:rsidRPr="005337B5">
        <w:rPr>
          <w:rFonts w:ascii="Times" w:hAnsi="Times" w:cs="Times New Roman"/>
          <w:sz w:val="24"/>
        </w:rPr>
        <w:t xml:space="preserve"> </w:t>
      </w:r>
      <w:r w:rsidR="005D3A06" w:rsidRPr="005337B5">
        <w:rPr>
          <w:rFonts w:ascii="Times" w:hAnsi="Times" w:cs="Times New Roman"/>
          <w:sz w:val="24"/>
        </w:rPr>
        <w:t xml:space="preserve"> </w:t>
      </w:r>
      <w:r w:rsidR="00C82E8D" w:rsidRPr="005337B5">
        <w:rPr>
          <w:rFonts w:ascii="Times" w:hAnsi="Times" w:cs="Times New Roman"/>
          <w:sz w:val="24"/>
        </w:rPr>
        <w:t>On the one hand, f</w:t>
      </w:r>
      <w:r w:rsidRPr="005337B5">
        <w:rPr>
          <w:rFonts w:ascii="Times" w:hAnsi="Times" w:cs="Times New Roman"/>
          <w:sz w:val="24"/>
        </w:rPr>
        <w:t xml:space="preserve">rom the point of view of the provider of the good, there is a clear reason for thinking that geoengineering is nonexcludable. Since it is – by definition – a global intervention, none are shielded from the effects of a specific geoengineering scheme, and so cannot in some sense be “prevented from consuming it”. </w:t>
      </w:r>
      <w:r w:rsidR="00711270" w:rsidRPr="005337B5">
        <w:rPr>
          <w:rFonts w:ascii="Times" w:hAnsi="Times" w:cs="Times New Roman"/>
          <w:sz w:val="24"/>
        </w:rPr>
        <w:t>This is important since</w:t>
      </w:r>
      <w:r w:rsidRPr="005337B5">
        <w:rPr>
          <w:rFonts w:ascii="Times" w:hAnsi="Times" w:cs="Times New Roman"/>
          <w:sz w:val="24"/>
        </w:rPr>
        <w:t>, in the absence of proper regulation, the providers of at least some SSI schemes might choose interventions that disproportionately benefit them</w:t>
      </w:r>
      <w:r w:rsidR="00711270" w:rsidRPr="005337B5">
        <w:rPr>
          <w:rFonts w:ascii="Times" w:hAnsi="Times" w:cs="Times New Roman"/>
          <w:sz w:val="24"/>
        </w:rPr>
        <w:t>, and disproportionately harm others</w:t>
      </w:r>
      <w:r w:rsidRPr="005337B5">
        <w:rPr>
          <w:rFonts w:ascii="Times" w:hAnsi="Times" w:cs="Times New Roman"/>
          <w:sz w:val="24"/>
        </w:rPr>
        <w:t xml:space="preserve">. </w:t>
      </w:r>
      <w:r w:rsidR="00F54770" w:rsidRPr="005337B5">
        <w:rPr>
          <w:rFonts w:ascii="Times" w:hAnsi="Times" w:cs="Times New Roman"/>
          <w:sz w:val="24"/>
        </w:rPr>
        <w:t>Interestingly, t</w:t>
      </w:r>
      <w:r w:rsidRPr="005337B5">
        <w:rPr>
          <w:rFonts w:ascii="Times" w:hAnsi="Times" w:cs="Times New Roman"/>
          <w:sz w:val="24"/>
        </w:rPr>
        <w:t>his might be construed as a</w:t>
      </w:r>
      <w:r w:rsidR="00F54770" w:rsidRPr="005337B5">
        <w:rPr>
          <w:rFonts w:ascii="Times" w:hAnsi="Times" w:cs="Times New Roman"/>
          <w:sz w:val="24"/>
        </w:rPr>
        <w:t xml:space="preserve"> more morally relevant</w:t>
      </w:r>
      <w:r w:rsidRPr="005337B5">
        <w:rPr>
          <w:rFonts w:ascii="Times" w:hAnsi="Times" w:cs="Times New Roman"/>
          <w:sz w:val="24"/>
        </w:rPr>
        <w:t xml:space="preserve"> form of exclusion, </w:t>
      </w:r>
      <w:r w:rsidR="00711270" w:rsidRPr="005337B5">
        <w:rPr>
          <w:rFonts w:ascii="Times" w:hAnsi="Times" w:cs="Times New Roman"/>
          <w:sz w:val="24"/>
        </w:rPr>
        <w:t>as it gives providers a level of control over geoengineering outcomes denied to those who merely consume the effects. A</w:t>
      </w:r>
      <w:r w:rsidRPr="005337B5">
        <w:rPr>
          <w:rFonts w:ascii="Times" w:hAnsi="Times" w:cs="Times New Roman"/>
          <w:sz w:val="24"/>
        </w:rPr>
        <w:t xml:space="preserve">s has already been suggested, </w:t>
      </w:r>
      <w:r w:rsidR="00711270" w:rsidRPr="005337B5">
        <w:rPr>
          <w:rFonts w:ascii="Times" w:hAnsi="Times" w:cs="Times New Roman"/>
          <w:sz w:val="24"/>
        </w:rPr>
        <w:t xml:space="preserve">this </w:t>
      </w:r>
      <w:r w:rsidR="00BA3E2C" w:rsidRPr="005337B5">
        <w:rPr>
          <w:rFonts w:ascii="Times" w:hAnsi="Times" w:cs="Times New Roman"/>
          <w:sz w:val="24"/>
        </w:rPr>
        <w:t>raises</w:t>
      </w:r>
      <w:r w:rsidRPr="005337B5">
        <w:rPr>
          <w:rFonts w:ascii="Times" w:hAnsi="Times" w:cs="Times New Roman"/>
          <w:sz w:val="24"/>
        </w:rPr>
        <w:t xml:space="preserve"> </w:t>
      </w:r>
      <w:r w:rsidR="00711270" w:rsidRPr="005337B5">
        <w:rPr>
          <w:rFonts w:ascii="Times" w:hAnsi="Times" w:cs="Times New Roman"/>
          <w:sz w:val="24"/>
        </w:rPr>
        <w:t>numerous</w:t>
      </w:r>
      <w:r w:rsidRPr="005337B5">
        <w:rPr>
          <w:rFonts w:ascii="Times" w:hAnsi="Times" w:cs="Times New Roman"/>
          <w:sz w:val="24"/>
        </w:rPr>
        <w:t xml:space="preserve"> issues of justice.</w:t>
      </w:r>
    </w:p>
    <w:p w14:paraId="3C43EA0B" w14:textId="576C9B57" w:rsidR="000368F6" w:rsidRPr="005337B5" w:rsidRDefault="000368F6"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On the other hand, the issue can also be approached from the point of view of the nonproviders. Nonproviders cannot exclude themselves from the effects of a geoengineering scheme</w:t>
      </w:r>
      <w:r w:rsidR="00FC31CB" w:rsidRPr="005337B5">
        <w:rPr>
          <w:rFonts w:ascii="Times" w:hAnsi="Times" w:cs="Times New Roman"/>
          <w:sz w:val="24"/>
        </w:rPr>
        <w:t xml:space="preserve">: </w:t>
      </w:r>
      <w:r w:rsidR="00FC31CB" w:rsidRPr="005337B5">
        <w:rPr>
          <w:rFonts w:ascii="Times" w:hAnsi="Times" w:cs="Times New Roman"/>
          <w:i/>
          <w:sz w:val="24"/>
        </w:rPr>
        <w:t>t</w:t>
      </w:r>
      <w:r w:rsidR="00896122" w:rsidRPr="005337B5">
        <w:rPr>
          <w:rFonts w:ascii="Times" w:hAnsi="Times" w:cs="Times New Roman"/>
          <w:i/>
          <w:sz w:val="24"/>
        </w:rPr>
        <w:t>here is no opting out</w:t>
      </w:r>
      <w:r w:rsidR="00896122" w:rsidRPr="005337B5">
        <w:rPr>
          <w:rFonts w:ascii="Times" w:hAnsi="Times" w:cs="Times New Roman"/>
          <w:sz w:val="24"/>
        </w:rPr>
        <w:t xml:space="preserve">. </w:t>
      </w:r>
      <w:r w:rsidR="00F54770" w:rsidRPr="005337B5">
        <w:rPr>
          <w:rFonts w:ascii="Times" w:hAnsi="Times" w:cs="Times New Roman"/>
          <w:sz w:val="24"/>
        </w:rPr>
        <w:t>Consequently, nonproviders</w:t>
      </w:r>
      <w:r w:rsidRPr="005337B5">
        <w:rPr>
          <w:rFonts w:ascii="Times" w:hAnsi="Times" w:cs="Times New Roman"/>
          <w:sz w:val="24"/>
        </w:rPr>
        <w:t xml:space="preserve"> are vu</w:t>
      </w:r>
      <w:r w:rsidR="00F54770" w:rsidRPr="005337B5">
        <w:rPr>
          <w:rFonts w:ascii="Times" w:hAnsi="Times" w:cs="Times New Roman"/>
          <w:sz w:val="24"/>
        </w:rPr>
        <w:t>lnerable to the decisions of</w:t>
      </w:r>
      <w:r w:rsidRPr="005337B5">
        <w:rPr>
          <w:rFonts w:ascii="Times" w:hAnsi="Times" w:cs="Times New Roman"/>
          <w:sz w:val="24"/>
        </w:rPr>
        <w:t xml:space="preserve"> providers, and this raises </w:t>
      </w:r>
      <w:r w:rsidR="00C5050B" w:rsidRPr="005337B5">
        <w:rPr>
          <w:rFonts w:ascii="Times" w:hAnsi="Times" w:cs="Times New Roman"/>
          <w:sz w:val="24"/>
        </w:rPr>
        <w:t xml:space="preserve">serious ethical </w:t>
      </w:r>
      <w:r w:rsidRPr="005337B5">
        <w:rPr>
          <w:rFonts w:ascii="Times" w:hAnsi="Times" w:cs="Times New Roman"/>
          <w:sz w:val="24"/>
        </w:rPr>
        <w:t>questions</w:t>
      </w:r>
      <w:r w:rsidR="00C5050B" w:rsidRPr="005337B5">
        <w:rPr>
          <w:rFonts w:ascii="Times" w:hAnsi="Times" w:cs="Times New Roman"/>
          <w:sz w:val="24"/>
        </w:rPr>
        <w:t>, including those</w:t>
      </w:r>
      <w:r w:rsidRPr="005337B5">
        <w:rPr>
          <w:rFonts w:ascii="Times" w:hAnsi="Times" w:cs="Times New Roman"/>
          <w:sz w:val="24"/>
        </w:rPr>
        <w:t xml:space="preserve"> of justice</w:t>
      </w:r>
      <w:r w:rsidR="00C5050B" w:rsidRPr="005337B5">
        <w:rPr>
          <w:rFonts w:ascii="Times" w:hAnsi="Times" w:cs="Times New Roman"/>
          <w:sz w:val="24"/>
        </w:rPr>
        <w:t>, domination, rights and responsibility</w:t>
      </w:r>
      <w:r w:rsidRPr="005337B5">
        <w:rPr>
          <w:rFonts w:ascii="Times" w:hAnsi="Times" w:cs="Times New Roman"/>
          <w:sz w:val="24"/>
        </w:rPr>
        <w:t>.</w:t>
      </w:r>
      <w:r w:rsidR="00F54770" w:rsidRPr="005337B5">
        <w:rPr>
          <w:rFonts w:ascii="Times" w:hAnsi="Times" w:cs="Times New Roman"/>
          <w:sz w:val="24"/>
        </w:rPr>
        <w:t xml:space="preserve"> </w:t>
      </w:r>
      <w:r w:rsidR="00FB7584" w:rsidRPr="005337B5">
        <w:rPr>
          <w:rFonts w:ascii="Times" w:hAnsi="Times" w:cs="Times New Roman"/>
          <w:sz w:val="24"/>
        </w:rPr>
        <w:t xml:space="preserve">For one thing, for most interventions there are risks and costs, as well as benefits, to be distributed, and their imposition on some people rather than others requires ethical justification. For another, </w:t>
      </w:r>
      <w:r w:rsidRPr="005337B5">
        <w:rPr>
          <w:rFonts w:ascii="Times" w:hAnsi="Times" w:cs="Times New Roman"/>
          <w:sz w:val="24"/>
        </w:rPr>
        <w:t>nonexcludability raises the worrying possibility of hostile interventions</w:t>
      </w:r>
      <w:r w:rsidR="00896122" w:rsidRPr="005337B5">
        <w:rPr>
          <w:rFonts w:ascii="Times" w:hAnsi="Times" w:cs="Times New Roman"/>
          <w:sz w:val="24"/>
        </w:rPr>
        <w:t>,</w:t>
      </w:r>
      <w:r w:rsidRPr="005337B5">
        <w:rPr>
          <w:rFonts w:ascii="Times" w:hAnsi="Times" w:cs="Times New Roman"/>
          <w:sz w:val="24"/>
        </w:rPr>
        <w:t xml:space="preserve"> such as predatory geoengineering</w:t>
      </w:r>
      <w:r w:rsidR="007A4C95" w:rsidRPr="005337B5">
        <w:rPr>
          <w:rFonts w:ascii="Times" w:hAnsi="Times" w:cs="Times New Roman"/>
          <w:sz w:val="24"/>
        </w:rPr>
        <w:t xml:space="preserve"> (e.g., aiming to damage one’s political rivals)</w:t>
      </w:r>
      <w:r w:rsidR="001B57D5" w:rsidRPr="005337B5">
        <w:rPr>
          <w:rFonts w:ascii="Times" w:hAnsi="Times" w:cs="Times New Roman"/>
          <w:sz w:val="24"/>
        </w:rPr>
        <w:t xml:space="preserve"> or parochial geoengineering (</w:t>
      </w:r>
      <w:r w:rsidR="007A4C95" w:rsidRPr="005337B5">
        <w:rPr>
          <w:rFonts w:ascii="Times" w:hAnsi="Times" w:cs="Times New Roman"/>
          <w:sz w:val="24"/>
        </w:rPr>
        <w:t>e.g., discriminating against future generations)</w:t>
      </w:r>
      <w:r w:rsidRPr="005337B5">
        <w:rPr>
          <w:rFonts w:ascii="Times" w:hAnsi="Times" w:cs="Times New Roman"/>
          <w:sz w:val="24"/>
        </w:rPr>
        <w:t>.</w:t>
      </w:r>
      <w:r w:rsidR="00896122" w:rsidRPr="005337B5">
        <w:rPr>
          <w:rFonts w:ascii="Times" w:hAnsi="Times" w:cs="Times New Roman"/>
          <w:sz w:val="24"/>
        </w:rPr>
        <w:t xml:space="preserve"> Once again, </w:t>
      </w:r>
      <w:r w:rsidRPr="005337B5">
        <w:rPr>
          <w:rFonts w:ascii="Times" w:hAnsi="Times" w:cs="Times New Roman"/>
          <w:sz w:val="24"/>
        </w:rPr>
        <w:t>geoengineering requires regula</w:t>
      </w:r>
      <w:r w:rsidR="009346FC" w:rsidRPr="005337B5">
        <w:rPr>
          <w:rFonts w:ascii="Times" w:hAnsi="Times" w:cs="Times New Roman"/>
          <w:sz w:val="24"/>
        </w:rPr>
        <w:t>tion not because of the (probably fanciful) universal benefits</w:t>
      </w:r>
      <w:r w:rsidRPr="005337B5">
        <w:rPr>
          <w:rFonts w:ascii="Times" w:hAnsi="Times" w:cs="Times New Roman"/>
          <w:sz w:val="24"/>
        </w:rPr>
        <w:t xml:space="preserve"> it could provide, but because of its potential for harm</w:t>
      </w:r>
      <w:r w:rsidR="00C5050B" w:rsidRPr="005337B5">
        <w:rPr>
          <w:rFonts w:ascii="Times" w:hAnsi="Times" w:cs="Times New Roman"/>
          <w:sz w:val="24"/>
        </w:rPr>
        <w:t xml:space="preserve">, </w:t>
      </w:r>
      <w:r w:rsidRPr="005337B5">
        <w:rPr>
          <w:rFonts w:ascii="Times" w:hAnsi="Times" w:cs="Times New Roman"/>
          <w:sz w:val="24"/>
        </w:rPr>
        <w:t>injustice</w:t>
      </w:r>
      <w:r w:rsidR="00C5050B" w:rsidRPr="005337B5">
        <w:rPr>
          <w:rFonts w:ascii="Times" w:hAnsi="Times" w:cs="Times New Roman"/>
          <w:sz w:val="24"/>
        </w:rPr>
        <w:t xml:space="preserve"> and other ethical infractions</w:t>
      </w:r>
      <w:r w:rsidRPr="005337B5">
        <w:rPr>
          <w:rFonts w:ascii="Times" w:hAnsi="Times" w:cs="Times New Roman"/>
          <w:sz w:val="24"/>
        </w:rPr>
        <w:t>.</w:t>
      </w:r>
    </w:p>
    <w:p w14:paraId="1BB90403" w14:textId="77777777" w:rsidR="005D3A06" w:rsidRPr="005337B5" w:rsidRDefault="005D3A06" w:rsidP="005337B5">
      <w:pPr>
        <w:widowControl w:val="0"/>
        <w:autoSpaceDE w:val="0"/>
        <w:autoSpaceDN w:val="0"/>
        <w:adjustRightInd w:val="0"/>
        <w:spacing w:line="360" w:lineRule="auto"/>
        <w:jc w:val="both"/>
        <w:rPr>
          <w:rFonts w:ascii="Times" w:hAnsi="Times" w:cs="Times New Roman"/>
          <w:sz w:val="24"/>
        </w:rPr>
      </w:pPr>
    </w:p>
    <w:p w14:paraId="42953847" w14:textId="719CC332" w:rsidR="005D3A06" w:rsidRPr="005337B5" w:rsidRDefault="005D3A06" w:rsidP="005337B5">
      <w:pPr>
        <w:widowControl w:val="0"/>
        <w:autoSpaceDE w:val="0"/>
        <w:autoSpaceDN w:val="0"/>
        <w:adjustRightInd w:val="0"/>
        <w:spacing w:line="360" w:lineRule="auto"/>
        <w:jc w:val="both"/>
        <w:rPr>
          <w:rFonts w:ascii="Times" w:hAnsi="Times" w:cs="Times New Roman"/>
          <w:i/>
          <w:sz w:val="24"/>
        </w:rPr>
      </w:pPr>
      <w:r w:rsidRPr="005337B5">
        <w:rPr>
          <w:rFonts w:ascii="Times" w:hAnsi="Times" w:cs="Times New Roman"/>
          <w:i/>
          <w:sz w:val="24"/>
        </w:rPr>
        <w:t>d. the Relevant Public</w:t>
      </w:r>
    </w:p>
    <w:p w14:paraId="7633DE05" w14:textId="3DFBBE0D" w:rsidR="000368F6" w:rsidRPr="005337B5" w:rsidRDefault="004A04CF"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Let us </w:t>
      </w:r>
      <w:r w:rsidR="00B55A11" w:rsidRPr="005337B5">
        <w:rPr>
          <w:rFonts w:ascii="Times" w:hAnsi="Times" w:cs="Times New Roman"/>
          <w:sz w:val="24"/>
        </w:rPr>
        <w:t xml:space="preserve">close </w:t>
      </w:r>
      <w:r w:rsidRPr="005337B5">
        <w:rPr>
          <w:rFonts w:ascii="Times" w:hAnsi="Times" w:cs="Times New Roman"/>
          <w:sz w:val="24"/>
        </w:rPr>
        <w:t>with t</w:t>
      </w:r>
      <w:r w:rsidR="000368F6" w:rsidRPr="005337B5">
        <w:rPr>
          <w:rFonts w:ascii="Times" w:hAnsi="Times" w:cs="Times New Roman"/>
          <w:sz w:val="24"/>
        </w:rPr>
        <w:t xml:space="preserve">wo more general </w:t>
      </w:r>
      <w:r w:rsidRPr="005337B5">
        <w:rPr>
          <w:rFonts w:ascii="Times" w:hAnsi="Times" w:cs="Times New Roman"/>
          <w:sz w:val="24"/>
        </w:rPr>
        <w:t>concerns about the framing of the first Oxford Principle</w:t>
      </w:r>
      <w:r w:rsidR="000368F6" w:rsidRPr="005337B5">
        <w:rPr>
          <w:rFonts w:ascii="Times" w:hAnsi="Times" w:cs="Times New Roman"/>
          <w:sz w:val="24"/>
        </w:rPr>
        <w:t xml:space="preserve">. First, there is the question of </w:t>
      </w:r>
      <w:r w:rsidR="00534D68" w:rsidRPr="005337B5">
        <w:rPr>
          <w:rFonts w:ascii="Times" w:hAnsi="Times" w:cs="Times New Roman"/>
          <w:sz w:val="24"/>
        </w:rPr>
        <w:t xml:space="preserve">how to understand </w:t>
      </w:r>
      <w:r w:rsidR="000368F6" w:rsidRPr="005337B5">
        <w:rPr>
          <w:rFonts w:ascii="Times" w:hAnsi="Times" w:cs="Times New Roman"/>
          <w:sz w:val="24"/>
        </w:rPr>
        <w:t xml:space="preserve">the relevant </w:t>
      </w:r>
      <w:r w:rsidR="00534D68" w:rsidRPr="005337B5">
        <w:rPr>
          <w:rFonts w:ascii="Times" w:hAnsi="Times" w:cs="Times New Roman"/>
          <w:sz w:val="24"/>
        </w:rPr>
        <w:t>“</w:t>
      </w:r>
      <w:r w:rsidR="000368F6" w:rsidRPr="005337B5">
        <w:rPr>
          <w:rFonts w:ascii="Times" w:hAnsi="Times" w:cs="Times New Roman"/>
          <w:sz w:val="24"/>
        </w:rPr>
        <w:t>public</w:t>
      </w:r>
      <w:r w:rsidR="00534D68" w:rsidRPr="005337B5">
        <w:rPr>
          <w:rFonts w:ascii="Times" w:hAnsi="Times" w:cs="Times New Roman"/>
          <w:sz w:val="24"/>
        </w:rPr>
        <w:t>” and so the scope of the related public good</w:t>
      </w:r>
      <w:r w:rsidR="000368F6" w:rsidRPr="005337B5">
        <w:rPr>
          <w:rFonts w:ascii="Times" w:hAnsi="Times" w:cs="Times New Roman"/>
          <w:sz w:val="24"/>
        </w:rPr>
        <w:t>. From an ethical point of view, the relevant public is global, intergenerational and ecological</w:t>
      </w:r>
      <w:r w:rsidR="00534D68" w:rsidRPr="005337B5">
        <w:rPr>
          <w:rFonts w:ascii="Times" w:hAnsi="Times" w:cs="Times New Roman"/>
          <w:sz w:val="24"/>
        </w:rPr>
        <w:t>, so that the first principle should refer to the global, intergenerational and ecological good</w:t>
      </w:r>
      <w:r w:rsidR="000368F6" w:rsidRPr="005337B5">
        <w:rPr>
          <w:rFonts w:ascii="Times" w:hAnsi="Times" w:cs="Times New Roman"/>
          <w:sz w:val="24"/>
        </w:rPr>
        <w:t xml:space="preserve">. </w:t>
      </w:r>
      <w:r w:rsidR="00534D68" w:rsidRPr="005337B5">
        <w:rPr>
          <w:rFonts w:ascii="Times" w:hAnsi="Times" w:cs="Times New Roman"/>
          <w:sz w:val="24"/>
        </w:rPr>
        <w:t>In our view, t</w:t>
      </w:r>
      <w:r w:rsidR="000368F6" w:rsidRPr="005337B5">
        <w:rPr>
          <w:rFonts w:ascii="Times" w:hAnsi="Times" w:cs="Times New Roman"/>
          <w:sz w:val="24"/>
        </w:rPr>
        <w:t xml:space="preserve">his </w:t>
      </w:r>
      <w:r w:rsidR="00534D68" w:rsidRPr="005337B5">
        <w:rPr>
          <w:rFonts w:ascii="Times" w:hAnsi="Times" w:cs="Times New Roman"/>
          <w:sz w:val="24"/>
        </w:rPr>
        <w:t>point should</w:t>
      </w:r>
      <w:r w:rsidR="000368F6" w:rsidRPr="005337B5">
        <w:rPr>
          <w:rFonts w:ascii="Times" w:hAnsi="Times" w:cs="Times New Roman"/>
          <w:sz w:val="24"/>
        </w:rPr>
        <w:t xml:space="preserve"> be emphasized</w:t>
      </w:r>
      <w:r w:rsidR="00534D68" w:rsidRPr="005337B5">
        <w:rPr>
          <w:rFonts w:ascii="Times" w:hAnsi="Times" w:cs="Times New Roman"/>
          <w:sz w:val="24"/>
        </w:rPr>
        <w:t xml:space="preserve"> in the principle itself. Still,</w:t>
      </w:r>
      <w:r w:rsidR="000368F6" w:rsidRPr="005337B5">
        <w:rPr>
          <w:rFonts w:ascii="Times" w:hAnsi="Times" w:cs="Times New Roman"/>
          <w:sz w:val="24"/>
        </w:rPr>
        <w:t xml:space="preserve"> it is not clear that the conventional framings even have it in mind.</w:t>
      </w:r>
      <w:r w:rsidRPr="005337B5">
        <w:rPr>
          <w:rFonts w:ascii="Times" w:hAnsi="Times" w:cs="Times New Roman"/>
          <w:sz w:val="24"/>
        </w:rPr>
        <w:t xml:space="preserve"> For instance, in its original </w:t>
      </w:r>
      <w:r w:rsidR="00534D68" w:rsidRPr="005337B5">
        <w:rPr>
          <w:rFonts w:ascii="Times" w:hAnsi="Times" w:cs="Times New Roman"/>
          <w:sz w:val="24"/>
        </w:rPr>
        <w:t>version</w:t>
      </w:r>
      <w:r w:rsidRPr="005337B5">
        <w:rPr>
          <w:rFonts w:ascii="Times" w:hAnsi="Times" w:cs="Times New Roman"/>
          <w:sz w:val="24"/>
        </w:rPr>
        <w:t>,</w:t>
      </w:r>
      <w:r w:rsidR="000368F6" w:rsidRPr="005337B5">
        <w:rPr>
          <w:rFonts w:ascii="Times" w:hAnsi="Times" w:cs="Times New Roman"/>
          <w:sz w:val="24"/>
        </w:rPr>
        <w:t xml:space="preserve"> the </w:t>
      </w:r>
      <w:r w:rsidRPr="005337B5">
        <w:rPr>
          <w:rFonts w:ascii="Times" w:hAnsi="Times" w:cs="Times New Roman"/>
          <w:sz w:val="24"/>
        </w:rPr>
        <w:t xml:space="preserve">first Oxford Principle used </w:t>
      </w:r>
      <w:r w:rsidR="000368F6" w:rsidRPr="005337B5">
        <w:rPr>
          <w:rFonts w:ascii="Times" w:hAnsi="Times" w:cs="Times New Roman"/>
          <w:sz w:val="24"/>
        </w:rPr>
        <w:t>only</w:t>
      </w:r>
      <w:r w:rsidRPr="005337B5">
        <w:rPr>
          <w:rFonts w:ascii="Times" w:hAnsi="Times" w:cs="Times New Roman"/>
          <w:sz w:val="24"/>
        </w:rPr>
        <w:t xml:space="preserve"> the phrase</w:t>
      </w:r>
      <w:r w:rsidR="000368F6" w:rsidRPr="005337B5">
        <w:rPr>
          <w:rFonts w:ascii="Times" w:hAnsi="Times" w:cs="Times New Roman"/>
          <w:sz w:val="24"/>
        </w:rPr>
        <w:t xml:space="preserve"> ‘public good’</w:t>
      </w:r>
      <w:r w:rsidR="00534D68" w:rsidRPr="005337B5">
        <w:rPr>
          <w:rFonts w:ascii="Times" w:hAnsi="Times" w:cs="Times New Roman"/>
          <w:sz w:val="24"/>
        </w:rPr>
        <w:t xml:space="preserve">. This might be understood in various ways, including as referring only to the national good, or the good of the current generation, or the short-term economic good. </w:t>
      </w:r>
      <w:r w:rsidR="000368F6" w:rsidRPr="005337B5">
        <w:rPr>
          <w:rFonts w:ascii="Times" w:hAnsi="Times" w:cs="Times New Roman"/>
          <w:sz w:val="24"/>
        </w:rPr>
        <w:t xml:space="preserve"> </w:t>
      </w:r>
      <w:r w:rsidR="00534D68" w:rsidRPr="005337B5">
        <w:rPr>
          <w:rFonts w:ascii="Times" w:hAnsi="Times" w:cs="Times New Roman"/>
          <w:sz w:val="24"/>
        </w:rPr>
        <w:t>In the later version</w:t>
      </w:r>
      <w:r w:rsidRPr="005337B5">
        <w:rPr>
          <w:rFonts w:ascii="Times" w:hAnsi="Times" w:cs="Times New Roman"/>
          <w:sz w:val="24"/>
        </w:rPr>
        <w:t>,</w:t>
      </w:r>
      <w:r w:rsidR="000368F6" w:rsidRPr="005337B5">
        <w:rPr>
          <w:rFonts w:ascii="Times" w:hAnsi="Times" w:cs="Times New Roman"/>
          <w:sz w:val="24"/>
        </w:rPr>
        <w:t xml:space="preserve"> the </w:t>
      </w:r>
      <w:r w:rsidR="00534D68" w:rsidRPr="005337B5">
        <w:rPr>
          <w:rFonts w:ascii="Times" w:hAnsi="Times" w:cs="Times New Roman"/>
          <w:sz w:val="24"/>
        </w:rPr>
        <w:t xml:space="preserve">Oxford </w:t>
      </w:r>
      <w:r w:rsidR="000368F6" w:rsidRPr="005337B5">
        <w:rPr>
          <w:rFonts w:ascii="Times" w:hAnsi="Times" w:cs="Times New Roman"/>
          <w:sz w:val="24"/>
        </w:rPr>
        <w:t>authors ma</w:t>
      </w:r>
      <w:r w:rsidR="00534D68" w:rsidRPr="005337B5">
        <w:rPr>
          <w:rFonts w:ascii="Times" w:hAnsi="Times" w:cs="Times New Roman"/>
          <w:sz w:val="24"/>
        </w:rPr>
        <w:t>ke it</w:t>
      </w:r>
      <w:r w:rsidR="000368F6" w:rsidRPr="005337B5">
        <w:rPr>
          <w:rFonts w:ascii="Times" w:hAnsi="Times" w:cs="Times New Roman"/>
          <w:sz w:val="24"/>
        </w:rPr>
        <w:t xml:space="preserve"> clear </w:t>
      </w:r>
      <w:r w:rsidRPr="005337B5">
        <w:rPr>
          <w:rFonts w:ascii="Times" w:hAnsi="Times" w:cs="Times New Roman"/>
          <w:sz w:val="24"/>
        </w:rPr>
        <w:t xml:space="preserve">in their comments </w:t>
      </w:r>
      <w:r w:rsidR="00534D68" w:rsidRPr="005337B5">
        <w:rPr>
          <w:rFonts w:ascii="Times" w:hAnsi="Times" w:cs="Times New Roman"/>
          <w:sz w:val="24"/>
        </w:rPr>
        <w:t xml:space="preserve">on the first Oxford principle </w:t>
      </w:r>
      <w:r w:rsidR="000368F6" w:rsidRPr="005337B5">
        <w:rPr>
          <w:rFonts w:ascii="Times" w:hAnsi="Times" w:cs="Times New Roman"/>
          <w:sz w:val="24"/>
        </w:rPr>
        <w:t xml:space="preserve">that </w:t>
      </w:r>
      <w:r w:rsidRPr="005337B5">
        <w:rPr>
          <w:rFonts w:ascii="Times" w:hAnsi="Times" w:cs="Times New Roman"/>
          <w:sz w:val="24"/>
        </w:rPr>
        <w:t xml:space="preserve">they believe that </w:t>
      </w:r>
      <w:r w:rsidR="000368F6" w:rsidRPr="005337B5">
        <w:rPr>
          <w:rFonts w:ascii="Times" w:hAnsi="Times" w:cs="Times New Roman"/>
          <w:sz w:val="24"/>
        </w:rPr>
        <w:t xml:space="preserve">considerations of global and intergenerational justice must be taken into account </w:t>
      </w:r>
      <w:r w:rsidR="000368F6" w:rsidRPr="005337B5">
        <w:rPr>
          <w:rFonts w:ascii="Times" w:hAnsi="Times" w:cs="Times New Roman"/>
          <w:noProof/>
          <w:sz w:val="24"/>
        </w:rPr>
        <w:t>(Rayner et al.</w:t>
      </w:r>
      <w:r w:rsidR="008153E7" w:rsidRPr="005337B5">
        <w:rPr>
          <w:rFonts w:ascii="Times" w:hAnsi="Times" w:cs="Times New Roman"/>
          <w:noProof/>
          <w:sz w:val="24"/>
        </w:rPr>
        <w:t>,</w:t>
      </w:r>
      <w:r w:rsidR="000368F6" w:rsidRPr="005337B5">
        <w:rPr>
          <w:rFonts w:ascii="Times" w:hAnsi="Times" w:cs="Times New Roman"/>
          <w:noProof/>
          <w:sz w:val="24"/>
        </w:rPr>
        <w:t xml:space="preserve"> 2013, </w:t>
      </w:r>
      <w:r w:rsidR="008153E7" w:rsidRPr="005337B5">
        <w:rPr>
          <w:rFonts w:ascii="Times" w:hAnsi="Times" w:cs="Times New Roman"/>
          <w:noProof/>
          <w:sz w:val="24"/>
        </w:rPr>
        <w:t xml:space="preserve">p. </w:t>
      </w:r>
      <w:r w:rsidR="000368F6" w:rsidRPr="005337B5">
        <w:rPr>
          <w:rFonts w:ascii="Times" w:hAnsi="Times" w:cs="Times New Roman"/>
          <w:noProof/>
          <w:sz w:val="24"/>
        </w:rPr>
        <w:t>524)</w:t>
      </w:r>
      <w:r w:rsidRPr="005337B5">
        <w:rPr>
          <w:rFonts w:ascii="Times" w:hAnsi="Times" w:cs="Times New Roman"/>
          <w:sz w:val="24"/>
        </w:rPr>
        <w:t>. However</w:t>
      </w:r>
      <w:r w:rsidR="000368F6" w:rsidRPr="005337B5">
        <w:rPr>
          <w:rFonts w:ascii="Times" w:hAnsi="Times" w:cs="Times New Roman"/>
          <w:sz w:val="24"/>
        </w:rPr>
        <w:t>, in our view these considerations are so central that they should appear in the principle itself.</w:t>
      </w:r>
    </w:p>
    <w:p w14:paraId="69E521F7" w14:textId="77777777" w:rsidR="005D3A06" w:rsidRPr="005337B5" w:rsidRDefault="005D3A06" w:rsidP="005337B5">
      <w:pPr>
        <w:widowControl w:val="0"/>
        <w:autoSpaceDE w:val="0"/>
        <w:autoSpaceDN w:val="0"/>
        <w:adjustRightInd w:val="0"/>
        <w:spacing w:line="360" w:lineRule="auto"/>
        <w:jc w:val="both"/>
        <w:rPr>
          <w:rFonts w:ascii="Times" w:hAnsi="Times" w:cs="Times New Roman"/>
          <w:sz w:val="24"/>
        </w:rPr>
      </w:pPr>
    </w:p>
    <w:p w14:paraId="1654E5E3" w14:textId="5203F12F" w:rsidR="005D3A06" w:rsidRPr="005337B5" w:rsidRDefault="005D3A06" w:rsidP="005337B5">
      <w:pPr>
        <w:widowControl w:val="0"/>
        <w:autoSpaceDE w:val="0"/>
        <w:autoSpaceDN w:val="0"/>
        <w:adjustRightInd w:val="0"/>
        <w:spacing w:line="360" w:lineRule="auto"/>
        <w:jc w:val="both"/>
        <w:rPr>
          <w:rFonts w:ascii="Times" w:hAnsi="Times" w:cs="Times New Roman"/>
          <w:i/>
          <w:sz w:val="24"/>
        </w:rPr>
      </w:pPr>
      <w:r w:rsidRPr="005337B5">
        <w:rPr>
          <w:rFonts w:ascii="Times" w:hAnsi="Times" w:cs="Times New Roman"/>
          <w:i/>
          <w:sz w:val="24"/>
        </w:rPr>
        <w:t>e. Injustice</w:t>
      </w:r>
    </w:p>
    <w:p w14:paraId="13107783" w14:textId="0CF5D1DC" w:rsidR="0012182C" w:rsidRPr="005337B5" w:rsidRDefault="000368F6" w:rsidP="005337B5">
      <w:pPr>
        <w:widowControl w:val="0"/>
        <w:autoSpaceDE w:val="0"/>
        <w:autoSpaceDN w:val="0"/>
        <w:adjustRightInd w:val="0"/>
        <w:spacing w:line="360" w:lineRule="auto"/>
        <w:ind w:firstLine="720"/>
        <w:jc w:val="both"/>
        <w:rPr>
          <w:rFonts w:ascii="Times" w:hAnsi="Times" w:cs="Times New Roman"/>
          <w:sz w:val="24"/>
        </w:rPr>
      </w:pPr>
      <w:r w:rsidRPr="005337B5">
        <w:rPr>
          <w:rFonts w:ascii="Times" w:hAnsi="Times" w:cs="Times New Roman"/>
          <w:sz w:val="24"/>
        </w:rPr>
        <w:t xml:space="preserve">The second </w:t>
      </w:r>
      <w:r w:rsidR="004A04CF" w:rsidRPr="005337B5">
        <w:rPr>
          <w:rFonts w:ascii="Times" w:hAnsi="Times" w:cs="Times New Roman"/>
          <w:sz w:val="24"/>
        </w:rPr>
        <w:t xml:space="preserve">concern is that framing the first principle in terms of regulating a public good implicitly marginalizes </w:t>
      </w:r>
      <w:r w:rsidRPr="005337B5">
        <w:rPr>
          <w:rFonts w:ascii="Times" w:hAnsi="Times" w:cs="Times New Roman"/>
          <w:sz w:val="24"/>
        </w:rPr>
        <w:t>other morally-relevant understandings of the climate prob</w:t>
      </w:r>
      <w:r w:rsidR="000A1756" w:rsidRPr="005337B5">
        <w:rPr>
          <w:rFonts w:ascii="Times" w:hAnsi="Times" w:cs="Times New Roman"/>
          <w:sz w:val="24"/>
        </w:rPr>
        <w:t>lem. For example, there is a huge</w:t>
      </w:r>
      <w:r w:rsidRPr="005337B5">
        <w:rPr>
          <w:rFonts w:ascii="Times" w:hAnsi="Times" w:cs="Times New Roman"/>
          <w:sz w:val="24"/>
        </w:rPr>
        <w:t xml:space="preserve"> difference between framing geoengineering as the </w:t>
      </w:r>
      <w:r w:rsidRPr="005337B5">
        <w:rPr>
          <w:rFonts w:ascii="Times" w:hAnsi="Times" w:cs="Times New Roman"/>
          <w:i/>
          <w:sz w:val="24"/>
        </w:rPr>
        <w:t>supply of a universal benefit</w:t>
      </w:r>
      <w:r w:rsidRPr="005337B5">
        <w:rPr>
          <w:rFonts w:ascii="Times" w:hAnsi="Times" w:cs="Times New Roman"/>
          <w:sz w:val="24"/>
        </w:rPr>
        <w:t xml:space="preserve">, and framing it as </w:t>
      </w:r>
      <w:r w:rsidRPr="005337B5">
        <w:rPr>
          <w:rFonts w:ascii="Times" w:hAnsi="Times" w:cs="Times New Roman"/>
          <w:i/>
          <w:sz w:val="24"/>
        </w:rPr>
        <w:t>a rectification of injustice</w:t>
      </w:r>
      <w:r w:rsidRPr="005337B5">
        <w:rPr>
          <w:rFonts w:ascii="Times" w:hAnsi="Times" w:cs="Times New Roman"/>
          <w:sz w:val="24"/>
        </w:rPr>
        <w:t xml:space="preserve">. Note, for instance, the “supply </w:t>
      </w:r>
      <w:r w:rsidR="004A04CF" w:rsidRPr="005337B5">
        <w:rPr>
          <w:rFonts w:ascii="Times" w:hAnsi="Times" w:cs="Times New Roman"/>
          <w:sz w:val="24"/>
        </w:rPr>
        <w:t>of universal benefit” framing tends to be perceived as</w:t>
      </w:r>
      <w:r w:rsidRPr="005337B5">
        <w:rPr>
          <w:rFonts w:ascii="Times" w:hAnsi="Times" w:cs="Times New Roman"/>
          <w:sz w:val="24"/>
        </w:rPr>
        <w:t xml:space="preserve"> exclusively forward-looking. </w:t>
      </w:r>
      <w:r w:rsidR="00A247E4" w:rsidRPr="005337B5">
        <w:rPr>
          <w:rFonts w:ascii="Times" w:hAnsi="Times" w:cs="Times New Roman"/>
          <w:sz w:val="24"/>
        </w:rPr>
        <w:t>By contrast</w:t>
      </w:r>
      <w:r w:rsidRPr="005337B5">
        <w:rPr>
          <w:rFonts w:ascii="Times" w:hAnsi="Times" w:cs="Times New Roman"/>
          <w:sz w:val="24"/>
        </w:rPr>
        <w:t xml:space="preserve">, in many cases, climate engineering is best understood as a </w:t>
      </w:r>
      <w:r w:rsidRPr="005337B5">
        <w:rPr>
          <w:rFonts w:ascii="Times" w:hAnsi="Times" w:cs="Times New Roman"/>
          <w:i/>
          <w:sz w:val="24"/>
        </w:rPr>
        <w:t>response</w:t>
      </w:r>
      <w:r w:rsidRPr="005337B5">
        <w:rPr>
          <w:rFonts w:ascii="Times" w:hAnsi="Times" w:cs="Times New Roman"/>
          <w:sz w:val="24"/>
        </w:rPr>
        <w:t xml:space="preserve"> to the inf</w:t>
      </w:r>
      <w:r w:rsidR="004A04CF" w:rsidRPr="005337B5">
        <w:rPr>
          <w:rFonts w:ascii="Times" w:hAnsi="Times" w:cs="Times New Roman"/>
          <w:sz w:val="24"/>
        </w:rPr>
        <w:t xml:space="preserve">liction of some risk or damage. Plausibly, </w:t>
      </w:r>
      <w:r w:rsidR="00712A38" w:rsidRPr="005337B5">
        <w:rPr>
          <w:rFonts w:ascii="Times" w:hAnsi="Times" w:cs="Times New Roman"/>
          <w:sz w:val="24"/>
        </w:rPr>
        <w:t xml:space="preserve">this involves </w:t>
      </w:r>
      <w:r w:rsidRPr="005337B5">
        <w:rPr>
          <w:rFonts w:ascii="Times" w:hAnsi="Times" w:cs="Times New Roman"/>
          <w:sz w:val="24"/>
        </w:rPr>
        <w:t>an import</w:t>
      </w:r>
      <w:r w:rsidR="00712A38" w:rsidRPr="005337B5">
        <w:rPr>
          <w:rFonts w:ascii="Times" w:hAnsi="Times" w:cs="Times New Roman"/>
          <w:sz w:val="24"/>
        </w:rPr>
        <w:t>ant backwards-looking component</w:t>
      </w:r>
      <w:r w:rsidR="00A247E4" w:rsidRPr="005337B5">
        <w:rPr>
          <w:rFonts w:ascii="Times" w:hAnsi="Times" w:cs="Times New Roman"/>
          <w:sz w:val="24"/>
        </w:rPr>
        <w:t>,</w:t>
      </w:r>
      <w:r w:rsidR="00712A38" w:rsidRPr="005337B5">
        <w:rPr>
          <w:rFonts w:ascii="Times" w:hAnsi="Times" w:cs="Times New Roman"/>
          <w:sz w:val="24"/>
        </w:rPr>
        <w:t xml:space="preserve"> and </w:t>
      </w:r>
      <w:r w:rsidR="00A247E4" w:rsidRPr="005337B5">
        <w:rPr>
          <w:rFonts w:ascii="Times" w:hAnsi="Times" w:cs="Times New Roman"/>
          <w:sz w:val="24"/>
        </w:rPr>
        <w:t xml:space="preserve">one which </w:t>
      </w:r>
      <w:r w:rsidR="00712A38" w:rsidRPr="005337B5">
        <w:rPr>
          <w:rFonts w:ascii="Times" w:hAnsi="Times" w:cs="Times New Roman"/>
          <w:sz w:val="24"/>
        </w:rPr>
        <w:t>strongly encourages questions of responsibility</w:t>
      </w:r>
      <w:r w:rsidR="00A247E4" w:rsidRPr="005337B5">
        <w:rPr>
          <w:rFonts w:ascii="Times" w:hAnsi="Times" w:cs="Times New Roman"/>
          <w:sz w:val="24"/>
        </w:rPr>
        <w:t>,</w:t>
      </w:r>
      <w:r w:rsidRPr="005337B5">
        <w:rPr>
          <w:rFonts w:ascii="Times" w:hAnsi="Times" w:cs="Times New Roman"/>
          <w:sz w:val="24"/>
        </w:rPr>
        <w:t xml:space="preserve"> including of who should do what, and how it should be done.</w:t>
      </w:r>
    </w:p>
    <w:p w14:paraId="23DB9805" w14:textId="77777777" w:rsidR="005D3A06" w:rsidRPr="005337B5" w:rsidRDefault="005D3A06" w:rsidP="005337B5">
      <w:pPr>
        <w:widowControl w:val="0"/>
        <w:autoSpaceDE w:val="0"/>
        <w:autoSpaceDN w:val="0"/>
        <w:adjustRightInd w:val="0"/>
        <w:spacing w:line="360" w:lineRule="auto"/>
        <w:ind w:firstLine="720"/>
        <w:jc w:val="both"/>
        <w:rPr>
          <w:rFonts w:ascii="Times" w:hAnsi="Times" w:cs="Times New Roman"/>
          <w:sz w:val="24"/>
        </w:rPr>
      </w:pPr>
    </w:p>
    <w:p w14:paraId="1B097B1A" w14:textId="03E2B4F1" w:rsidR="000368F6" w:rsidRPr="005337B5" w:rsidRDefault="000368F6" w:rsidP="005337B5">
      <w:pPr>
        <w:widowControl w:val="0"/>
        <w:autoSpaceDE w:val="0"/>
        <w:autoSpaceDN w:val="0"/>
        <w:adjustRightInd w:val="0"/>
        <w:spacing w:after="240" w:line="360" w:lineRule="auto"/>
        <w:ind w:firstLine="720"/>
        <w:jc w:val="both"/>
        <w:rPr>
          <w:rFonts w:ascii="Times" w:hAnsi="Times" w:cs="Times New Roman"/>
          <w:sz w:val="24"/>
        </w:rPr>
      </w:pPr>
      <w:r w:rsidRPr="005337B5">
        <w:rPr>
          <w:rFonts w:ascii="Times" w:hAnsi="Times" w:cs="Times New Roman"/>
          <w:sz w:val="24"/>
        </w:rPr>
        <w:t xml:space="preserve">Given the above, what should we conclude? </w:t>
      </w:r>
      <w:r w:rsidR="00B207F0" w:rsidRPr="005337B5">
        <w:rPr>
          <w:rFonts w:ascii="Times" w:hAnsi="Times" w:cs="Times New Roman"/>
          <w:sz w:val="24"/>
        </w:rPr>
        <w:t xml:space="preserve">Notice that </w:t>
      </w:r>
      <w:r w:rsidRPr="005337B5">
        <w:rPr>
          <w:rFonts w:ascii="Times" w:hAnsi="Times" w:cs="Times New Roman"/>
          <w:sz w:val="24"/>
        </w:rPr>
        <w:t xml:space="preserve">we have not argued that it is </w:t>
      </w:r>
      <w:r w:rsidR="0004431C" w:rsidRPr="005337B5">
        <w:rPr>
          <w:rFonts w:ascii="Times" w:hAnsi="Times" w:cs="Times New Roman"/>
          <w:sz w:val="24"/>
        </w:rPr>
        <w:t>impossible that some</w:t>
      </w:r>
      <w:r w:rsidRPr="005337B5">
        <w:rPr>
          <w:rFonts w:ascii="Times" w:hAnsi="Times" w:cs="Times New Roman"/>
          <w:sz w:val="24"/>
        </w:rPr>
        <w:t xml:space="preserve"> geoengineering scheme could be found that is a genuine global, intergenerational and ecological public good</w:t>
      </w:r>
      <w:r w:rsidR="0004431C" w:rsidRPr="005337B5">
        <w:rPr>
          <w:rFonts w:ascii="Times" w:hAnsi="Times" w:cs="Times New Roman"/>
          <w:sz w:val="24"/>
        </w:rPr>
        <w:t xml:space="preserve"> in</w:t>
      </w:r>
      <w:r w:rsidR="007E5B4B" w:rsidRPr="005337B5">
        <w:rPr>
          <w:rFonts w:ascii="Times" w:hAnsi="Times" w:cs="Times New Roman"/>
          <w:sz w:val="24"/>
        </w:rPr>
        <w:t>cluding in the</w:t>
      </w:r>
      <w:r w:rsidR="0004431C" w:rsidRPr="005337B5">
        <w:rPr>
          <w:rFonts w:ascii="Times" w:hAnsi="Times" w:cs="Times New Roman"/>
          <w:sz w:val="24"/>
        </w:rPr>
        <w:t xml:space="preserve"> technical sense</w:t>
      </w:r>
      <w:r w:rsidR="007E5B4B" w:rsidRPr="005337B5">
        <w:rPr>
          <w:rFonts w:ascii="Times" w:hAnsi="Times" w:cs="Times New Roman"/>
          <w:sz w:val="24"/>
        </w:rPr>
        <w:t xml:space="preserve"> of being nonrival and nonexcludable</w:t>
      </w:r>
      <w:r w:rsidRPr="005337B5">
        <w:rPr>
          <w:rFonts w:ascii="Times" w:hAnsi="Times" w:cs="Times New Roman"/>
          <w:sz w:val="24"/>
        </w:rPr>
        <w:t xml:space="preserve">, nor have we claimed that such a scheme would </w:t>
      </w:r>
      <w:r w:rsidR="0004431C" w:rsidRPr="005337B5">
        <w:rPr>
          <w:rFonts w:ascii="Times" w:hAnsi="Times" w:cs="Times New Roman"/>
          <w:sz w:val="24"/>
        </w:rPr>
        <w:t xml:space="preserve">necessarily </w:t>
      </w:r>
      <w:r w:rsidRPr="005337B5">
        <w:rPr>
          <w:rFonts w:ascii="Times" w:hAnsi="Times" w:cs="Times New Roman"/>
          <w:sz w:val="24"/>
        </w:rPr>
        <w:t xml:space="preserve">be </w:t>
      </w:r>
      <w:r w:rsidR="0004431C" w:rsidRPr="005337B5">
        <w:rPr>
          <w:rFonts w:ascii="Times" w:hAnsi="Times" w:cs="Times New Roman"/>
          <w:sz w:val="24"/>
        </w:rPr>
        <w:t xml:space="preserve">ethically </w:t>
      </w:r>
      <w:r w:rsidRPr="005337B5">
        <w:rPr>
          <w:rFonts w:ascii="Times" w:hAnsi="Times" w:cs="Times New Roman"/>
          <w:sz w:val="24"/>
        </w:rPr>
        <w:t xml:space="preserve">undesirable if it could be found. Nevertheless, the existence of such a scheme seems </w:t>
      </w:r>
      <w:r w:rsidR="00A34B19" w:rsidRPr="005337B5">
        <w:rPr>
          <w:rFonts w:ascii="Times" w:hAnsi="Times" w:cs="Times New Roman"/>
          <w:sz w:val="24"/>
        </w:rPr>
        <w:t xml:space="preserve">empirically </w:t>
      </w:r>
      <w:r w:rsidRPr="005337B5">
        <w:rPr>
          <w:rFonts w:ascii="Times" w:hAnsi="Times" w:cs="Times New Roman"/>
          <w:sz w:val="24"/>
        </w:rPr>
        <w:t>unlikely in the real world</w:t>
      </w:r>
      <w:r w:rsidR="00A34B19" w:rsidRPr="005337B5">
        <w:rPr>
          <w:rFonts w:ascii="Times" w:hAnsi="Times" w:cs="Times New Roman"/>
          <w:sz w:val="24"/>
        </w:rPr>
        <w:t>, and (</w:t>
      </w:r>
      <w:r w:rsidRPr="005337B5">
        <w:rPr>
          <w:rFonts w:ascii="Times" w:hAnsi="Times" w:cs="Times New Roman"/>
          <w:sz w:val="24"/>
        </w:rPr>
        <w:t>much more importantly)</w:t>
      </w:r>
      <w:r w:rsidR="00A34B19" w:rsidRPr="005337B5">
        <w:rPr>
          <w:rFonts w:ascii="Times" w:hAnsi="Times" w:cs="Times New Roman"/>
          <w:sz w:val="24"/>
        </w:rPr>
        <w:t xml:space="preserve"> </w:t>
      </w:r>
      <w:r w:rsidR="0004431C" w:rsidRPr="005337B5">
        <w:rPr>
          <w:rFonts w:ascii="Times" w:hAnsi="Times" w:cs="Times New Roman"/>
          <w:sz w:val="24"/>
        </w:rPr>
        <w:t>the focus on the technical sense</w:t>
      </w:r>
      <w:r w:rsidR="007E5B4B" w:rsidRPr="005337B5">
        <w:rPr>
          <w:rFonts w:ascii="Times" w:hAnsi="Times" w:cs="Times New Roman"/>
          <w:sz w:val="24"/>
        </w:rPr>
        <w:t>s</w:t>
      </w:r>
      <w:r w:rsidR="0004431C" w:rsidRPr="005337B5">
        <w:rPr>
          <w:rFonts w:ascii="Times" w:hAnsi="Times" w:cs="Times New Roman"/>
          <w:sz w:val="24"/>
        </w:rPr>
        <w:t xml:space="preserve"> of </w:t>
      </w:r>
      <w:r w:rsidR="007E5B4B" w:rsidRPr="005337B5">
        <w:rPr>
          <w:rFonts w:ascii="Times" w:hAnsi="Times" w:cs="Times New Roman"/>
          <w:sz w:val="24"/>
        </w:rPr>
        <w:t xml:space="preserve">‘global public good’ and </w:t>
      </w:r>
      <w:r w:rsidR="0004431C" w:rsidRPr="005337B5">
        <w:rPr>
          <w:rFonts w:ascii="Times" w:hAnsi="Times" w:cs="Times New Roman"/>
          <w:sz w:val="24"/>
        </w:rPr>
        <w:t>‘public good’</w:t>
      </w:r>
      <w:r w:rsidR="007E5B4B" w:rsidRPr="005337B5">
        <w:rPr>
          <w:rFonts w:ascii="Times" w:hAnsi="Times" w:cs="Times New Roman"/>
          <w:sz w:val="24"/>
        </w:rPr>
        <w:t xml:space="preserve"> threatens to be</w:t>
      </w:r>
      <w:r w:rsidR="00B55A11" w:rsidRPr="005337B5">
        <w:rPr>
          <w:rFonts w:ascii="Times" w:hAnsi="Times" w:cs="Times New Roman"/>
          <w:sz w:val="24"/>
        </w:rPr>
        <w:t xml:space="preserve"> seriously</w:t>
      </w:r>
      <w:r w:rsidRPr="005337B5">
        <w:rPr>
          <w:rFonts w:ascii="Times" w:hAnsi="Times" w:cs="Times New Roman"/>
          <w:sz w:val="24"/>
        </w:rPr>
        <w:t xml:space="preserve"> misleading. </w:t>
      </w:r>
      <w:r w:rsidR="0004431C" w:rsidRPr="005337B5">
        <w:rPr>
          <w:rFonts w:ascii="Times" w:hAnsi="Times" w:cs="Times New Roman"/>
          <w:sz w:val="24"/>
        </w:rPr>
        <w:t>Instead, the real bite of the first Oxford Principle is in its claim that geoengineering should be subject to public oversight and on</w:t>
      </w:r>
      <w:r w:rsidR="007E5B4B" w:rsidRPr="005337B5">
        <w:rPr>
          <w:rFonts w:ascii="Times" w:hAnsi="Times" w:cs="Times New Roman"/>
          <w:sz w:val="24"/>
        </w:rPr>
        <w:t xml:space="preserve"> behalf of the public interest. This is a common, but</w:t>
      </w:r>
      <w:r w:rsidR="0004431C" w:rsidRPr="005337B5">
        <w:rPr>
          <w:rFonts w:ascii="Times" w:hAnsi="Times" w:cs="Times New Roman"/>
          <w:sz w:val="24"/>
        </w:rPr>
        <w:t xml:space="preserve"> nontechnical understanding of ‘public good’</w:t>
      </w:r>
      <w:r w:rsidR="007E5B4B" w:rsidRPr="005337B5">
        <w:rPr>
          <w:rFonts w:ascii="Times" w:hAnsi="Times" w:cs="Times New Roman"/>
          <w:sz w:val="24"/>
        </w:rPr>
        <w:t>, and is justified largely by the importance of ethical issues such as justice, political legitimacy and the human relationship to nature. In light of this</w:t>
      </w:r>
      <w:r w:rsidR="0004431C" w:rsidRPr="005337B5">
        <w:rPr>
          <w:rFonts w:ascii="Times" w:hAnsi="Times" w:cs="Times New Roman"/>
          <w:sz w:val="24"/>
        </w:rPr>
        <w:t xml:space="preserve">, we </w:t>
      </w:r>
      <w:r w:rsidR="00A34B19" w:rsidRPr="005337B5">
        <w:rPr>
          <w:rFonts w:ascii="Times" w:hAnsi="Times" w:cs="Times New Roman"/>
          <w:sz w:val="24"/>
        </w:rPr>
        <w:t xml:space="preserve">suggest that </w:t>
      </w:r>
      <w:r w:rsidR="00896122" w:rsidRPr="005337B5">
        <w:rPr>
          <w:rFonts w:ascii="Times" w:hAnsi="Times" w:cs="Times New Roman"/>
          <w:sz w:val="24"/>
        </w:rPr>
        <w:t>a</w:t>
      </w:r>
      <w:r w:rsidRPr="005337B5">
        <w:rPr>
          <w:rFonts w:ascii="Times" w:hAnsi="Times" w:cs="Times New Roman"/>
          <w:sz w:val="24"/>
        </w:rPr>
        <w:t xml:space="preserve"> better framing principle would be:</w:t>
      </w:r>
    </w:p>
    <w:p w14:paraId="55C45DCD" w14:textId="4848F4A5" w:rsidR="000368F6" w:rsidRPr="005337B5" w:rsidRDefault="000368F6" w:rsidP="005337B5">
      <w:pPr>
        <w:spacing w:line="360" w:lineRule="auto"/>
        <w:ind w:left="720"/>
        <w:jc w:val="both"/>
        <w:rPr>
          <w:rFonts w:ascii="Times" w:hAnsi="Times" w:cs="Times New Roman"/>
          <w:sz w:val="24"/>
        </w:rPr>
      </w:pPr>
      <w:r w:rsidRPr="005337B5">
        <w:rPr>
          <w:rFonts w:ascii="Times" w:hAnsi="Times" w:cs="Times New Roman"/>
          <w:b/>
          <w:sz w:val="24"/>
        </w:rPr>
        <w:t>1</w:t>
      </w:r>
      <w:r w:rsidRPr="005337B5">
        <w:rPr>
          <w:rFonts w:ascii="Times" w:hAnsi="Times" w:cs="Times New Roman"/>
          <w:b/>
          <w:sz w:val="24"/>
          <w:vertAlign w:val="superscript"/>
        </w:rPr>
        <w:t>st</w:t>
      </w:r>
      <w:r w:rsidRPr="005337B5">
        <w:rPr>
          <w:rFonts w:ascii="Times" w:hAnsi="Times" w:cs="Times New Roman"/>
          <w:b/>
          <w:sz w:val="24"/>
        </w:rPr>
        <w:t xml:space="preserve"> Tollgate Principle (Framing)</w:t>
      </w:r>
      <w:r w:rsidRPr="005337B5">
        <w:rPr>
          <w:rFonts w:ascii="Times" w:hAnsi="Times" w:cs="Times New Roman"/>
          <w:sz w:val="24"/>
        </w:rPr>
        <w:t xml:space="preserve">: </w:t>
      </w:r>
      <w:r w:rsidRPr="005337B5">
        <w:rPr>
          <w:rFonts w:ascii="Times" w:hAnsi="Times" w:cs="Times New Roman"/>
          <w:b/>
          <w:sz w:val="24"/>
        </w:rPr>
        <w:t>Geoengineering</w:t>
      </w:r>
      <w:r w:rsidR="003B75EE" w:rsidRPr="005337B5">
        <w:rPr>
          <w:rFonts w:ascii="Times" w:hAnsi="Times" w:cs="Times New Roman"/>
          <w:b/>
          <w:sz w:val="24"/>
        </w:rPr>
        <w:t xml:space="preserve"> should be administered by or on behalf of</w:t>
      </w:r>
      <w:r w:rsidRPr="005337B5">
        <w:rPr>
          <w:rFonts w:ascii="Times" w:hAnsi="Times" w:cs="Times New Roman"/>
          <w:b/>
          <w:sz w:val="24"/>
        </w:rPr>
        <w:t xml:space="preserve"> the global, intergenerational and ecological</w:t>
      </w:r>
      <w:r w:rsidR="006F2B60" w:rsidRPr="005337B5">
        <w:rPr>
          <w:rFonts w:ascii="Times" w:hAnsi="Times" w:cs="Times New Roman"/>
          <w:b/>
          <w:sz w:val="24"/>
        </w:rPr>
        <w:t xml:space="preserve"> public</w:t>
      </w:r>
      <w:r w:rsidR="004A6376" w:rsidRPr="005337B5">
        <w:rPr>
          <w:rFonts w:ascii="Times" w:hAnsi="Times" w:cs="Times New Roman"/>
          <w:b/>
          <w:sz w:val="24"/>
        </w:rPr>
        <w:t>, in light of their interests and</w:t>
      </w:r>
      <w:r w:rsidR="00AD5AC1" w:rsidRPr="005337B5">
        <w:rPr>
          <w:rFonts w:ascii="Times" w:hAnsi="Times" w:cs="Times New Roman"/>
          <w:b/>
          <w:sz w:val="24"/>
        </w:rPr>
        <w:t xml:space="preserve"> other ethically-relevant norms</w:t>
      </w:r>
      <w:r w:rsidRPr="005337B5">
        <w:rPr>
          <w:rFonts w:ascii="Times" w:hAnsi="Times" w:cs="Times New Roman"/>
          <w:sz w:val="24"/>
        </w:rPr>
        <w:t>.</w:t>
      </w:r>
    </w:p>
    <w:p w14:paraId="694F54A4" w14:textId="7994FE59" w:rsidR="000368F6" w:rsidRPr="005337B5" w:rsidRDefault="000368F6" w:rsidP="005337B5">
      <w:pPr>
        <w:spacing w:line="360" w:lineRule="auto"/>
        <w:ind w:left="720"/>
        <w:jc w:val="both"/>
        <w:rPr>
          <w:rFonts w:ascii="Times" w:hAnsi="Times" w:cs="Times New Roman"/>
          <w:sz w:val="24"/>
        </w:rPr>
      </w:pPr>
      <w:r w:rsidRPr="005337B5">
        <w:rPr>
          <w:rFonts w:ascii="Times" w:hAnsi="Times" w:cs="Times New Roman"/>
          <w:sz w:val="24"/>
        </w:rPr>
        <w:t xml:space="preserve">Geoengineering raises complex issues of global, intergenerational, and ecological ethics </w:t>
      </w:r>
      <w:r w:rsidR="009B1310" w:rsidRPr="005337B5">
        <w:rPr>
          <w:rFonts w:ascii="Times" w:hAnsi="Times" w:cs="Times New Roman"/>
          <w:sz w:val="24"/>
        </w:rPr>
        <w:t xml:space="preserve">– including issues of justice, </w:t>
      </w:r>
      <w:r w:rsidR="004A6376" w:rsidRPr="005337B5">
        <w:rPr>
          <w:rFonts w:ascii="Times" w:hAnsi="Times" w:cs="Times New Roman"/>
          <w:sz w:val="24"/>
        </w:rPr>
        <w:t xml:space="preserve">legitimacy, </w:t>
      </w:r>
      <w:r w:rsidR="007E5B4B" w:rsidRPr="005337B5">
        <w:rPr>
          <w:rFonts w:ascii="Times" w:hAnsi="Times" w:cs="Times New Roman"/>
          <w:sz w:val="24"/>
        </w:rPr>
        <w:t xml:space="preserve">domination, rights, </w:t>
      </w:r>
      <w:r w:rsidR="009B1310" w:rsidRPr="005337B5">
        <w:rPr>
          <w:rFonts w:ascii="Times" w:hAnsi="Times" w:cs="Times New Roman"/>
          <w:sz w:val="24"/>
        </w:rPr>
        <w:t>responsibility</w:t>
      </w:r>
      <w:r w:rsidR="007E5B4B" w:rsidRPr="005337B5">
        <w:rPr>
          <w:rFonts w:ascii="Times" w:hAnsi="Times" w:cs="Times New Roman"/>
          <w:sz w:val="24"/>
        </w:rPr>
        <w:t xml:space="preserve"> and the human relationship to nature</w:t>
      </w:r>
      <w:r w:rsidR="006D1A92" w:rsidRPr="005337B5">
        <w:rPr>
          <w:rFonts w:ascii="Times" w:hAnsi="Times" w:cs="Times New Roman"/>
          <w:sz w:val="24"/>
        </w:rPr>
        <w:t xml:space="preserve">. It </w:t>
      </w:r>
      <w:r w:rsidRPr="005337B5">
        <w:rPr>
          <w:rFonts w:ascii="Times" w:hAnsi="Times" w:cs="Times New Roman"/>
          <w:sz w:val="24"/>
        </w:rPr>
        <w:t xml:space="preserve">should be </w:t>
      </w:r>
      <w:r w:rsidR="006D1A92" w:rsidRPr="005337B5">
        <w:rPr>
          <w:rFonts w:ascii="Times" w:hAnsi="Times" w:cs="Times New Roman"/>
          <w:sz w:val="24"/>
        </w:rPr>
        <w:t xml:space="preserve">framed as such and </w:t>
      </w:r>
      <w:r w:rsidR="0004431C" w:rsidRPr="005337B5">
        <w:rPr>
          <w:rFonts w:ascii="Times" w:hAnsi="Times" w:cs="Times New Roman"/>
          <w:sz w:val="24"/>
        </w:rPr>
        <w:t>administered</w:t>
      </w:r>
      <w:r w:rsidRPr="005337B5">
        <w:rPr>
          <w:rFonts w:ascii="Times" w:hAnsi="Times" w:cs="Times New Roman"/>
          <w:sz w:val="24"/>
        </w:rPr>
        <w:t xml:space="preserve"> by or on behalf of the global, intergenerational and ecological public</w:t>
      </w:r>
      <w:r w:rsidR="00C33797" w:rsidRPr="005337B5">
        <w:rPr>
          <w:rFonts w:ascii="Times" w:hAnsi="Times" w:cs="Times New Roman"/>
          <w:sz w:val="24"/>
        </w:rPr>
        <w:t xml:space="preserve"> in light of relevant norms</w:t>
      </w:r>
      <w:r w:rsidRPr="005337B5">
        <w:rPr>
          <w:rFonts w:ascii="Times" w:hAnsi="Times" w:cs="Times New Roman"/>
          <w:sz w:val="24"/>
        </w:rPr>
        <w:t>. This has implications for deployment, governance and research.</w:t>
      </w:r>
    </w:p>
    <w:p w14:paraId="236F093F" w14:textId="77777777" w:rsidR="000368F6" w:rsidRPr="005337B5" w:rsidRDefault="000368F6" w:rsidP="005337B5">
      <w:pPr>
        <w:spacing w:line="360" w:lineRule="auto"/>
        <w:jc w:val="both"/>
        <w:rPr>
          <w:rFonts w:ascii="Times" w:hAnsi="Times" w:cs="Times New Roman"/>
          <w:b/>
          <w:sz w:val="24"/>
        </w:rPr>
      </w:pPr>
    </w:p>
    <w:p w14:paraId="53122CCD" w14:textId="096F8F9E" w:rsidR="00BB0079" w:rsidRPr="005337B5" w:rsidRDefault="00BB0079" w:rsidP="005337B5">
      <w:pPr>
        <w:widowControl w:val="0"/>
        <w:autoSpaceDE w:val="0"/>
        <w:autoSpaceDN w:val="0"/>
        <w:adjustRightInd w:val="0"/>
        <w:spacing w:line="360" w:lineRule="auto"/>
        <w:jc w:val="both"/>
        <w:rPr>
          <w:rFonts w:ascii="Times" w:hAnsi="Times" w:cs="Times New Roman"/>
          <w:sz w:val="24"/>
        </w:rPr>
      </w:pPr>
      <w:r>
        <w:rPr>
          <w:rFonts w:ascii="Times" w:hAnsi="Times" w:cs="Times New Roman"/>
          <w:sz w:val="24"/>
        </w:rPr>
        <w:t>T</w:t>
      </w:r>
      <w:r w:rsidR="00B07772">
        <w:rPr>
          <w:rFonts w:ascii="Times" w:hAnsi="Times" w:cs="Times New Roman"/>
          <w:sz w:val="24"/>
        </w:rPr>
        <w:t>he first Tollgate Principle</w:t>
      </w:r>
      <w:r>
        <w:rPr>
          <w:rFonts w:ascii="Times" w:hAnsi="Times" w:cs="Times New Roman"/>
          <w:sz w:val="24"/>
        </w:rPr>
        <w:t xml:space="preserve"> helps to bring into focus an important</w:t>
      </w:r>
      <w:r w:rsidR="00B07772">
        <w:rPr>
          <w:rFonts w:ascii="Times" w:hAnsi="Times" w:cs="Times New Roman"/>
          <w:sz w:val="24"/>
        </w:rPr>
        <w:t>, but neglected</w:t>
      </w:r>
      <w:r>
        <w:rPr>
          <w:rFonts w:ascii="Times" w:hAnsi="Times" w:cs="Times New Roman"/>
          <w:sz w:val="24"/>
        </w:rPr>
        <w:t xml:space="preserve"> question </w:t>
      </w:r>
      <w:r w:rsidR="00B07772">
        <w:rPr>
          <w:rFonts w:ascii="Times" w:hAnsi="Times" w:cs="Times New Roman"/>
          <w:sz w:val="24"/>
        </w:rPr>
        <w:t>(</w:t>
      </w:r>
      <w:r>
        <w:rPr>
          <w:rFonts w:ascii="Times" w:hAnsi="Times" w:cs="Times New Roman"/>
          <w:sz w:val="24"/>
        </w:rPr>
        <w:t>that OP1 does not</w:t>
      </w:r>
      <w:r w:rsidR="00B07772">
        <w:rPr>
          <w:rFonts w:ascii="Times" w:hAnsi="Times" w:cs="Times New Roman"/>
          <w:sz w:val="24"/>
        </w:rPr>
        <w:t>)</w:t>
      </w:r>
      <w:r>
        <w:rPr>
          <w:rFonts w:ascii="Times" w:hAnsi="Times" w:cs="Times New Roman"/>
          <w:sz w:val="24"/>
        </w:rPr>
        <w:t>: what are the primary objectives of geoengineering</w:t>
      </w:r>
      <w:r w:rsidR="00B07772">
        <w:rPr>
          <w:rFonts w:ascii="Times" w:hAnsi="Times" w:cs="Times New Roman"/>
          <w:sz w:val="24"/>
        </w:rPr>
        <w:t xml:space="preserve"> governance</w:t>
      </w:r>
      <w:r>
        <w:rPr>
          <w:rFonts w:ascii="Times" w:hAnsi="Times" w:cs="Times New Roman"/>
          <w:sz w:val="24"/>
        </w:rPr>
        <w:t>?</w:t>
      </w:r>
      <w:r w:rsidR="00B07772">
        <w:rPr>
          <w:rStyle w:val="FootnoteReference"/>
          <w:rFonts w:ascii="Times" w:hAnsi="Times" w:cs="Times New Roman"/>
          <w:sz w:val="24"/>
        </w:rPr>
        <w:footnoteReference w:id="20"/>
      </w:r>
      <w:r>
        <w:rPr>
          <w:rFonts w:ascii="Times" w:hAnsi="Times" w:cs="Times New Roman"/>
          <w:sz w:val="24"/>
        </w:rPr>
        <w:t xml:space="preserve"> </w:t>
      </w:r>
      <w:r w:rsidR="00B07772">
        <w:rPr>
          <w:rFonts w:ascii="Times" w:hAnsi="Times" w:cs="Times New Roman"/>
          <w:sz w:val="24"/>
        </w:rPr>
        <w:t xml:space="preserve">Moreover, while </w:t>
      </w:r>
      <w:r w:rsidR="00B07772" w:rsidRPr="005337B5">
        <w:rPr>
          <w:rFonts w:ascii="Times" w:hAnsi="Times" w:cs="Times New Roman"/>
          <w:sz w:val="24"/>
        </w:rPr>
        <w:t xml:space="preserve">it allows for the possibility of </w:t>
      </w:r>
      <w:r w:rsidR="00B07772">
        <w:rPr>
          <w:rFonts w:ascii="Times" w:hAnsi="Times" w:cs="Times New Roman"/>
          <w:sz w:val="24"/>
        </w:rPr>
        <w:t>a pure public good solution, it</w:t>
      </w:r>
      <w:r w:rsidR="00B07772" w:rsidRPr="005337B5">
        <w:rPr>
          <w:rFonts w:ascii="Times" w:hAnsi="Times" w:cs="Times New Roman"/>
          <w:sz w:val="24"/>
        </w:rPr>
        <w:t xml:space="preserve"> also includes much else. As well as being much more realistic, it puts the emphasis in the right place.</w:t>
      </w:r>
    </w:p>
    <w:p w14:paraId="2E0E84A3" w14:textId="77777777" w:rsidR="007B26E2" w:rsidRPr="005337B5" w:rsidRDefault="007B26E2" w:rsidP="005337B5">
      <w:pPr>
        <w:spacing w:line="360" w:lineRule="auto"/>
        <w:jc w:val="both"/>
        <w:rPr>
          <w:rFonts w:ascii="Times" w:hAnsi="Times" w:cs="Times New Roman"/>
          <w:sz w:val="24"/>
        </w:rPr>
      </w:pPr>
    </w:p>
    <w:p w14:paraId="58C3CAEC" w14:textId="0CABE1EE" w:rsidR="004D0C28" w:rsidRPr="005337B5" w:rsidRDefault="004D0C28" w:rsidP="005337B5">
      <w:pPr>
        <w:spacing w:line="360" w:lineRule="auto"/>
        <w:jc w:val="both"/>
        <w:rPr>
          <w:rFonts w:ascii="Times" w:hAnsi="Times" w:cs="Times New Roman"/>
          <w:sz w:val="24"/>
          <w:u w:val="single"/>
        </w:rPr>
      </w:pPr>
      <w:r w:rsidRPr="005337B5">
        <w:rPr>
          <w:rFonts w:ascii="Times" w:hAnsi="Times" w:cs="Times New Roman"/>
          <w:sz w:val="24"/>
          <w:u w:val="single"/>
        </w:rPr>
        <w:t>2. Public Participation</w:t>
      </w:r>
    </w:p>
    <w:p w14:paraId="2D432718" w14:textId="00F0DF13" w:rsidR="004D0C28" w:rsidRPr="005337B5" w:rsidRDefault="004D0C28" w:rsidP="005337B5">
      <w:pPr>
        <w:spacing w:line="360" w:lineRule="auto"/>
        <w:ind w:firstLine="720"/>
        <w:jc w:val="both"/>
        <w:rPr>
          <w:rFonts w:ascii="Times" w:hAnsi="Times" w:cs="Times New Roman"/>
          <w:sz w:val="24"/>
        </w:rPr>
      </w:pPr>
      <w:r w:rsidRPr="005337B5">
        <w:rPr>
          <w:rFonts w:ascii="Times" w:hAnsi="Times" w:cs="Times New Roman"/>
          <w:sz w:val="24"/>
        </w:rPr>
        <w:t>T</w:t>
      </w:r>
      <w:r w:rsidR="004B30B2" w:rsidRPr="005337B5">
        <w:rPr>
          <w:rFonts w:ascii="Times" w:hAnsi="Times" w:cs="Times New Roman"/>
          <w:sz w:val="24"/>
        </w:rPr>
        <w:t>he second Oxford principle is labeled</w:t>
      </w:r>
      <w:r w:rsidRPr="005337B5">
        <w:rPr>
          <w:rFonts w:ascii="Times" w:hAnsi="Times" w:cs="Times New Roman"/>
          <w:sz w:val="24"/>
        </w:rPr>
        <w:t xml:space="preserve"> </w:t>
      </w:r>
      <w:r w:rsidR="004B30B2" w:rsidRPr="005337B5">
        <w:rPr>
          <w:rFonts w:ascii="Times" w:hAnsi="Times" w:cs="Times New Roman"/>
          <w:sz w:val="24"/>
        </w:rPr>
        <w:t>“</w:t>
      </w:r>
      <w:r w:rsidRPr="005337B5">
        <w:rPr>
          <w:rFonts w:ascii="Times" w:hAnsi="Times" w:cs="Times New Roman"/>
          <w:sz w:val="24"/>
        </w:rPr>
        <w:t>public participation</w:t>
      </w:r>
      <w:r w:rsidR="004B30B2" w:rsidRPr="005337B5">
        <w:rPr>
          <w:rFonts w:ascii="Times" w:hAnsi="Times" w:cs="Times New Roman"/>
          <w:sz w:val="24"/>
        </w:rPr>
        <w:t xml:space="preserve"> in geoengineering decision-making”</w:t>
      </w:r>
      <w:r w:rsidRPr="005337B5">
        <w:rPr>
          <w:rFonts w:ascii="Times" w:hAnsi="Times" w:cs="Times New Roman"/>
          <w:sz w:val="24"/>
        </w:rPr>
        <w:t>.</w:t>
      </w:r>
      <w:r w:rsidR="008B6660" w:rsidRPr="005337B5">
        <w:rPr>
          <w:rFonts w:ascii="Times" w:hAnsi="Times" w:cs="Times New Roman"/>
          <w:sz w:val="24"/>
        </w:rPr>
        <w:t xml:space="preserve"> </w:t>
      </w:r>
      <w:r w:rsidR="004B30B2" w:rsidRPr="005337B5">
        <w:rPr>
          <w:rFonts w:ascii="Times" w:hAnsi="Times" w:cs="Times New Roman"/>
          <w:sz w:val="24"/>
        </w:rPr>
        <w:t>This suggests some concern for legitimacy and justice.</w:t>
      </w:r>
      <w:r w:rsidR="008B6660" w:rsidRPr="005337B5">
        <w:rPr>
          <w:rFonts w:ascii="Times" w:hAnsi="Times" w:cs="Times New Roman"/>
          <w:sz w:val="24"/>
        </w:rPr>
        <w:t xml:space="preserve"> </w:t>
      </w:r>
      <w:r w:rsidR="00C66C88" w:rsidRPr="005337B5">
        <w:rPr>
          <w:rFonts w:ascii="Times" w:hAnsi="Times" w:cs="Times New Roman"/>
          <w:sz w:val="24"/>
        </w:rPr>
        <w:t>However, closer examination reveals that the principle is m</w:t>
      </w:r>
      <w:r w:rsidR="002B2C3D" w:rsidRPr="005337B5">
        <w:rPr>
          <w:rFonts w:ascii="Times" w:hAnsi="Times" w:cs="Times New Roman"/>
          <w:sz w:val="24"/>
        </w:rPr>
        <w:t xml:space="preserve">uch more narrowly construed than </w:t>
      </w:r>
      <w:r w:rsidR="00C66C88" w:rsidRPr="005337B5">
        <w:rPr>
          <w:rFonts w:ascii="Times" w:hAnsi="Times" w:cs="Times New Roman"/>
          <w:sz w:val="24"/>
        </w:rPr>
        <w:t xml:space="preserve">the surface language </w:t>
      </w:r>
      <w:r w:rsidR="00D65AC5" w:rsidRPr="005337B5">
        <w:rPr>
          <w:rFonts w:ascii="Times" w:hAnsi="Times" w:cs="Times New Roman"/>
          <w:sz w:val="24"/>
        </w:rPr>
        <w:t>implies</w:t>
      </w:r>
      <w:r w:rsidR="002B2C3D" w:rsidRPr="005337B5">
        <w:rPr>
          <w:rFonts w:ascii="Times" w:hAnsi="Times" w:cs="Times New Roman"/>
          <w:sz w:val="24"/>
        </w:rPr>
        <w:t>, and so is likely to mislead</w:t>
      </w:r>
      <w:r w:rsidR="00C66C88" w:rsidRPr="005337B5">
        <w:rPr>
          <w:rFonts w:ascii="Times" w:hAnsi="Times" w:cs="Times New Roman"/>
          <w:sz w:val="24"/>
        </w:rPr>
        <w:t>.</w:t>
      </w:r>
      <w:r w:rsidR="005D3A06" w:rsidRPr="005337B5">
        <w:rPr>
          <w:rFonts w:ascii="Times" w:hAnsi="Times" w:cs="Times New Roman"/>
          <w:sz w:val="24"/>
        </w:rPr>
        <w:t xml:space="preserve"> </w:t>
      </w:r>
      <w:r w:rsidR="00AB66AF" w:rsidRPr="005337B5">
        <w:rPr>
          <w:rFonts w:ascii="Times" w:hAnsi="Times" w:cs="Times New Roman"/>
          <w:sz w:val="24"/>
        </w:rPr>
        <w:t>The principle</w:t>
      </w:r>
      <w:r w:rsidRPr="005337B5">
        <w:rPr>
          <w:rFonts w:ascii="Times" w:hAnsi="Times" w:cs="Times New Roman"/>
          <w:sz w:val="24"/>
        </w:rPr>
        <w:t xml:space="preserve"> states:</w:t>
      </w:r>
    </w:p>
    <w:p w14:paraId="043F9FA9" w14:textId="77777777" w:rsidR="004D0C28" w:rsidRPr="005337B5" w:rsidRDefault="004D0C28" w:rsidP="005337B5">
      <w:pPr>
        <w:spacing w:line="360" w:lineRule="auto"/>
        <w:jc w:val="both"/>
        <w:rPr>
          <w:rFonts w:ascii="Times" w:hAnsi="Times" w:cs="Times New Roman"/>
          <w:b/>
          <w:sz w:val="24"/>
        </w:rPr>
      </w:pPr>
    </w:p>
    <w:p w14:paraId="17DCC501" w14:textId="54099AE8" w:rsidR="00BA0B8A" w:rsidRPr="005337B5" w:rsidRDefault="00E23639" w:rsidP="005337B5">
      <w:pPr>
        <w:spacing w:line="360" w:lineRule="auto"/>
        <w:ind w:left="720"/>
        <w:jc w:val="both"/>
        <w:outlineLvl w:val="0"/>
        <w:rPr>
          <w:rFonts w:ascii="Times" w:hAnsi="Times" w:cs="Times New Roman"/>
          <w:sz w:val="24"/>
        </w:rPr>
      </w:pPr>
      <w:r w:rsidRPr="005337B5">
        <w:rPr>
          <w:rFonts w:ascii="Times" w:hAnsi="Times" w:cs="Times New Roman"/>
          <w:b/>
          <w:sz w:val="24"/>
        </w:rPr>
        <w:t>Oxford Principle 2 (OP2)</w:t>
      </w:r>
      <w:r w:rsidR="000D5C10" w:rsidRPr="005337B5">
        <w:rPr>
          <w:rFonts w:ascii="Times" w:hAnsi="Times" w:cs="Times New Roman"/>
          <w:b/>
          <w:sz w:val="24"/>
        </w:rPr>
        <w:t>: Public participa</w:t>
      </w:r>
      <w:r w:rsidR="00BA0B8A" w:rsidRPr="005337B5">
        <w:rPr>
          <w:rFonts w:ascii="Times" w:hAnsi="Times" w:cs="Times New Roman"/>
          <w:b/>
          <w:sz w:val="24"/>
        </w:rPr>
        <w:t>tion in geoengineering decision-</w:t>
      </w:r>
      <w:r w:rsidR="000D5C10" w:rsidRPr="005337B5">
        <w:rPr>
          <w:rFonts w:ascii="Times" w:hAnsi="Times" w:cs="Times New Roman"/>
          <w:b/>
          <w:sz w:val="24"/>
        </w:rPr>
        <w:t>making</w:t>
      </w:r>
      <w:r w:rsidR="00BA0B8A" w:rsidRPr="005337B5">
        <w:rPr>
          <w:rFonts w:ascii="Times" w:hAnsi="Times" w:cs="Times New Roman"/>
          <w:b/>
          <w:sz w:val="24"/>
        </w:rPr>
        <w:t>.</w:t>
      </w:r>
      <w:r w:rsidR="000D5C10" w:rsidRPr="005337B5">
        <w:rPr>
          <w:rFonts w:ascii="MS Mincho" w:eastAsia="MS Mincho" w:hAnsi="MS Mincho" w:cs="MS Mincho"/>
          <w:sz w:val="24"/>
        </w:rPr>
        <w:t>  </w:t>
      </w:r>
    </w:p>
    <w:p w14:paraId="0B7E6A18" w14:textId="4524795B" w:rsidR="000D5C10" w:rsidRPr="005337B5" w:rsidRDefault="00E23639" w:rsidP="005337B5">
      <w:pPr>
        <w:spacing w:line="360" w:lineRule="auto"/>
        <w:ind w:left="720"/>
        <w:jc w:val="both"/>
        <w:rPr>
          <w:rFonts w:ascii="Times" w:hAnsi="Times" w:cs="Times New Roman"/>
          <w:sz w:val="24"/>
        </w:rPr>
      </w:pPr>
      <w:r w:rsidRPr="005337B5">
        <w:rPr>
          <w:rFonts w:ascii="Times" w:hAnsi="Times" w:cs="Times New Roman"/>
          <w:sz w:val="24"/>
        </w:rPr>
        <w:t>“</w:t>
      </w:r>
      <w:r w:rsidR="000D5C10" w:rsidRPr="005337B5">
        <w:rPr>
          <w:rFonts w:ascii="Times" w:hAnsi="Times" w:cs="Times New Roman"/>
          <w:sz w:val="24"/>
        </w:rPr>
        <w:t xml:space="preserve">Wherever possible, those conducting geoengineering research should be required to notify, consult, and ideally obtain the prior informed consent of, </w:t>
      </w:r>
      <w:r w:rsidR="000D5C10" w:rsidRPr="005337B5">
        <w:rPr>
          <w:rFonts w:ascii="Times" w:hAnsi="Times" w:cs="Times New Roman"/>
          <w:sz w:val="24"/>
          <w:u w:val="single"/>
        </w:rPr>
        <w:t>those affected by the research activities</w:t>
      </w:r>
      <w:r w:rsidR="000D5C10" w:rsidRPr="005337B5">
        <w:rPr>
          <w:rFonts w:ascii="Times" w:hAnsi="Times" w:cs="Times New Roman"/>
          <w:sz w:val="24"/>
        </w:rPr>
        <w:t>. The identity of affected parties will be dependent on the specific technique which is being researched - for example, a technique which captures carbon dioxide from the air and geologically sequesters it within the territory of a single state will likely require consultation and agreement only at the national or local level, while a technique which involves changing the albedo of the planet by injecting aerosols into the stratosphere will likely require global agreement.</w:t>
      </w:r>
      <w:r w:rsidRPr="005337B5">
        <w:rPr>
          <w:rFonts w:ascii="Times" w:hAnsi="Times" w:cs="Times New Roman"/>
          <w:sz w:val="24"/>
        </w:rPr>
        <w:t>”</w:t>
      </w:r>
      <w:r w:rsidR="006420F8" w:rsidRPr="005337B5">
        <w:rPr>
          <w:rStyle w:val="FootnoteReference"/>
          <w:rFonts w:ascii="Times" w:hAnsi="Times" w:cs="Times New Roman"/>
          <w:sz w:val="24"/>
        </w:rPr>
        <w:footnoteReference w:id="21"/>
      </w:r>
    </w:p>
    <w:p w14:paraId="33AA86B0" w14:textId="77777777" w:rsidR="005D3A06" w:rsidRPr="005337B5" w:rsidRDefault="005D3A06" w:rsidP="005337B5">
      <w:pPr>
        <w:spacing w:line="360" w:lineRule="auto"/>
        <w:jc w:val="both"/>
        <w:rPr>
          <w:rFonts w:ascii="Times" w:hAnsi="Times" w:cs="Times New Roman"/>
          <w:sz w:val="24"/>
        </w:rPr>
      </w:pPr>
    </w:p>
    <w:p w14:paraId="0B9D9F8A" w14:textId="75D8F445" w:rsidR="00E15392" w:rsidRPr="005337B5" w:rsidRDefault="00E15392" w:rsidP="005337B5">
      <w:pPr>
        <w:spacing w:line="360" w:lineRule="auto"/>
        <w:ind w:firstLine="720"/>
        <w:jc w:val="both"/>
        <w:rPr>
          <w:rFonts w:ascii="Times" w:hAnsi="Times" w:cs="Times New Roman"/>
          <w:sz w:val="24"/>
        </w:rPr>
      </w:pPr>
      <w:r w:rsidRPr="005337B5">
        <w:rPr>
          <w:rFonts w:ascii="Times" w:hAnsi="Times" w:cs="Times New Roman"/>
          <w:sz w:val="24"/>
        </w:rPr>
        <w:t>Despite its name, t</w:t>
      </w:r>
      <w:r w:rsidR="00AB66AF" w:rsidRPr="005337B5">
        <w:rPr>
          <w:rFonts w:ascii="Times" w:hAnsi="Times" w:cs="Times New Roman"/>
          <w:sz w:val="24"/>
        </w:rPr>
        <w:t>his</w:t>
      </w:r>
      <w:r w:rsidR="008C1BD0" w:rsidRPr="005337B5">
        <w:rPr>
          <w:rFonts w:ascii="Times" w:hAnsi="Times" w:cs="Times New Roman"/>
          <w:sz w:val="24"/>
        </w:rPr>
        <w:t xml:space="preserve"> pr</w:t>
      </w:r>
      <w:r w:rsidR="00896122" w:rsidRPr="005337B5">
        <w:rPr>
          <w:rFonts w:ascii="Times" w:hAnsi="Times" w:cs="Times New Roman"/>
          <w:sz w:val="24"/>
        </w:rPr>
        <w:t>inciple</w:t>
      </w:r>
      <w:r w:rsidR="00AB66AF" w:rsidRPr="005337B5">
        <w:rPr>
          <w:rFonts w:ascii="Times" w:hAnsi="Times" w:cs="Times New Roman"/>
          <w:sz w:val="24"/>
        </w:rPr>
        <w:t xml:space="preserve"> </w:t>
      </w:r>
      <w:r w:rsidR="00CC3E3F" w:rsidRPr="005337B5">
        <w:rPr>
          <w:rFonts w:ascii="Times" w:hAnsi="Times" w:cs="Times New Roman"/>
          <w:sz w:val="24"/>
        </w:rPr>
        <w:t>risks sharply limiting</w:t>
      </w:r>
      <w:r w:rsidR="00AB66AF" w:rsidRPr="005337B5">
        <w:rPr>
          <w:rFonts w:ascii="Times" w:hAnsi="Times" w:cs="Times New Roman"/>
          <w:sz w:val="24"/>
        </w:rPr>
        <w:t xml:space="preserve"> </w:t>
      </w:r>
      <w:r w:rsidR="00C66C88" w:rsidRPr="005337B5">
        <w:rPr>
          <w:rFonts w:ascii="Times" w:hAnsi="Times" w:cs="Times New Roman"/>
          <w:sz w:val="24"/>
        </w:rPr>
        <w:t xml:space="preserve">the role </w:t>
      </w:r>
      <w:r w:rsidR="008C1BD0" w:rsidRPr="005337B5">
        <w:rPr>
          <w:rFonts w:ascii="Times" w:hAnsi="Times" w:cs="Times New Roman"/>
          <w:sz w:val="24"/>
        </w:rPr>
        <w:t xml:space="preserve">of </w:t>
      </w:r>
      <w:r w:rsidR="00C66C88" w:rsidRPr="005337B5">
        <w:rPr>
          <w:rFonts w:ascii="Times" w:hAnsi="Times" w:cs="Times New Roman"/>
          <w:sz w:val="24"/>
        </w:rPr>
        <w:t xml:space="preserve">the public in geoengineering decision-making </w:t>
      </w:r>
      <w:r w:rsidR="00AB66AF" w:rsidRPr="005337B5">
        <w:rPr>
          <w:rFonts w:ascii="Times" w:hAnsi="Times" w:cs="Times New Roman"/>
          <w:sz w:val="24"/>
        </w:rPr>
        <w:t>in at least five ways</w:t>
      </w:r>
      <w:r w:rsidR="00C66C88" w:rsidRPr="005337B5">
        <w:rPr>
          <w:rFonts w:ascii="Times" w:hAnsi="Times" w:cs="Times New Roman"/>
          <w:sz w:val="24"/>
        </w:rPr>
        <w:t>.</w:t>
      </w:r>
      <w:r w:rsidR="005D3A06" w:rsidRPr="005337B5">
        <w:rPr>
          <w:rFonts w:ascii="Times" w:hAnsi="Times" w:cs="Times New Roman"/>
          <w:sz w:val="24"/>
        </w:rPr>
        <w:t xml:space="preserve"> </w:t>
      </w:r>
      <w:r w:rsidR="005C26B1" w:rsidRPr="005337B5">
        <w:rPr>
          <w:rFonts w:ascii="Times" w:hAnsi="Times" w:cs="Times New Roman"/>
          <w:sz w:val="24"/>
        </w:rPr>
        <w:t xml:space="preserve">The first </w:t>
      </w:r>
      <w:r w:rsidR="00E87AD7" w:rsidRPr="005337B5">
        <w:rPr>
          <w:rFonts w:ascii="Times" w:hAnsi="Times" w:cs="Times New Roman"/>
          <w:sz w:val="24"/>
        </w:rPr>
        <w:t>limitation i</w:t>
      </w:r>
      <w:r w:rsidR="005C26B1" w:rsidRPr="005337B5">
        <w:rPr>
          <w:rFonts w:ascii="Times" w:hAnsi="Times" w:cs="Times New Roman"/>
          <w:sz w:val="24"/>
        </w:rPr>
        <w:t>s that</w:t>
      </w:r>
      <w:r w:rsidR="00BA0B8A" w:rsidRPr="005337B5">
        <w:rPr>
          <w:rFonts w:ascii="Times" w:hAnsi="Times" w:cs="Times New Roman"/>
          <w:sz w:val="24"/>
        </w:rPr>
        <w:t xml:space="preserve"> </w:t>
      </w:r>
      <w:r w:rsidR="00CC3E3F" w:rsidRPr="005337B5">
        <w:rPr>
          <w:rFonts w:ascii="Times" w:hAnsi="Times" w:cs="Times New Roman"/>
          <w:sz w:val="24"/>
        </w:rPr>
        <w:t xml:space="preserve">it appears that </w:t>
      </w:r>
      <w:r w:rsidR="00AB66AF" w:rsidRPr="005337B5">
        <w:rPr>
          <w:rFonts w:ascii="Times" w:hAnsi="Times" w:cs="Times New Roman"/>
          <w:sz w:val="24"/>
        </w:rPr>
        <w:t>the principle</w:t>
      </w:r>
      <w:r w:rsidRPr="005337B5">
        <w:rPr>
          <w:rFonts w:ascii="Times" w:hAnsi="Times" w:cs="Times New Roman"/>
          <w:sz w:val="24"/>
        </w:rPr>
        <w:t xml:space="preserve"> applies </w:t>
      </w:r>
      <w:r w:rsidR="005C0668" w:rsidRPr="005337B5">
        <w:rPr>
          <w:rFonts w:ascii="Times" w:hAnsi="Times" w:cs="Times New Roman"/>
          <w:sz w:val="24"/>
        </w:rPr>
        <w:t xml:space="preserve">only to research and </w:t>
      </w:r>
      <w:r w:rsidRPr="005337B5">
        <w:rPr>
          <w:rFonts w:ascii="Times" w:hAnsi="Times" w:cs="Times New Roman"/>
          <w:i/>
          <w:sz w:val="24"/>
        </w:rPr>
        <w:t>only to one kind of research</w:t>
      </w:r>
      <w:r w:rsidRPr="005337B5">
        <w:rPr>
          <w:rFonts w:ascii="Times" w:hAnsi="Times" w:cs="Times New Roman"/>
          <w:sz w:val="24"/>
        </w:rPr>
        <w:t xml:space="preserve">, studies that </w:t>
      </w:r>
      <w:r w:rsidR="00C40857" w:rsidRPr="005337B5">
        <w:rPr>
          <w:rFonts w:ascii="Times" w:hAnsi="Times" w:cs="Times New Roman"/>
          <w:sz w:val="24"/>
        </w:rPr>
        <w:t>actually</w:t>
      </w:r>
      <w:r w:rsidR="00600D55" w:rsidRPr="005337B5">
        <w:rPr>
          <w:rFonts w:ascii="Times" w:hAnsi="Times" w:cs="Times New Roman"/>
          <w:sz w:val="24"/>
        </w:rPr>
        <w:t xml:space="preserve"> affect</w:t>
      </w:r>
      <w:r w:rsidRPr="005337B5">
        <w:rPr>
          <w:rFonts w:ascii="Times" w:hAnsi="Times" w:cs="Times New Roman"/>
          <w:sz w:val="24"/>
        </w:rPr>
        <w:t xml:space="preserve"> people.</w:t>
      </w:r>
      <w:r w:rsidR="008B6660" w:rsidRPr="005337B5">
        <w:rPr>
          <w:rFonts w:ascii="Times" w:hAnsi="Times" w:cs="Times New Roman"/>
          <w:sz w:val="24"/>
        </w:rPr>
        <w:t xml:space="preserve"> </w:t>
      </w:r>
      <w:r w:rsidRPr="005337B5">
        <w:rPr>
          <w:rFonts w:ascii="Times" w:hAnsi="Times" w:cs="Times New Roman"/>
          <w:sz w:val="24"/>
        </w:rPr>
        <w:t>It does not advocate for public participation in decisions either about research more generally, or about deployment.</w:t>
      </w:r>
      <w:r w:rsidR="008B6660" w:rsidRPr="005337B5">
        <w:rPr>
          <w:rFonts w:ascii="Times" w:hAnsi="Times" w:cs="Times New Roman"/>
          <w:sz w:val="24"/>
        </w:rPr>
        <w:t xml:space="preserve"> </w:t>
      </w:r>
      <w:r w:rsidRPr="005337B5">
        <w:rPr>
          <w:rFonts w:ascii="Times" w:hAnsi="Times" w:cs="Times New Roman"/>
          <w:sz w:val="24"/>
        </w:rPr>
        <w:t xml:space="preserve">For example, the principle does not suggest that the public should be consulted about </w:t>
      </w:r>
      <w:r w:rsidR="00C40857" w:rsidRPr="005337B5">
        <w:rPr>
          <w:rFonts w:ascii="Times" w:hAnsi="Times" w:cs="Times New Roman"/>
          <w:sz w:val="24"/>
        </w:rPr>
        <w:t xml:space="preserve">(a) </w:t>
      </w:r>
      <w:r w:rsidRPr="005337B5">
        <w:rPr>
          <w:rFonts w:ascii="Times" w:hAnsi="Times" w:cs="Times New Roman"/>
          <w:sz w:val="24"/>
        </w:rPr>
        <w:t>whether to engage in an ag</w:t>
      </w:r>
      <w:r w:rsidR="00CC3E3F" w:rsidRPr="005337B5">
        <w:rPr>
          <w:rFonts w:ascii="Times" w:hAnsi="Times" w:cs="Times New Roman"/>
          <w:sz w:val="24"/>
        </w:rPr>
        <w:t>gressive, dedicated research program</w:t>
      </w:r>
      <w:r w:rsidRPr="005337B5">
        <w:rPr>
          <w:rFonts w:ascii="Times" w:hAnsi="Times" w:cs="Times New Roman"/>
          <w:sz w:val="24"/>
        </w:rPr>
        <w:t xml:space="preserve"> on geoengineering (such as a Manhattan or Apollo-style project), or </w:t>
      </w:r>
      <w:r w:rsidR="00C40857" w:rsidRPr="005337B5">
        <w:rPr>
          <w:rFonts w:ascii="Times" w:hAnsi="Times" w:cs="Times New Roman"/>
          <w:sz w:val="24"/>
        </w:rPr>
        <w:t xml:space="preserve">(b) </w:t>
      </w:r>
      <w:r w:rsidRPr="005337B5">
        <w:rPr>
          <w:rFonts w:ascii="Times" w:hAnsi="Times" w:cs="Times New Roman"/>
          <w:sz w:val="24"/>
        </w:rPr>
        <w:t>whether to pursue emergency-oriented research (such as atmospheric SRM)</w:t>
      </w:r>
      <w:r w:rsidR="00C40857" w:rsidRPr="005337B5">
        <w:rPr>
          <w:rFonts w:ascii="Times" w:hAnsi="Times" w:cs="Times New Roman"/>
          <w:sz w:val="24"/>
        </w:rPr>
        <w:t xml:space="preserve"> </w:t>
      </w:r>
      <w:r w:rsidRPr="005337B5">
        <w:rPr>
          <w:rFonts w:ascii="Times" w:hAnsi="Times" w:cs="Times New Roman"/>
          <w:sz w:val="24"/>
        </w:rPr>
        <w:t>or longer-term projects (such as some CDR)</w:t>
      </w:r>
      <w:r w:rsidR="00C40857" w:rsidRPr="005337B5">
        <w:rPr>
          <w:rFonts w:ascii="Times" w:hAnsi="Times" w:cs="Times New Roman"/>
          <w:sz w:val="24"/>
        </w:rPr>
        <w:t xml:space="preserve"> or both</w:t>
      </w:r>
      <w:r w:rsidRPr="005337B5">
        <w:rPr>
          <w:rFonts w:ascii="Times" w:hAnsi="Times" w:cs="Times New Roman"/>
          <w:sz w:val="24"/>
        </w:rPr>
        <w:t xml:space="preserve">, or </w:t>
      </w:r>
      <w:r w:rsidR="00C40857" w:rsidRPr="005337B5">
        <w:rPr>
          <w:rFonts w:ascii="Times" w:hAnsi="Times" w:cs="Times New Roman"/>
          <w:sz w:val="24"/>
        </w:rPr>
        <w:t xml:space="preserve">(c) </w:t>
      </w:r>
      <w:r w:rsidRPr="005337B5">
        <w:rPr>
          <w:rFonts w:ascii="Times" w:hAnsi="Times" w:cs="Times New Roman"/>
          <w:sz w:val="24"/>
        </w:rPr>
        <w:t>whether to push forward with a global governance scheme for geoengineering, and so on.</w:t>
      </w:r>
      <w:r w:rsidR="008B6660" w:rsidRPr="005337B5">
        <w:rPr>
          <w:rFonts w:ascii="Times" w:hAnsi="Times" w:cs="Times New Roman"/>
          <w:sz w:val="24"/>
        </w:rPr>
        <w:t xml:space="preserve"> </w:t>
      </w:r>
      <w:r w:rsidRPr="005337B5">
        <w:rPr>
          <w:rFonts w:ascii="Times" w:hAnsi="Times" w:cs="Times New Roman"/>
          <w:sz w:val="24"/>
        </w:rPr>
        <w:t>Instead, the sole area for consultation seems to be “field testing” that has tangible implications for particular people or groups.</w:t>
      </w:r>
      <w:r w:rsidR="008B6660" w:rsidRPr="005337B5">
        <w:rPr>
          <w:rFonts w:ascii="Times" w:hAnsi="Times" w:cs="Times New Roman"/>
          <w:sz w:val="24"/>
        </w:rPr>
        <w:t xml:space="preserve"> </w:t>
      </w:r>
      <w:r w:rsidRPr="005337B5">
        <w:rPr>
          <w:rFonts w:ascii="Times" w:hAnsi="Times" w:cs="Times New Roman"/>
          <w:sz w:val="24"/>
        </w:rPr>
        <w:t>This restriction is unmotivated and puzzling.</w:t>
      </w:r>
      <w:r w:rsidR="00AC3756" w:rsidRPr="005337B5">
        <w:rPr>
          <w:rStyle w:val="FootnoteReference"/>
          <w:rFonts w:ascii="Times" w:hAnsi="Times" w:cs="Times New Roman"/>
          <w:sz w:val="24"/>
        </w:rPr>
        <w:footnoteReference w:id="22"/>
      </w:r>
    </w:p>
    <w:p w14:paraId="3A2A88D0" w14:textId="5B093511" w:rsidR="00C66C88" w:rsidRPr="005337B5" w:rsidRDefault="005C26B1" w:rsidP="005337B5">
      <w:pPr>
        <w:spacing w:line="360" w:lineRule="auto"/>
        <w:ind w:firstLine="720"/>
        <w:jc w:val="both"/>
        <w:rPr>
          <w:rFonts w:ascii="Times" w:hAnsi="Times" w:cs="Times New Roman"/>
          <w:sz w:val="24"/>
        </w:rPr>
      </w:pPr>
      <w:r w:rsidRPr="005337B5">
        <w:rPr>
          <w:rFonts w:ascii="Times" w:hAnsi="Times" w:cs="Times New Roman"/>
          <w:sz w:val="24"/>
        </w:rPr>
        <w:t>The s</w:t>
      </w:r>
      <w:r w:rsidR="00E87AD7" w:rsidRPr="005337B5">
        <w:rPr>
          <w:rFonts w:ascii="Times" w:hAnsi="Times" w:cs="Times New Roman"/>
          <w:sz w:val="24"/>
        </w:rPr>
        <w:t>econd way in which</w:t>
      </w:r>
      <w:r w:rsidRPr="005337B5">
        <w:rPr>
          <w:rFonts w:ascii="Times" w:hAnsi="Times" w:cs="Times New Roman"/>
          <w:sz w:val="24"/>
        </w:rPr>
        <w:t xml:space="preserve"> the principle is limited is that it</w:t>
      </w:r>
      <w:r w:rsidR="00C66C88" w:rsidRPr="005337B5">
        <w:rPr>
          <w:rFonts w:ascii="Times" w:hAnsi="Times" w:cs="Times New Roman"/>
          <w:sz w:val="24"/>
        </w:rPr>
        <w:t xml:space="preserve"> applies </w:t>
      </w:r>
      <w:r w:rsidR="00C66C88" w:rsidRPr="005337B5">
        <w:rPr>
          <w:rFonts w:ascii="Times" w:hAnsi="Times" w:cs="Times New Roman"/>
          <w:i/>
          <w:sz w:val="24"/>
        </w:rPr>
        <w:t>only to those</w:t>
      </w:r>
      <w:r w:rsidR="00AB66AF" w:rsidRPr="005337B5">
        <w:rPr>
          <w:rFonts w:ascii="Times" w:hAnsi="Times" w:cs="Times New Roman"/>
          <w:i/>
          <w:sz w:val="24"/>
        </w:rPr>
        <w:t xml:space="preserve"> affected</w:t>
      </w:r>
      <w:r w:rsidR="00AB66AF" w:rsidRPr="005337B5">
        <w:rPr>
          <w:rFonts w:ascii="Times" w:hAnsi="Times" w:cs="Times New Roman"/>
          <w:sz w:val="24"/>
        </w:rPr>
        <w:t xml:space="preserve"> by research</w:t>
      </w:r>
      <w:r w:rsidR="00C66C88" w:rsidRPr="005337B5">
        <w:rPr>
          <w:rFonts w:ascii="Times" w:hAnsi="Times" w:cs="Times New Roman"/>
          <w:sz w:val="24"/>
        </w:rPr>
        <w:t>.</w:t>
      </w:r>
      <w:r w:rsidR="008B6660" w:rsidRPr="005337B5">
        <w:rPr>
          <w:rFonts w:ascii="Times" w:hAnsi="Times" w:cs="Times New Roman"/>
          <w:sz w:val="24"/>
        </w:rPr>
        <w:t xml:space="preserve"> </w:t>
      </w:r>
      <w:r w:rsidR="00614CFC" w:rsidRPr="005337B5">
        <w:rPr>
          <w:rFonts w:ascii="Times" w:hAnsi="Times" w:cs="Times New Roman"/>
          <w:sz w:val="24"/>
        </w:rPr>
        <w:t xml:space="preserve">In their discussion of Principle 2, the authors of the OP acknowledge that further discussion is needed about </w:t>
      </w:r>
      <w:r w:rsidR="003B46B4" w:rsidRPr="005337B5">
        <w:rPr>
          <w:rFonts w:ascii="Times" w:hAnsi="Times" w:cs="Times New Roman"/>
          <w:sz w:val="24"/>
        </w:rPr>
        <w:t xml:space="preserve">precisely </w:t>
      </w:r>
      <w:r w:rsidR="00614CFC" w:rsidRPr="005337B5">
        <w:rPr>
          <w:rFonts w:ascii="Times" w:hAnsi="Times" w:cs="Times New Roman"/>
          <w:sz w:val="24"/>
        </w:rPr>
        <w:t>what “affected” means in this context. However, the text</w:t>
      </w:r>
      <w:r w:rsidR="00A36894" w:rsidRPr="005337B5">
        <w:rPr>
          <w:rFonts w:ascii="Times" w:hAnsi="Times" w:cs="Times New Roman"/>
          <w:sz w:val="24"/>
        </w:rPr>
        <w:t xml:space="preserve"> </w:t>
      </w:r>
      <w:r w:rsidR="004E5F22" w:rsidRPr="005337B5">
        <w:rPr>
          <w:rFonts w:ascii="Times" w:hAnsi="Times" w:cs="Times New Roman"/>
          <w:sz w:val="24"/>
        </w:rPr>
        <w:t>suggests that they lean</w:t>
      </w:r>
      <w:r w:rsidR="00614CFC" w:rsidRPr="005337B5">
        <w:rPr>
          <w:rFonts w:ascii="Times" w:hAnsi="Times" w:cs="Times New Roman"/>
          <w:sz w:val="24"/>
        </w:rPr>
        <w:t xml:space="preserve"> toward a narrow interpretation that includes only those </w:t>
      </w:r>
      <w:r w:rsidR="004E5F22" w:rsidRPr="005337B5">
        <w:rPr>
          <w:rFonts w:ascii="Times" w:hAnsi="Times" w:cs="Times New Roman"/>
          <w:sz w:val="24"/>
        </w:rPr>
        <w:t xml:space="preserve">direct and </w:t>
      </w:r>
      <w:r w:rsidR="007903A6" w:rsidRPr="005337B5">
        <w:rPr>
          <w:rFonts w:ascii="Times" w:hAnsi="Times" w:cs="Times New Roman"/>
          <w:sz w:val="24"/>
        </w:rPr>
        <w:t>enduring</w:t>
      </w:r>
      <w:r w:rsidR="00614CFC" w:rsidRPr="005337B5">
        <w:rPr>
          <w:rFonts w:ascii="Times" w:hAnsi="Times" w:cs="Times New Roman"/>
          <w:sz w:val="24"/>
        </w:rPr>
        <w:t xml:space="preserve"> </w:t>
      </w:r>
      <w:r w:rsidR="00614CFC" w:rsidRPr="005337B5">
        <w:rPr>
          <w:rFonts w:ascii="Times" w:hAnsi="Times" w:cs="Times New Roman"/>
          <w:i/>
          <w:sz w:val="24"/>
        </w:rPr>
        <w:t>material</w:t>
      </w:r>
      <w:r w:rsidR="00614CFC" w:rsidRPr="005337B5">
        <w:rPr>
          <w:rFonts w:ascii="Times" w:hAnsi="Times" w:cs="Times New Roman"/>
          <w:sz w:val="24"/>
        </w:rPr>
        <w:t xml:space="preserve"> effects</w:t>
      </w:r>
      <w:r w:rsidR="004E5F22" w:rsidRPr="005337B5">
        <w:rPr>
          <w:rFonts w:ascii="Times" w:hAnsi="Times" w:cs="Times New Roman"/>
          <w:sz w:val="24"/>
        </w:rPr>
        <w:t xml:space="preserve"> </w:t>
      </w:r>
      <w:r w:rsidR="00732380" w:rsidRPr="005337B5">
        <w:rPr>
          <w:rFonts w:ascii="Times" w:hAnsi="Times" w:cs="Times New Roman"/>
          <w:noProof/>
          <w:sz w:val="24"/>
        </w:rPr>
        <w:t>(e.g. Rayner et al.</w:t>
      </w:r>
      <w:r w:rsidR="00864E70" w:rsidRPr="005337B5">
        <w:rPr>
          <w:rFonts w:ascii="Times" w:hAnsi="Times" w:cs="Times New Roman"/>
          <w:noProof/>
          <w:sz w:val="24"/>
        </w:rPr>
        <w:t>,</w:t>
      </w:r>
      <w:r w:rsidR="00732380" w:rsidRPr="005337B5">
        <w:rPr>
          <w:rFonts w:ascii="Times" w:hAnsi="Times" w:cs="Times New Roman"/>
          <w:noProof/>
          <w:sz w:val="24"/>
        </w:rPr>
        <w:t xml:space="preserve"> 2013, </w:t>
      </w:r>
      <w:r w:rsidR="00864E70" w:rsidRPr="005337B5">
        <w:rPr>
          <w:rFonts w:ascii="Times" w:hAnsi="Times" w:cs="Times New Roman"/>
          <w:noProof/>
          <w:sz w:val="24"/>
        </w:rPr>
        <w:t xml:space="preserve">p. </w:t>
      </w:r>
      <w:r w:rsidR="00732380" w:rsidRPr="005337B5">
        <w:rPr>
          <w:rFonts w:ascii="Times" w:hAnsi="Times" w:cs="Times New Roman"/>
          <w:noProof/>
          <w:sz w:val="24"/>
        </w:rPr>
        <w:t>505)</w:t>
      </w:r>
      <w:r w:rsidR="00732380" w:rsidRPr="005337B5">
        <w:rPr>
          <w:rFonts w:ascii="Times" w:hAnsi="Times" w:cs="Times New Roman"/>
          <w:sz w:val="24"/>
        </w:rPr>
        <w:t>.</w:t>
      </w:r>
      <w:r w:rsidR="00614CFC" w:rsidRPr="005337B5">
        <w:rPr>
          <w:rFonts w:ascii="Times" w:hAnsi="Times" w:cs="Times New Roman"/>
          <w:sz w:val="24"/>
        </w:rPr>
        <w:t xml:space="preserve"> </w:t>
      </w:r>
      <w:r w:rsidR="00C66C88" w:rsidRPr="005337B5">
        <w:rPr>
          <w:rFonts w:ascii="Times" w:hAnsi="Times" w:cs="Times New Roman"/>
          <w:sz w:val="24"/>
        </w:rPr>
        <w:t xml:space="preserve">This </w:t>
      </w:r>
      <w:r w:rsidR="00BF1D77" w:rsidRPr="005337B5">
        <w:rPr>
          <w:rFonts w:ascii="Times" w:hAnsi="Times" w:cs="Times New Roman"/>
          <w:sz w:val="24"/>
        </w:rPr>
        <w:t>suggests</w:t>
      </w:r>
      <w:r w:rsidR="00C66C88" w:rsidRPr="005337B5">
        <w:rPr>
          <w:rFonts w:ascii="Times" w:hAnsi="Times" w:cs="Times New Roman"/>
          <w:sz w:val="24"/>
        </w:rPr>
        <w:t xml:space="preserve"> that those </w:t>
      </w:r>
      <w:r w:rsidR="00E15392" w:rsidRPr="005337B5">
        <w:rPr>
          <w:rFonts w:ascii="Times" w:hAnsi="Times" w:cs="Times New Roman"/>
          <w:sz w:val="24"/>
        </w:rPr>
        <w:t xml:space="preserve">who are not </w:t>
      </w:r>
      <w:r w:rsidR="00120CF6" w:rsidRPr="005337B5">
        <w:rPr>
          <w:rFonts w:ascii="Times" w:hAnsi="Times" w:cs="Times New Roman"/>
          <w:sz w:val="24"/>
        </w:rPr>
        <w:t>materially</w:t>
      </w:r>
      <w:r w:rsidR="00E15392" w:rsidRPr="005337B5">
        <w:rPr>
          <w:rFonts w:ascii="Times" w:hAnsi="Times" w:cs="Times New Roman"/>
          <w:sz w:val="24"/>
        </w:rPr>
        <w:t xml:space="preserve"> </w:t>
      </w:r>
      <w:r w:rsidR="00C66C88" w:rsidRPr="005337B5">
        <w:rPr>
          <w:rFonts w:ascii="Times" w:hAnsi="Times" w:cs="Times New Roman"/>
          <w:sz w:val="24"/>
        </w:rPr>
        <w:t>affected are excluded from decision-making</w:t>
      </w:r>
      <w:r w:rsidR="00E15392" w:rsidRPr="005337B5">
        <w:rPr>
          <w:rFonts w:ascii="Times" w:hAnsi="Times" w:cs="Times New Roman"/>
          <w:sz w:val="24"/>
        </w:rPr>
        <w:t xml:space="preserve"> both in these cases and (given the first point) from geoengineering decision-making in general</w:t>
      </w:r>
      <w:r w:rsidR="00C66C88" w:rsidRPr="005337B5">
        <w:rPr>
          <w:rFonts w:ascii="Times" w:hAnsi="Times" w:cs="Times New Roman"/>
          <w:sz w:val="24"/>
        </w:rPr>
        <w:t>.</w:t>
      </w:r>
    </w:p>
    <w:p w14:paraId="2B8DB7F6" w14:textId="282A9BF8" w:rsidR="00AB66AF" w:rsidRPr="005337B5" w:rsidRDefault="00781515" w:rsidP="005337B5">
      <w:pPr>
        <w:spacing w:line="360" w:lineRule="auto"/>
        <w:ind w:firstLine="720"/>
        <w:jc w:val="both"/>
        <w:outlineLvl w:val="0"/>
        <w:rPr>
          <w:rFonts w:ascii="Times" w:hAnsi="Times" w:cs="Times New Roman"/>
          <w:sz w:val="24"/>
        </w:rPr>
      </w:pPr>
      <w:r w:rsidRPr="005337B5">
        <w:rPr>
          <w:rFonts w:ascii="Times" w:hAnsi="Times" w:cs="Times New Roman"/>
          <w:sz w:val="24"/>
        </w:rPr>
        <w:t>This</w:t>
      </w:r>
      <w:r w:rsidR="004E5F22" w:rsidRPr="005337B5">
        <w:rPr>
          <w:rFonts w:ascii="Times" w:hAnsi="Times" w:cs="Times New Roman"/>
          <w:sz w:val="24"/>
        </w:rPr>
        <w:t xml:space="preserve"> approach encourages three presumptive objections</w:t>
      </w:r>
      <w:r w:rsidR="00E15392" w:rsidRPr="005337B5">
        <w:rPr>
          <w:rFonts w:ascii="Times" w:hAnsi="Times" w:cs="Times New Roman"/>
          <w:sz w:val="24"/>
        </w:rPr>
        <w:t>.</w:t>
      </w:r>
      <w:r w:rsidR="005D3A06" w:rsidRPr="005337B5">
        <w:rPr>
          <w:rFonts w:ascii="Times" w:hAnsi="Times" w:cs="Times New Roman"/>
          <w:sz w:val="24"/>
        </w:rPr>
        <w:t xml:space="preserve"> </w:t>
      </w:r>
      <w:r w:rsidR="00BF1D77" w:rsidRPr="005337B5">
        <w:rPr>
          <w:rFonts w:ascii="Times" w:hAnsi="Times" w:cs="Times New Roman"/>
          <w:sz w:val="24"/>
        </w:rPr>
        <w:t>First</w:t>
      </w:r>
      <w:r w:rsidR="002B2C3D" w:rsidRPr="005337B5">
        <w:rPr>
          <w:rFonts w:ascii="Times" w:hAnsi="Times" w:cs="Times New Roman"/>
          <w:sz w:val="24"/>
        </w:rPr>
        <w:t xml:space="preserve">, given that this is the only </w:t>
      </w:r>
      <w:r w:rsidR="00EE0CA2" w:rsidRPr="005337B5">
        <w:rPr>
          <w:rFonts w:ascii="Times" w:hAnsi="Times" w:cs="Times New Roman"/>
          <w:sz w:val="24"/>
        </w:rPr>
        <w:t xml:space="preserve">Oxford </w:t>
      </w:r>
      <w:r w:rsidR="00BF1D77" w:rsidRPr="005337B5">
        <w:rPr>
          <w:rFonts w:ascii="Times" w:hAnsi="Times" w:cs="Times New Roman"/>
          <w:sz w:val="24"/>
        </w:rPr>
        <w:t xml:space="preserve">principle concerning </w:t>
      </w:r>
      <w:r w:rsidR="002B2C3D" w:rsidRPr="005337B5">
        <w:rPr>
          <w:rFonts w:ascii="Times" w:hAnsi="Times" w:cs="Times New Roman"/>
          <w:sz w:val="24"/>
        </w:rPr>
        <w:t>public participation, it implies that</w:t>
      </w:r>
      <w:r w:rsidR="00C66C88" w:rsidRPr="005337B5">
        <w:rPr>
          <w:rFonts w:ascii="Times" w:hAnsi="Times" w:cs="Times New Roman"/>
          <w:sz w:val="24"/>
        </w:rPr>
        <w:t xml:space="preserve"> </w:t>
      </w:r>
      <w:r w:rsidR="00C66C88" w:rsidRPr="005337B5">
        <w:rPr>
          <w:rFonts w:ascii="Times" w:hAnsi="Times" w:cs="Times New Roman"/>
          <w:i/>
          <w:sz w:val="24"/>
        </w:rPr>
        <w:t xml:space="preserve">those </w:t>
      </w:r>
      <w:r w:rsidR="00E15392" w:rsidRPr="005337B5">
        <w:rPr>
          <w:rFonts w:ascii="Times" w:hAnsi="Times" w:cs="Times New Roman"/>
          <w:i/>
          <w:sz w:val="24"/>
        </w:rPr>
        <w:t>who are not</w:t>
      </w:r>
      <w:r w:rsidR="00FC3C58" w:rsidRPr="005337B5">
        <w:rPr>
          <w:rFonts w:ascii="Times" w:hAnsi="Times" w:cs="Times New Roman"/>
          <w:i/>
          <w:sz w:val="24"/>
        </w:rPr>
        <w:t xml:space="preserve"> directly and</w:t>
      </w:r>
      <w:r w:rsidR="00E15392" w:rsidRPr="005337B5">
        <w:rPr>
          <w:rFonts w:ascii="Times" w:hAnsi="Times" w:cs="Times New Roman"/>
          <w:i/>
          <w:sz w:val="24"/>
        </w:rPr>
        <w:t xml:space="preserve"> </w:t>
      </w:r>
      <w:r w:rsidR="00FC3C58" w:rsidRPr="005337B5">
        <w:rPr>
          <w:rFonts w:ascii="Times" w:hAnsi="Times" w:cs="Times New Roman"/>
          <w:i/>
          <w:sz w:val="24"/>
        </w:rPr>
        <w:t xml:space="preserve">materially </w:t>
      </w:r>
      <w:r w:rsidR="00E15392" w:rsidRPr="005337B5">
        <w:rPr>
          <w:rFonts w:ascii="Times" w:hAnsi="Times" w:cs="Times New Roman"/>
          <w:i/>
          <w:sz w:val="24"/>
        </w:rPr>
        <w:t>affected have no say at all</w:t>
      </w:r>
      <w:r w:rsidR="00BF1D77" w:rsidRPr="005337B5">
        <w:rPr>
          <w:rFonts w:ascii="Times" w:hAnsi="Times" w:cs="Times New Roman"/>
          <w:sz w:val="24"/>
        </w:rPr>
        <w:t>,</w:t>
      </w:r>
      <w:r w:rsidR="00E15392" w:rsidRPr="005337B5">
        <w:rPr>
          <w:rFonts w:ascii="Times" w:hAnsi="Times" w:cs="Times New Roman"/>
          <w:sz w:val="24"/>
        </w:rPr>
        <w:t xml:space="preserve"> on</w:t>
      </w:r>
      <w:r w:rsidR="002B2C3D" w:rsidRPr="005337B5">
        <w:rPr>
          <w:rFonts w:ascii="Times" w:hAnsi="Times" w:cs="Times New Roman"/>
          <w:sz w:val="24"/>
        </w:rPr>
        <w:t xml:space="preserve"> either field testing or</w:t>
      </w:r>
      <w:r w:rsidR="00E15392" w:rsidRPr="005337B5">
        <w:rPr>
          <w:rFonts w:ascii="Times" w:hAnsi="Times" w:cs="Times New Roman"/>
          <w:sz w:val="24"/>
        </w:rPr>
        <w:t xml:space="preserve"> geoengineering research</w:t>
      </w:r>
      <w:r w:rsidR="002B2C3D" w:rsidRPr="005337B5">
        <w:rPr>
          <w:rFonts w:ascii="Times" w:hAnsi="Times" w:cs="Times New Roman"/>
          <w:sz w:val="24"/>
        </w:rPr>
        <w:t xml:space="preserve"> more generally</w:t>
      </w:r>
      <w:r w:rsidR="00E15392" w:rsidRPr="005337B5">
        <w:rPr>
          <w:rFonts w:ascii="Times" w:hAnsi="Times" w:cs="Times New Roman"/>
          <w:sz w:val="24"/>
        </w:rPr>
        <w:t>.</w:t>
      </w:r>
      <w:r w:rsidR="008B6660" w:rsidRPr="005337B5">
        <w:rPr>
          <w:rFonts w:ascii="Times" w:hAnsi="Times" w:cs="Times New Roman"/>
          <w:sz w:val="24"/>
        </w:rPr>
        <w:t xml:space="preserve"> </w:t>
      </w:r>
      <w:r w:rsidR="00FC3C58" w:rsidRPr="005337B5">
        <w:rPr>
          <w:rFonts w:ascii="Times" w:hAnsi="Times" w:cs="Times New Roman"/>
          <w:sz w:val="24"/>
        </w:rPr>
        <w:t xml:space="preserve">This assumption seems </w:t>
      </w:r>
      <w:r w:rsidR="00EE0CA2" w:rsidRPr="005337B5">
        <w:rPr>
          <w:rFonts w:ascii="Times" w:hAnsi="Times" w:cs="Times New Roman"/>
          <w:sz w:val="24"/>
        </w:rPr>
        <w:t xml:space="preserve">deeply </w:t>
      </w:r>
      <w:r w:rsidR="00FC3C58" w:rsidRPr="005337B5">
        <w:rPr>
          <w:rFonts w:ascii="Times" w:hAnsi="Times" w:cs="Times New Roman"/>
          <w:sz w:val="24"/>
        </w:rPr>
        <w:t>objectionable</w:t>
      </w:r>
      <w:r w:rsidR="00EE0CA2" w:rsidRPr="005337B5">
        <w:rPr>
          <w:rFonts w:ascii="Times" w:hAnsi="Times" w:cs="Times New Roman"/>
          <w:sz w:val="24"/>
        </w:rPr>
        <w:t>, yet</w:t>
      </w:r>
      <w:r w:rsidR="00FC3C58" w:rsidRPr="005337B5">
        <w:rPr>
          <w:rFonts w:ascii="Times" w:hAnsi="Times" w:cs="Times New Roman"/>
          <w:sz w:val="24"/>
        </w:rPr>
        <w:t xml:space="preserve"> n</w:t>
      </w:r>
      <w:r w:rsidR="00ED528C" w:rsidRPr="005337B5">
        <w:rPr>
          <w:rFonts w:ascii="Times" w:hAnsi="Times" w:cs="Times New Roman"/>
          <w:sz w:val="24"/>
        </w:rPr>
        <w:t>o reaso</w:t>
      </w:r>
      <w:r w:rsidR="00FC3C58" w:rsidRPr="005337B5">
        <w:rPr>
          <w:rFonts w:ascii="Times" w:hAnsi="Times" w:cs="Times New Roman"/>
          <w:sz w:val="24"/>
        </w:rPr>
        <w:t>n is offered for it</w:t>
      </w:r>
      <w:r w:rsidR="00ED528C" w:rsidRPr="005337B5">
        <w:rPr>
          <w:rFonts w:ascii="Times" w:hAnsi="Times" w:cs="Times New Roman"/>
          <w:sz w:val="24"/>
        </w:rPr>
        <w:t>.</w:t>
      </w:r>
      <w:r w:rsidR="008B6660" w:rsidRPr="005337B5">
        <w:rPr>
          <w:rFonts w:ascii="Times" w:hAnsi="Times" w:cs="Times New Roman"/>
          <w:sz w:val="24"/>
        </w:rPr>
        <w:t xml:space="preserve"> </w:t>
      </w:r>
      <w:r w:rsidR="00E15392" w:rsidRPr="005337B5">
        <w:rPr>
          <w:rFonts w:ascii="Times" w:hAnsi="Times" w:cs="Times New Roman"/>
          <w:sz w:val="24"/>
        </w:rPr>
        <w:t>This</w:t>
      </w:r>
      <w:r w:rsidR="00EE0CA2" w:rsidRPr="005337B5">
        <w:rPr>
          <w:rFonts w:ascii="Times" w:hAnsi="Times" w:cs="Times New Roman"/>
          <w:sz w:val="24"/>
        </w:rPr>
        <w:t xml:space="preserve"> exclusion of the “unaffected”</w:t>
      </w:r>
      <w:r w:rsidR="00E15392" w:rsidRPr="005337B5">
        <w:rPr>
          <w:rFonts w:ascii="Times" w:hAnsi="Times" w:cs="Times New Roman"/>
          <w:sz w:val="24"/>
        </w:rPr>
        <w:t xml:space="preserve"> is surprising i</w:t>
      </w:r>
      <w:r w:rsidR="00C66C88" w:rsidRPr="005337B5">
        <w:rPr>
          <w:rFonts w:ascii="Times" w:hAnsi="Times" w:cs="Times New Roman"/>
          <w:sz w:val="24"/>
        </w:rPr>
        <w:t xml:space="preserve">f </w:t>
      </w:r>
      <w:r w:rsidR="00321950" w:rsidRPr="005337B5">
        <w:rPr>
          <w:rFonts w:ascii="Times" w:hAnsi="Times" w:cs="Times New Roman"/>
          <w:sz w:val="24"/>
        </w:rPr>
        <w:t>(as the first Tollgate</w:t>
      </w:r>
      <w:r w:rsidR="00E15392" w:rsidRPr="005337B5">
        <w:rPr>
          <w:rFonts w:ascii="Times" w:hAnsi="Times" w:cs="Times New Roman"/>
          <w:sz w:val="24"/>
        </w:rPr>
        <w:t xml:space="preserve"> principle states) </w:t>
      </w:r>
      <w:r w:rsidR="00C66C88" w:rsidRPr="005337B5">
        <w:rPr>
          <w:rFonts w:ascii="Times" w:hAnsi="Times" w:cs="Times New Roman"/>
          <w:sz w:val="24"/>
        </w:rPr>
        <w:t xml:space="preserve">geoengineering involves major issues </w:t>
      </w:r>
      <w:r w:rsidR="00EE0CA2" w:rsidRPr="005337B5">
        <w:rPr>
          <w:rFonts w:ascii="Times" w:hAnsi="Times" w:cs="Times New Roman"/>
          <w:sz w:val="24"/>
        </w:rPr>
        <w:t>of</w:t>
      </w:r>
      <w:r w:rsidR="00C66C88" w:rsidRPr="005337B5">
        <w:rPr>
          <w:rFonts w:ascii="Times" w:hAnsi="Times" w:cs="Times New Roman"/>
          <w:sz w:val="24"/>
        </w:rPr>
        <w:t xml:space="preserve"> legitimacy</w:t>
      </w:r>
      <w:r w:rsidR="00EE0CA2" w:rsidRPr="005337B5">
        <w:rPr>
          <w:rFonts w:ascii="Times" w:hAnsi="Times" w:cs="Times New Roman"/>
          <w:sz w:val="24"/>
        </w:rPr>
        <w:t>,</w:t>
      </w:r>
      <w:r w:rsidR="00C66C88" w:rsidRPr="005337B5">
        <w:rPr>
          <w:rFonts w:ascii="Times" w:hAnsi="Times" w:cs="Times New Roman"/>
          <w:sz w:val="24"/>
        </w:rPr>
        <w:t xml:space="preserve"> j</w:t>
      </w:r>
      <w:r w:rsidR="00E15392" w:rsidRPr="005337B5">
        <w:rPr>
          <w:rFonts w:ascii="Times" w:hAnsi="Times" w:cs="Times New Roman"/>
          <w:sz w:val="24"/>
        </w:rPr>
        <w:t>ustice, and ecological values</w:t>
      </w:r>
      <w:r w:rsidR="00EE0CA2" w:rsidRPr="005337B5">
        <w:rPr>
          <w:rFonts w:ascii="Times" w:hAnsi="Times" w:cs="Times New Roman"/>
          <w:sz w:val="24"/>
        </w:rPr>
        <w:t xml:space="preserve"> on a global and intergenerational scale</w:t>
      </w:r>
      <w:r w:rsidR="00AB66AF" w:rsidRPr="005337B5">
        <w:rPr>
          <w:rFonts w:ascii="Times" w:hAnsi="Times" w:cs="Times New Roman"/>
          <w:sz w:val="24"/>
        </w:rPr>
        <w:t>.</w:t>
      </w:r>
      <w:r w:rsidR="008B6660" w:rsidRPr="005337B5">
        <w:rPr>
          <w:rFonts w:ascii="Times" w:hAnsi="Times" w:cs="Times New Roman"/>
          <w:sz w:val="24"/>
        </w:rPr>
        <w:t xml:space="preserve"> </w:t>
      </w:r>
      <w:r w:rsidR="00AB66AF" w:rsidRPr="005337B5">
        <w:rPr>
          <w:rFonts w:ascii="Times" w:hAnsi="Times" w:cs="Times New Roman"/>
          <w:sz w:val="24"/>
        </w:rPr>
        <w:t>Is this not</w:t>
      </w:r>
      <w:r w:rsidR="00BF1D77" w:rsidRPr="005337B5">
        <w:rPr>
          <w:rFonts w:ascii="Times" w:hAnsi="Times" w:cs="Times New Roman"/>
          <w:sz w:val="24"/>
        </w:rPr>
        <w:t xml:space="preserve"> their (i.e., your) p</w:t>
      </w:r>
      <w:r w:rsidR="00C66C88" w:rsidRPr="005337B5">
        <w:rPr>
          <w:rFonts w:ascii="Times" w:hAnsi="Times" w:cs="Times New Roman"/>
          <w:sz w:val="24"/>
        </w:rPr>
        <w:t>lanet as much as anyone else’s?</w:t>
      </w:r>
      <w:r w:rsidR="008B6660" w:rsidRPr="005337B5">
        <w:rPr>
          <w:rFonts w:ascii="Times" w:hAnsi="Times" w:cs="Times New Roman"/>
          <w:sz w:val="24"/>
        </w:rPr>
        <w:t xml:space="preserve"> </w:t>
      </w:r>
    </w:p>
    <w:p w14:paraId="3563B2D2" w14:textId="519784B3" w:rsidR="00606573" w:rsidRPr="005337B5" w:rsidRDefault="00FC3C58" w:rsidP="005337B5">
      <w:pPr>
        <w:spacing w:line="360" w:lineRule="auto"/>
        <w:ind w:firstLine="720"/>
        <w:jc w:val="both"/>
        <w:rPr>
          <w:rFonts w:ascii="Times" w:hAnsi="Times" w:cs="Times New Roman"/>
          <w:sz w:val="24"/>
        </w:rPr>
      </w:pPr>
      <w:r w:rsidRPr="005337B5">
        <w:rPr>
          <w:rFonts w:ascii="Times" w:hAnsi="Times" w:cs="Times New Roman"/>
          <w:sz w:val="24"/>
        </w:rPr>
        <w:t>The second objection</w:t>
      </w:r>
      <w:r w:rsidR="00ED528C" w:rsidRPr="005337B5">
        <w:rPr>
          <w:rFonts w:ascii="Times" w:hAnsi="Times" w:cs="Times New Roman"/>
          <w:sz w:val="24"/>
        </w:rPr>
        <w:t xml:space="preserve"> is </w:t>
      </w:r>
      <w:r w:rsidR="00BF1D77" w:rsidRPr="005337B5">
        <w:rPr>
          <w:rFonts w:ascii="Times" w:hAnsi="Times" w:cs="Times New Roman"/>
          <w:sz w:val="24"/>
        </w:rPr>
        <w:t>the flip-side of this. T</w:t>
      </w:r>
      <w:r w:rsidR="00C66C88" w:rsidRPr="005337B5">
        <w:rPr>
          <w:rFonts w:ascii="Times" w:hAnsi="Times" w:cs="Times New Roman"/>
          <w:sz w:val="24"/>
        </w:rPr>
        <w:t>he narrow scope</w:t>
      </w:r>
      <w:r w:rsidR="00ED528C" w:rsidRPr="005337B5">
        <w:rPr>
          <w:rFonts w:ascii="Times" w:hAnsi="Times" w:cs="Times New Roman"/>
          <w:sz w:val="24"/>
        </w:rPr>
        <w:t xml:space="preserve"> of the principles suggests a </w:t>
      </w:r>
      <w:r w:rsidR="00BF1D77" w:rsidRPr="005337B5">
        <w:rPr>
          <w:rFonts w:ascii="Times" w:hAnsi="Times" w:cs="Times New Roman"/>
          <w:sz w:val="24"/>
        </w:rPr>
        <w:t xml:space="preserve">further </w:t>
      </w:r>
      <w:r w:rsidR="00AB66AF" w:rsidRPr="005337B5">
        <w:rPr>
          <w:rFonts w:ascii="Times" w:hAnsi="Times" w:cs="Times New Roman"/>
          <w:sz w:val="24"/>
        </w:rPr>
        <w:t>covert assumption</w:t>
      </w:r>
      <w:r w:rsidR="00ED528C" w:rsidRPr="005337B5">
        <w:rPr>
          <w:rFonts w:ascii="Times" w:hAnsi="Times" w:cs="Times New Roman"/>
          <w:sz w:val="24"/>
        </w:rPr>
        <w:t>:</w:t>
      </w:r>
      <w:r w:rsidR="00C66C88" w:rsidRPr="005337B5">
        <w:rPr>
          <w:rFonts w:ascii="Times" w:hAnsi="Times" w:cs="Times New Roman"/>
          <w:sz w:val="24"/>
        </w:rPr>
        <w:t xml:space="preserve"> that </w:t>
      </w:r>
      <w:r w:rsidR="00B41237" w:rsidRPr="005337B5">
        <w:rPr>
          <w:rFonts w:ascii="Times" w:hAnsi="Times" w:cs="Times New Roman"/>
          <w:i/>
          <w:sz w:val="24"/>
        </w:rPr>
        <w:t>some</w:t>
      </w:r>
      <w:r w:rsidR="00B41237" w:rsidRPr="005337B5">
        <w:rPr>
          <w:rFonts w:ascii="Times" w:hAnsi="Times" w:cs="Times New Roman"/>
          <w:sz w:val="24"/>
        </w:rPr>
        <w:t xml:space="preserve"> (e.g., researchers, the organizations that sponsor them) </w:t>
      </w:r>
      <w:r w:rsidR="00B41237" w:rsidRPr="005337B5">
        <w:rPr>
          <w:rFonts w:ascii="Times" w:hAnsi="Times" w:cs="Times New Roman"/>
          <w:i/>
          <w:sz w:val="24"/>
        </w:rPr>
        <w:t>have the right to do whatever they like to the planet</w:t>
      </w:r>
      <w:r w:rsidR="00BF1D77" w:rsidRPr="005337B5">
        <w:rPr>
          <w:rFonts w:ascii="Times" w:hAnsi="Times" w:cs="Times New Roman"/>
          <w:sz w:val="24"/>
        </w:rPr>
        <w:t>,</w:t>
      </w:r>
      <w:r w:rsidR="00B41237" w:rsidRPr="005337B5">
        <w:rPr>
          <w:rFonts w:ascii="Times" w:hAnsi="Times" w:cs="Times New Roman"/>
          <w:sz w:val="24"/>
        </w:rPr>
        <w:t xml:space="preserve"> so long as </w:t>
      </w:r>
      <w:r w:rsidR="00BF1D77" w:rsidRPr="005337B5">
        <w:rPr>
          <w:rFonts w:ascii="Times" w:hAnsi="Times" w:cs="Times New Roman"/>
          <w:sz w:val="24"/>
        </w:rPr>
        <w:t>either</w:t>
      </w:r>
      <w:r w:rsidR="00B41237" w:rsidRPr="005337B5">
        <w:rPr>
          <w:rFonts w:ascii="Times" w:hAnsi="Times" w:cs="Times New Roman"/>
          <w:sz w:val="24"/>
        </w:rPr>
        <w:t xml:space="preserve"> </w:t>
      </w:r>
      <w:r w:rsidR="00BF1D77" w:rsidRPr="005337B5">
        <w:rPr>
          <w:rFonts w:ascii="Times" w:hAnsi="Times" w:cs="Times New Roman"/>
          <w:sz w:val="24"/>
        </w:rPr>
        <w:t xml:space="preserve">they </w:t>
      </w:r>
      <w:r w:rsidRPr="005337B5">
        <w:rPr>
          <w:rFonts w:ascii="Times" w:hAnsi="Times" w:cs="Times New Roman"/>
          <w:sz w:val="24"/>
        </w:rPr>
        <w:t xml:space="preserve">do not materially </w:t>
      </w:r>
      <w:r w:rsidR="00B41237" w:rsidRPr="005337B5">
        <w:rPr>
          <w:rFonts w:ascii="Times" w:hAnsi="Times" w:cs="Times New Roman"/>
          <w:sz w:val="24"/>
        </w:rPr>
        <w:t xml:space="preserve">affect other people currently alive, or </w:t>
      </w:r>
      <w:r w:rsidRPr="005337B5">
        <w:rPr>
          <w:rFonts w:ascii="Times" w:hAnsi="Times" w:cs="Times New Roman"/>
          <w:sz w:val="24"/>
        </w:rPr>
        <w:t>else</w:t>
      </w:r>
      <w:r w:rsidR="00AB66AF" w:rsidRPr="005337B5">
        <w:rPr>
          <w:rFonts w:ascii="Times" w:hAnsi="Times" w:cs="Times New Roman"/>
          <w:sz w:val="24"/>
        </w:rPr>
        <w:t xml:space="preserve"> </w:t>
      </w:r>
      <w:r w:rsidR="00B41237" w:rsidRPr="005337B5">
        <w:rPr>
          <w:rFonts w:ascii="Times" w:hAnsi="Times" w:cs="Times New Roman"/>
          <w:sz w:val="24"/>
        </w:rPr>
        <w:t xml:space="preserve">reach </w:t>
      </w:r>
      <w:r w:rsidR="00BF1D77" w:rsidRPr="005337B5">
        <w:rPr>
          <w:rFonts w:ascii="Times" w:hAnsi="Times" w:cs="Times New Roman"/>
          <w:sz w:val="24"/>
        </w:rPr>
        <w:t xml:space="preserve">an </w:t>
      </w:r>
      <w:r w:rsidR="00B41237" w:rsidRPr="005337B5">
        <w:rPr>
          <w:rFonts w:ascii="Times" w:hAnsi="Times" w:cs="Times New Roman"/>
          <w:sz w:val="24"/>
        </w:rPr>
        <w:t xml:space="preserve">agreement with those </w:t>
      </w:r>
      <w:r w:rsidRPr="005337B5">
        <w:rPr>
          <w:rFonts w:ascii="Times" w:hAnsi="Times" w:cs="Times New Roman"/>
          <w:sz w:val="24"/>
        </w:rPr>
        <w:t xml:space="preserve">directly and materially </w:t>
      </w:r>
      <w:r w:rsidR="00B41237" w:rsidRPr="005337B5">
        <w:rPr>
          <w:rFonts w:ascii="Times" w:hAnsi="Times" w:cs="Times New Roman"/>
          <w:sz w:val="24"/>
        </w:rPr>
        <w:t>affe</w:t>
      </w:r>
      <w:r w:rsidR="00AB66AF" w:rsidRPr="005337B5">
        <w:rPr>
          <w:rFonts w:ascii="Times" w:hAnsi="Times" w:cs="Times New Roman"/>
          <w:sz w:val="24"/>
        </w:rPr>
        <w:t>ct</w:t>
      </w:r>
      <w:r w:rsidR="0047778E" w:rsidRPr="005337B5">
        <w:rPr>
          <w:rFonts w:ascii="Times" w:hAnsi="Times" w:cs="Times New Roman"/>
          <w:sz w:val="24"/>
        </w:rPr>
        <w:t>ed</w:t>
      </w:r>
      <w:r w:rsidR="00AB66AF" w:rsidRPr="005337B5">
        <w:rPr>
          <w:rFonts w:ascii="Times" w:hAnsi="Times" w:cs="Times New Roman"/>
          <w:sz w:val="24"/>
        </w:rPr>
        <w:t xml:space="preserve"> th</w:t>
      </w:r>
      <w:r w:rsidR="00ED528C" w:rsidRPr="005337B5">
        <w:rPr>
          <w:rFonts w:ascii="Times" w:hAnsi="Times" w:cs="Times New Roman"/>
          <w:sz w:val="24"/>
        </w:rPr>
        <w:t>at they can proceed.</w:t>
      </w:r>
      <w:r w:rsidR="008B6660" w:rsidRPr="005337B5">
        <w:rPr>
          <w:rFonts w:ascii="Times" w:hAnsi="Times" w:cs="Times New Roman"/>
          <w:sz w:val="24"/>
        </w:rPr>
        <w:t xml:space="preserve"> </w:t>
      </w:r>
      <w:r w:rsidR="00ED528C" w:rsidRPr="005337B5">
        <w:rPr>
          <w:rFonts w:ascii="Times" w:hAnsi="Times" w:cs="Times New Roman"/>
          <w:sz w:val="24"/>
        </w:rPr>
        <w:t>T</w:t>
      </w:r>
      <w:r w:rsidR="00B41237" w:rsidRPr="005337B5">
        <w:rPr>
          <w:rFonts w:ascii="Times" w:hAnsi="Times" w:cs="Times New Roman"/>
          <w:sz w:val="24"/>
        </w:rPr>
        <w:t>his</w:t>
      </w:r>
      <w:r w:rsidR="00AB66AF" w:rsidRPr="005337B5">
        <w:rPr>
          <w:rFonts w:ascii="Times" w:hAnsi="Times" w:cs="Times New Roman"/>
          <w:sz w:val="24"/>
        </w:rPr>
        <w:t xml:space="preserve"> assumption</w:t>
      </w:r>
      <w:r w:rsidR="00B41237" w:rsidRPr="005337B5">
        <w:rPr>
          <w:rFonts w:ascii="Times" w:hAnsi="Times" w:cs="Times New Roman"/>
          <w:sz w:val="24"/>
        </w:rPr>
        <w:t xml:space="preserve"> is</w:t>
      </w:r>
      <w:r w:rsidR="00ED528C" w:rsidRPr="005337B5">
        <w:rPr>
          <w:rFonts w:ascii="Times" w:hAnsi="Times" w:cs="Times New Roman"/>
          <w:sz w:val="24"/>
        </w:rPr>
        <w:t xml:space="preserve"> not just striking but also</w:t>
      </w:r>
      <w:r w:rsidR="00B41237" w:rsidRPr="005337B5">
        <w:rPr>
          <w:rFonts w:ascii="Times" w:hAnsi="Times" w:cs="Times New Roman"/>
          <w:sz w:val="24"/>
        </w:rPr>
        <w:t xml:space="preserve"> </w:t>
      </w:r>
      <w:r w:rsidR="00AB66AF" w:rsidRPr="005337B5">
        <w:rPr>
          <w:rFonts w:ascii="Times" w:hAnsi="Times" w:cs="Times New Roman"/>
          <w:sz w:val="24"/>
        </w:rPr>
        <w:t>deeply contentious</w:t>
      </w:r>
      <w:r w:rsidR="00606573" w:rsidRPr="005337B5">
        <w:rPr>
          <w:rFonts w:ascii="Times" w:hAnsi="Times" w:cs="Times New Roman"/>
          <w:sz w:val="24"/>
        </w:rPr>
        <w:t>.</w:t>
      </w:r>
      <w:r w:rsidR="008B6660" w:rsidRPr="005337B5">
        <w:rPr>
          <w:rFonts w:ascii="Times" w:hAnsi="Times" w:cs="Times New Roman"/>
          <w:sz w:val="24"/>
        </w:rPr>
        <w:t xml:space="preserve"> </w:t>
      </w:r>
      <w:r w:rsidR="00BF1D77" w:rsidRPr="005337B5">
        <w:rPr>
          <w:rFonts w:ascii="Times" w:hAnsi="Times" w:cs="Times New Roman"/>
          <w:sz w:val="24"/>
        </w:rPr>
        <w:t>I</w:t>
      </w:r>
      <w:r w:rsidR="000E1C72" w:rsidRPr="005337B5">
        <w:rPr>
          <w:rFonts w:ascii="Times" w:hAnsi="Times" w:cs="Times New Roman"/>
          <w:sz w:val="24"/>
        </w:rPr>
        <w:t xml:space="preserve">ntentionally </w:t>
      </w:r>
      <w:r w:rsidR="00BF1D77" w:rsidRPr="005337B5">
        <w:rPr>
          <w:rFonts w:ascii="Times" w:hAnsi="Times" w:cs="Times New Roman"/>
          <w:sz w:val="24"/>
        </w:rPr>
        <w:t xml:space="preserve">messing </w:t>
      </w:r>
      <w:r w:rsidR="000E1C72" w:rsidRPr="005337B5">
        <w:rPr>
          <w:rFonts w:ascii="Times" w:hAnsi="Times" w:cs="Times New Roman"/>
          <w:sz w:val="24"/>
        </w:rPr>
        <w:t>with the basic physical structure of the planet arguably means much more</w:t>
      </w:r>
      <w:r w:rsidRPr="005337B5">
        <w:rPr>
          <w:rFonts w:ascii="Times" w:hAnsi="Times" w:cs="Times New Roman"/>
          <w:sz w:val="24"/>
        </w:rPr>
        <w:t>, morally and politically,</w:t>
      </w:r>
      <w:r w:rsidR="000E1C72" w:rsidRPr="005337B5">
        <w:rPr>
          <w:rFonts w:ascii="Times" w:hAnsi="Times" w:cs="Times New Roman"/>
          <w:sz w:val="24"/>
        </w:rPr>
        <w:t xml:space="preserve"> than</w:t>
      </w:r>
      <w:r w:rsidRPr="005337B5">
        <w:rPr>
          <w:rFonts w:ascii="Times" w:hAnsi="Times" w:cs="Times New Roman"/>
          <w:sz w:val="24"/>
        </w:rPr>
        <w:t xml:space="preserve"> is captured</w:t>
      </w:r>
      <w:r w:rsidR="000E1C72" w:rsidRPr="005337B5">
        <w:rPr>
          <w:rFonts w:ascii="Times" w:hAnsi="Times" w:cs="Times New Roman"/>
          <w:sz w:val="24"/>
        </w:rPr>
        <w:t xml:space="preserve"> </w:t>
      </w:r>
      <w:r w:rsidRPr="005337B5">
        <w:rPr>
          <w:rFonts w:ascii="Times" w:hAnsi="Times" w:cs="Times New Roman"/>
          <w:sz w:val="24"/>
        </w:rPr>
        <w:t xml:space="preserve">just in terms of its direct </w:t>
      </w:r>
      <w:r w:rsidR="000E1C72" w:rsidRPr="005337B5">
        <w:rPr>
          <w:rFonts w:ascii="Times" w:hAnsi="Times" w:cs="Times New Roman"/>
          <w:sz w:val="24"/>
        </w:rPr>
        <w:t xml:space="preserve">material effects on </w:t>
      </w:r>
      <w:r w:rsidRPr="005337B5">
        <w:rPr>
          <w:rFonts w:ascii="Times" w:hAnsi="Times" w:cs="Times New Roman"/>
          <w:sz w:val="24"/>
        </w:rPr>
        <w:t xml:space="preserve">specific </w:t>
      </w:r>
      <w:r w:rsidR="000E1C72" w:rsidRPr="005337B5">
        <w:rPr>
          <w:rFonts w:ascii="Times" w:hAnsi="Times" w:cs="Times New Roman"/>
          <w:sz w:val="24"/>
        </w:rPr>
        <w:t xml:space="preserve">people. </w:t>
      </w:r>
      <w:r w:rsidR="0077546D" w:rsidRPr="005337B5">
        <w:rPr>
          <w:rFonts w:ascii="Times" w:hAnsi="Times" w:cs="Times New Roman"/>
          <w:sz w:val="24"/>
        </w:rPr>
        <w:t>This worry is especially relevant in cases of large-scale experiments</w:t>
      </w:r>
      <w:r w:rsidR="00211C3F" w:rsidRPr="005337B5">
        <w:rPr>
          <w:rFonts w:ascii="Times" w:hAnsi="Times" w:cs="Times New Roman"/>
          <w:sz w:val="24"/>
        </w:rPr>
        <w:t>,</w:t>
      </w:r>
      <w:r w:rsidR="0077546D" w:rsidRPr="005337B5">
        <w:rPr>
          <w:rFonts w:ascii="Times" w:hAnsi="Times" w:cs="Times New Roman"/>
          <w:sz w:val="24"/>
        </w:rPr>
        <w:t xml:space="preserve"> and</w:t>
      </w:r>
      <w:r w:rsidR="00606573" w:rsidRPr="005337B5">
        <w:rPr>
          <w:rFonts w:ascii="Times" w:hAnsi="Times" w:cs="Times New Roman"/>
          <w:sz w:val="24"/>
        </w:rPr>
        <w:t xml:space="preserve"> </w:t>
      </w:r>
      <w:r w:rsidR="00ED528C" w:rsidRPr="005337B5">
        <w:rPr>
          <w:rFonts w:ascii="Times" w:hAnsi="Times" w:cs="Times New Roman"/>
          <w:sz w:val="24"/>
        </w:rPr>
        <w:t>in a context</w:t>
      </w:r>
      <w:r w:rsidR="00606573" w:rsidRPr="005337B5">
        <w:rPr>
          <w:rFonts w:ascii="Times" w:hAnsi="Times" w:cs="Times New Roman"/>
          <w:sz w:val="24"/>
        </w:rPr>
        <w:t xml:space="preserve"> when many of those affected, such as future generations</w:t>
      </w:r>
      <w:r w:rsidR="00ED528C" w:rsidRPr="005337B5">
        <w:rPr>
          <w:rFonts w:ascii="Times" w:hAnsi="Times" w:cs="Times New Roman"/>
          <w:sz w:val="24"/>
        </w:rPr>
        <w:t xml:space="preserve"> and other species</w:t>
      </w:r>
      <w:r w:rsidR="00606573" w:rsidRPr="005337B5">
        <w:rPr>
          <w:rFonts w:ascii="Times" w:hAnsi="Times" w:cs="Times New Roman"/>
          <w:sz w:val="24"/>
        </w:rPr>
        <w:t>, have no voice.</w:t>
      </w:r>
    </w:p>
    <w:p w14:paraId="746643D8" w14:textId="27E08ABE" w:rsidR="005D3A06" w:rsidRPr="005337B5" w:rsidRDefault="00FC3C58" w:rsidP="005337B5">
      <w:pPr>
        <w:spacing w:line="360" w:lineRule="auto"/>
        <w:ind w:firstLine="720"/>
        <w:jc w:val="both"/>
        <w:rPr>
          <w:rFonts w:ascii="Times" w:hAnsi="Times" w:cs="Times New Roman"/>
          <w:sz w:val="24"/>
        </w:rPr>
      </w:pPr>
      <w:r w:rsidRPr="005337B5">
        <w:rPr>
          <w:rFonts w:ascii="Times" w:hAnsi="Times" w:cs="Times New Roman"/>
          <w:sz w:val="24"/>
        </w:rPr>
        <w:t>The third objection</w:t>
      </w:r>
      <w:r w:rsidR="00781515" w:rsidRPr="005337B5">
        <w:rPr>
          <w:rFonts w:ascii="Times" w:hAnsi="Times" w:cs="Times New Roman"/>
          <w:sz w:val="24"/>
        </w:rPr>
        <w:t xml:space="preserve"> is that the principle</w:t>
      </w:r>
      <w:r w:rsidR="00ED528C" w:rsidRPr="005337B5">
        <w:rPr>
          <w:rFonts w:ascii="Times" w:hAnsi="Times" w:cs="Times New Roman"/>
          <w:sz w:val="24"/>
        </w:rPr>
        <w:t xml:space="preserve"> brings on serious practical issues with a strong ethical edge.</w:t>
      </w:r>
      <w:r w:rsidR="008B6660" w:rsidRPr="005337B5">
        <w:rPr>
          <w:rFonts w:ascii="Times" w:hAnsi="Times" w:cs="Times New Roman"/>
          <w:sz w:val="24"/>
        </w:rPr>
        <w:t xml:space="preserve"> </w:t>
      </w:r>
      <w:r w:rsidR="00ED528C" w:rsidRPr="005337B5">
        <w:rPr>
          <w:rFonts w:ascii="Times" w:hAnsi="Times" w:cs="Times New Roman"/>
          <w:sz w:val="24"/>
        </w:rPr>
        <w:t>For one thing,</w:t>
      </w:r>
      <w:r w:rsidR="002B2C3D" w:rsidRPr="005337B5">
        <w:rPr>
          <w:rFonts w:ascii="Times" w:hAnsi="Times" w:cs="Times New Roman"/>
          <w:sz w:val="24"/>
        </w:rPr>
        <w:t xml:space="preserve"> since we are talking about </w:t>
      </w:r>
      <w:r w:rsidR="002B2C3D" w:rsidRPr="005337B5">
        <w:rPr>
          <w:rFonts w:ascii="Times" w:hAnsi="Times" w:cs="Times New Roman"/>
          <w:i/>
          <w:sz w:val="24"/>
        </w:rPr>
        <w:t>prior</w:t>
      </w:r>
      <w:r w:rsidR="002B2C3D" w:rsidRPr="005337B5">
        <w:rPr>
          <w:rFonts w:ascii="Times" w:hAnsi="Times" w:cs="Times New Roman"/>
          <w:sz w:val="24"/>
        </w:rPr>
        <w:t xml:space="preserve"> consent,</w:t>
      </w:r>
      <w:r w:rsidR="00ED528C" w:rsidRPr="005337B5">
        <w:rPr>
          <w:rFonts w:ascii="Times" w:hAnsi="Times" w:cs="Times New Roman"/>
          <w:sz w:val="24"/>
        </w:rPr>
        <w:t xml:space="preserve"> i</w:t>
      </w:r>
      <w:r w:rsidR="002B2C3D" w:rsidRPr="005337B5">
        <w:rPr>
          <w:rFonts w:ascii="Times" w:hAnsi="Times" w:cs="Times New Roman"/>
          <w:sz w:val="24"/>
        </w:rPr>
        <w:t>t</w:t>
      </w:r>
      <w:r w:rsidR="00606573" w:rsidRPr="005337B5">
        <w:rPr>
          <w:rFonts w:ascii="Times" w:hAnsi="Times" w:cs="Times New Roman"/>
          <w:sz w:val="24"/>
        </w:rPr>
        <w:t xml:space="preserve"> raises questions about how we identify before doing the</w:t>
      </w:r>
      <w:r w:rsidR="005C26B1" w:rsidRPr="005337B5">
        <w:rPr>
          <w:rFonts w:ascii="Times" w:hAnsi="Times" w:cs="Times New Roman"/>
          <w:sz w:val="24"/>
        </w:rPr>
        <w:t xml:space="preserve"> experiment who will be materially</w:t>
      </w:r>
      <w:r w:rsidR="00606573" w:rsidRPr="005337B5">
        <w:rPr>
          <w:rFonts w:ascii="Times" w:hAnsi="Times" w:cs="Times New Roman"/>
          <w:sz w:val="24"/>
        </w:rPr>
        <w:t xml:space="preserve"> affected and who not</w:t>
      </w:r>
      <w:r w:rsidR="00ED528C" w:rsidRPr="005337B5">
        <w:rPr>
          <w:rFonts w:ascii="Times" w:hAnsi="Times" w:cs="Times New Roman"/>
          <w:sz w:val="24"/>
        </w:rPr>
        <w:t xml:space="preserve">, and </w:t>
      </w:r>
      <w:r w:rsidR="00781515" w:rsidRPr="005337B5">
        <w:rPr>
          <w:rFonts w:ascii="Times" w:hAnsi="Times" w:cs="Times New Roman"/>
          <w:sz w:val="24"/>
        </w:rPr>
        <w:t xml:space="preserve">(more importantly perhaps) </w:t>
      </w:r>
      <w:r w:rsidR="00ED528C" w:rsidRPr="005337B5">
        <w:rPr>
          <w:rFonts w:ascii="Times" w:hAnsi="Times" w:cs="Times New Roman"/>
          <w:sz w:val="24"/>
        </w:rPr>
        <w:t>who ge</w:t>
      </w:r>
      <w:r w:rsidR="00781515" w:rsidRPr="005337B5">
        <w:rPr>
          <w:rFonts w:ascii="Times" w:hAnsi="Times" w:cs="Times New Roman"/>
          <w:sz w:val="24"/>
        </w:rPr>
        <w:t>ts to make that call</w:t>
      </w:r>
      <w:r w:rsidR="00606573" w:rsidRPr="005337B5">
        <w:rPr>
          <w:rFonts w:ascii="Times" w:hAnsi="Times" w:cs="Times New Roman"/>
          <w:sz w:val="24"/>
        </w:rPr>
        <w:t>.</w:t>
      </w:r>
      <w:r w:rsidR="005C26B1" w:rsidRPr="005337B5">
        <w:rPr>
          <w:rFonts w:ascii="Times" w:hAnsi="Times" w:cs="Times New Roman"/>
          <w:sz w:val="24"/>
        </w:rPr>
        <w:t xml:space="preserve"> </w:t>
      </w:r>
      <w:r w:rsidR="00474EE6" w:rsidRPr="005337B5">
        <w:rPr>
          <w:rFonts w:ascii="Times" w:hAnsi="Times" w:cs="Times New Roman"/>
          <w:sz w:val="24"/>
        </w:rPr>
        <w:t>For another</w:t>
      </w:r>
      <w:r w:rsidR="005C26B1" w:rsidRPr="005337B5">
        <w:rPr>
          <w:rFonts w:ascii="Times" w:hAnsi="Times" w:cs="Times New Roman"/>
          <w:sz w:val="24"/>
        </w:rPr>
        <w:t xml:space="preserve"> thing</w:t>
      </w:r>
      <w:r w:rsidR="00474EE6" w:rsidRPr="005337B5">
        <w:rPr>
          <w:rFonts w:ascii="Times" w:hAnsi="Times" w:cs="Times New Roman"/>
          <w:sz w:val="24"/>
        </w:rPr>
        <w:t>, g</w:t>
      </w:r>
      <w:r w:rsidR="00606573" w:rsidRPr="005337B5">
        <w:rPr>
          <w:rFonts w:ascii="Times" w:hAnsi="Times" w:cs="Times New Roman"/>
          <w:sz w:val="24"/>
        </w:rPr>
        <w:t xml:space="preserve">iven the complexity of the climate system, it may be difficult to identify the victims even after the experiment, since </w:t>
      </w:r>
      <w:r w:rsidR="00781515" w:rsidRPr="005337B5">
        <w:rPr>
          <w:rFonts w:ascii="Times" w:hAnsi="Times" w:cs="Times New Roman"/>
          <w:sz w:val="24"/>
        </w:rPr>
        <w:t xml:space="preserve">(for example) </w:t>
      </w:r>
      <w:r w:rsidR="00606573" w:rsidRPr="005337B5">
        <w:rPr>
          <w:rFonts w:ascii="Times" w:hAnsi="Times" w:cs="Times New Roman"/>
          <w:sz w:val="24"/>
        </w:rPr>
        <w:t>this requires being able to pin down what would have happened otherwise</w:t>
      </w:r>
      <w:r w:rsidR="00474EE6" w:rsidRPr="005337B5">
        <w:rPr>
          <w:rFonts w:ascii="Times" w:hAnsi="Times" w:cs="Times New Roman"/>
          <w:sz w:val="24"/>
        </w:rPr>
        <w:t>.</w:t>
      </w:r>
      <w:r w:rsidR="008B6660" w:rsidRPr="005337B5">
        <w:rPr>
          <w:rFonts w:ascii="Times" w:hAnsi="Times" w:cs="Times New Roman"/>
          <w:sz w:val="24"/>
        </w:rPr>
        <w:t xml:space="preserve"> </w:t>
      </w:r>
      <w:r w:rsidR="00781515" w:rsidRPr="005337B5">
        <w:rPr>
          <w:rFonts w:ascii="Times" w:hAnsi="Times" w:cs="Times New Roman"/>
          <w:sz w:val="24"/>
        </w:rPr>
        <w:t>(For more on both issues, see below.)</w:t>
      </w:r>
      <w:r w:rsidR="005C26B1" w:rsidRPr="005337B5">
        <w:rPr>
          <w:rFonts w:ascii="Times" w:hAnsi="Times" w:cs="Times New Roman"/>
          <w:sz w:val="24"/>
        </w:rPr>
        <w:t xml:space="preserve"> In addition</w:t>
      </w:r>
      <w:r w:rsidR="00444D02" w:rsidRPr="005337B5">
        <w:rPr>
          <w:rFonts w:ascii="Times" w:hAnsi="Times" w:cs="Times New Roman"/>
          <w:sz w:val="24"/>
        </w:rPr>
        <w:t>, n</w:t>
      </w:r>
      <w:r w:rsidR="002B2C3D" w:rsidRPr="005337B5">
        <w:rPr>
          <w:rFonts w:ascii="Times" w:hAnsi="Times" w:cs="Times New Roman"/>
          <w:sz w:val="24"/>
        </w:rPr>
        <w:t xml:space="preserve">otice that there is no </w:t>
      </w:r>
      <w:r w:rsidR="002B2C3D" w:rsidRPr="005337B5">
        <w:rPr>
          <w:rFonts w:ascii="Times" w:hAnsi="Times" w:cs="Times New Roman"/>
          <w:i/>
          <w:sz w:val="24"/>
        </w:rPr>
        <w:t>ex post</w:t>
      </w:r>
      <w:r w:rsidR="002B2C3D" w:rsidRPr="005337B5">
        <w:rPr>
          <w:rFonts w:ascii="Times" w:hAnsi="Times" w:cs="Times New Roman"/>
          <w:sz w:val="24"/>
        </w:rPr>
        <w:t xml:space="preserve"> principle – e.g., </w:t>
      </w:r>
      <w:r w:rsidR="00444D02" w:rsidRPr="005337B5">
        <w:rPr>
          <w:rFonts w:ascii="Times" w:hAnsi="Times" w:cs="Times New Roman"/>
          <w:sz w:val="24"/>
        </w:rPr>
        <w:t xml:space="preserve">for </w:t>
      </w:r>
      <w:r w:rsidR="002B2C3D" w:rsidRPr="005337B5">
        <w:rPr>
          <w:rFonts w:ascii="Times" w:hAnsi="Times" w:cs="Times New Roman"/>
          <w:sz w:val="24"/>
        </w:rPr>
        <w:t>dealing with a process for compensating people who we didn’t know</w:t>
      </w:r>
      <w:r w:rsidR="00444D02" w:rsidRPr="005337B5">
        <w:rPr>
          <w:rFonts w:ascii="Times" w:hAnsi="Times" w:cs="Times New Roman"/>
          <w:sz w:val="24"/>
        </w:rPr>
        <w:t xml:space="preserve"> in advance</w:t>
      </w:r>
      <w:r w:rsidR="002B2C3D" w:rsidRPr="005337B5">
        <w:rPr>
          <w:rFonts w:ascii="Times" w:hAnsi="Times" w:cs="Times New Roman"/>
          <w:sz w:val="24"/>
        </w:rPr>
        <w:t xml:space="preserve"> would be affected</w:t>
      </w:r>
      <w:r w:rsidR="005C26B1" w:rsidRPr="005337B5">
        <w:rPr>
          <w:rFonts w:ascii="Times" w:hAnsi="Times" w:cs="Times New Roman"/>
          <w:sz w:val="24"/>
        </w:rPr>
        <w:t>.</w:t>
      </w:r>
      <w:r w:rsidR="005C26B1" w:rsidRPr="005337B5">
        <w:rPr>
          <w:rStyle w:val="FootnoteReference"/>
          <w:rFonts w:ascii="Times" w:hAnsi="Times" w:cs="Times New Roman"/>
          <w:sz w:val="24"/>
        </w:rPr>
        <w:footnoteReference w:id="23"/>
      </w:r>
    </w:p>
    <w:p w14:paraId="31A9EAE0" w14:textId="15FFEA6A" w:rsidR="00135436" w:rsidRPr="005337B5" w:rsidRDefault="005C26B1" w:rsidP="005337B5">
      <w:pPr>
        <w:spacing w:line="360" w:lineRule="auto"/>
        <w:ind w:firstLine="720"/>
        <w:jc w:val="both"/>
        <w:rPr>
          <w:rFonts w:ascii="Times" w:hAnsi="Times" w:cs="Times New Roman"/>
          <w:sz w:val="24"/>
        </w:rPr>
      </w:pPr>
      <w:r w:rsidRPr="005337B5">
        <w:rPr>
          <w:rFonts w:ascii="Times" w:hAnsi="Times" w:cs="Times New Roman"/>
          <w:sz w:val="24"/>
        </w:rPr>
        <w:t>Returning to the main narrative, t</w:t>
      </w:r>
      <w:r w:rsidR="00781515" w:rsidRPr="005337B5">
        <w:rPr>
          <w:rFonts w:ascii="Times" w:hAnsi="Times" w:cs="Times New Roman"/>
          <w:sz w:val="24"/>
        </w:rPr>
        <w:t>he</w:t>
      </w:r>
      <w:r w:rsidRPr="005337B5">
        <w:rPr>
          <w:rFonts w:ascii="Times" w:hAnsi="Times" w:cs="Times New Roman"/>
          <w:sz w:val="24"/>
        </w:rPr>
        <w:t xml:space="preserve"> third </w:t>
      </w:r>
      <w:r w:rsidR="00E87AD7" w:rsidRPr="005337B5">
        <w:rPr>
          <w:rFonts w:ascii="Times" w:hAnsi="Times" w:cs="Times New Roman"/>
          <w:sz w:val="24"/>
        </w:rPr>
        <w:t xml:space="preserve">way in which </w:t>
      </w:r>
      <w:r w:rsidRPr="005337B5">
        <w:rPr>
          <w:rFonts w:ascii="Times" w:hAnsi="Times" w:cs="Times New Roman"/>
          <w:sz w:val="24"/>
        </w:rPr>
        <w:t>the second Oxford Principle</w:t>
      </w:r>
      <w:r w:rsidR="00781515" w:rsidRPr="005337B5">
        <w:rPr>
          <w:rFonts w:ascii="Times" w:hAnsi="Times" w:cs="Times New Roman"/>
          <w:sz w:val="24"/>
        </w:rPr>
        <w:t xml:space="preserve"> sharply limits the role of the public in geoengineering decision-making is that </w:t>
      </w:r>
      <w:r w:rsidR="00606573" w:rsidRPr="005337B5">
        <w:rPr>
          <w:rFonts w:ascii="Times" w:hAnsi="Times" w:cs="Times New Roman"/>
          <w:sz w:val="24"/>
        </w:rPr>
        <w:t xml:space="preserve">the requirement is to </w:t>
      </w:r>
      <w:r w:rsidR="00BA0B8A" w:rsidRPr="005337B5">
        <w:rPr>
          <w:rFonts w:ascii="Times" w:hAnsi="Times" w:cs="Times New Roman"/>
          <w:sz w:val="24"/>
        </w:rPr>
        <w:t>“notify, consult, and ideally obtain … prior informed consent”.</w:t>
      </w:r>
      <w:r w:rsidR="008B6660" w:rsidRPr="005337B5">
        <w:rPr>
          <w:rFonts w:ascii="Times" w:hAnsi="Times" w:cs="Times New Roman"/>
          <w:sz w:val="24"/>
        </w:rPr>
        <w:t xml:space="preserve"> </w:t>
      </w:r>
      <w:r w:rsidR="00BA0B8A" w:rsidRPr="005337B5">
        <w:rPr>
          <w:rFonts w:ascii="Times" w:hAnsi="Times" w:cs="Times New Roman"/>
          <w:sz w:val="24"/>
        </w:rPr>
        <w:t xml:space="preserve">However, </w:t>
      </w:r>
      <w:r w:rsidR="003452E7" w:rsidRPr="005337B5">
        <w:rPr>
          <w:rFonts w:ascii="Times" w:hAnsi="Times" w:cs="Times New Roman"/>
          <w:sz w:val="24"/>
        </w:rPr>
        <w:t xml:space="preserve">given that geoengineering is a global, intergenerational and ecological issue, </w:t>
      </w:r>
      <w:r w:rsidR="00BA0B8A" w:rsidRPr="005337B5">
        <w:rPr>
          <w:rFonts w:ascii="Times" w:hAnsi="Times" w:cs="Times New Roman"/>
          <w:i/>
          <w:sz w:val="24"/>
        </w:rPr>
        <w:t>many</w:t>
      </w:r>
      <w:r w:rsidR="009C7C6D" w:rsidRPr="005337B5">
        <w:rPr>
          <w:rFonts w:ascii="Times" w:hAnsi="Times" w:cs="Times New Roman"/>
          <w:i/>
          <w:sz w:val="24"/>
        </w:rPr>
        <w:t xml:space="preserve"> of those affected </w:t>
      </w:r>
      <w:r w:rsidR="00BD2B0E" w:rsidRPr="005337B5">
        <w:rPr>
          <w:rFonts w:ascii="Times" w:hAnsi="Times" w:cs="Times New Roman"/>
          <w:i/>
          <w:sz w:val="24"/>
        </w:rPr>
        <w:t xml:space="preserve">are </w:t>
      </w:r>
      <w:r w:rsidR="0078691D" w:rsidRPr="005337B5">
        <w:rPr>
          <w:rFonts w:ascii="Times" w:hAnsi="Times" w:cs="Times New Roman"/>
          <w:i/>
          <w:sz w:val="24"/>
        </w:rPr>
        <w:t>not available</w:t>
      </w:r>
      <w:r w:rsidR="0078691D" w:rsidRPr="005337B5">
        <w:rPr>
          <w:rFonts w:ascii="Times" w:hAnsi="Times" w:cs="Times New Roman"/>
          <w:sz w:val="24"/>
        </w:rPr>
        <w:t xml:space="preserve"> to be notified or</w:t>
      </w:r>
      <w:r w:rsidR="00BD2B0E" w:rsidRPr="005337B5">
        <w:rPr>
          <w:rFonts w:ascii="Times" w:hAnsi="Times" w:cs="Times New Roman"/>
          <w:sz w:val="24"/>
        </w:rPr>
        <w:t xml:space="preserve"> consulted</w:t>
      </w:r>
      <w:r w:rsidR="003C272A" w:rsidRPr="005337B5">
        <w:rPr>
          <w:rFonts w:ascii="Times" w:hAnsi="Times" w:cs="Times New Roman"/>
          <w:sz w:val="24"/>
        </w:rPr>
        <w:t xml:space="preserve"> or informed</w:t>
      </w:r>
      <w:r w:rsidR="00BD2B0E" w:rsidRPr="005337B5">
        <w:rPr>
          <w:rFonts w:ascii="Times" w:hAnsi="Times" w:cs="Times New Roman"/>
          <w:sz w:val="24"/>
        </w:rPr>
        <w:t xml:space="preserve">, and are not in a position </w:t>
      </w:r>
      <w:r w:rsidR="009C7C6D" w:rsidRPr="005337B5">
        <w:rPr>
          <w:rFonts w:ascii="Times" w:hAnsi="Times" w:cs="Times New Roman"/>
          <w:sz w:val="24"/>
        </w:rPr>
        <w:t>to consent.</w:t>
      </w:r>
      <w:r w:rsidR="008B6660" w:rsidRPr="005337B5">
        <w:rPr>
          <w:rFonts w:ascii="Times" w:hAnsi="Times" w:cs="Times New Roman"/>
          <w:sz w:val="24"/>
        </w:rPr>
        <w:t xml:space="preserve"> </w:t>
      </w:r>
      <w:r w:rsidR="003452E7" w:rsidRPr="005337B5">
        <w:rPr>
          <w:rFonts w:ascii="Times" w:hAnsi="Times" w:cs="Times New Roman"/>
          <w:sz w:val="24"/>
        </w:rPr>
        <w:t>Moreover, g</w:t>
      </w:r>
      <w:r w:rsidR="0078691D" w:rsidRPr="005337B5">
        <w:rPr>
          <w:rFonts w:ascii="Times" w:hAnsi="Times" w:cs="Times New Roman"/>
          <w:sz w:val="24"/>
        </w:rPr>
        <w:t xml:space="preserve">iven that the principle mandates that the requirement holds only “when possible”, </w:t>
      </w:r>
      <w:r w:rsidR="009C7C6D" w:rsidRPr="005337B5">
        <w:rPr>
          <w:rFonts w:ascii="Times" w:hAnsi="Times" w:cs="Times New Roman"/>
          <w:sz w:val="24"/>
        </w:rPr>
        <w:t xml:space="preserve">the default assumption </w:t>
      </w:r>
      <w:r w:rsidR="0078691D" w:rsidRPr="005337B5">
        <w:rPr>
          <w:rFonts w:ascii="Times" w:hAnsi="Times" w:cs="Times New Roman"/>
          <w:sz w:val="24"/>
        </w:rPr>
        <w:t xml:space="preserve">seems to be </w:t>
      </w:r>
      <w:r w:rsidR="009C7C6D" w:rsidRPr="005337B5">
        <w:rPr>
          <w:rFonts w:ascii="Times" w:hAnsi="Times" w:cs="Times New Roman"/>
          <w:sz w:val="24"/>
        </w:rPr>
        <w:t>that those who cannot be consulted will not have their concerns taken into account.</w:t>
      </w:r>
      <w:r w:rsidR="004D4AF6" w:rsidRPr="005337B5">
        <w:rPr>
          <w:rFonts w:ascii="Times" w:hAnsi="Times" w:cs="Times New Roman"/>
          <w:sz w:val="24"/>
        </w:rPr>
        <w:t xml:space="preserve"> </w:t>
      </w:r>
    </w:p>
    <w:p w14:paraId="1245B500" w14:textId="11B0BC25" w:rsidR="005D3A06" w:rsidRPr="005337B5" w:rsidRDefault="00135436" w:rsidP="005337B5">
      <w:pPr>
        <w:spacing w:line="360" w:lineRule="auto"/>
        <w:ind w:firstLine="720"/>
        <w:jc w:val="both"/>
        <w:rPr>
          <w:rFonts w:ascii="Times" w:hAnsi="Times" w:cs="Times New Roman"/>
          <w:sz w:val="24"/>
        </w:rPr>
      </w:pPr>
      <w:r w:rsidRPr="005337B5">
        <w:rPr>
          <w:rFonts w:ascii="Times" w:hAnsi="Times" w:cs="Times New Roman"/>
          <w:sz w:val="24"/>
        </w:rPr>
        <w:t>We think this implication should be resisted. Specifically, t</w:t>
      </w:r>
      <w:r w:rsidR="004D4AF6" w:rsidRPr="005337B5">
        <w:rPr>
          <w:rFonts w:ascii="Times" w:hAnsi="Times" w:cs="Times New Roman"/>
          <w:sz w:val="24"/>
        </w:rPr>
        <w:t xml:space="preserve">here might be other ways to take the interest of future generations and nonhuman beings into account, </w:t>
      </w:r>
      <w:r w:rsidR="00680D55" w:rsidRPr="005337B5">
        <w:rPr>
          <w:rFonts w:ascii="Times" w:hAnsi="Times" w:cs="Times New Roman"/>
          <w:sz w:val="24"/>
        </w:rPr>
        <w:t>such as</w:t>
      </w:r>
      <w:r w:rsidR="00E22E11" w:rsidRPr="005337B5">
        <w:rPr>
          <w:rFonts w:ascii="Times" w:hAnsi="Times" w:cs="Times New Roman"/>
          <w:sz w:val="24"/>
        </w:rPr>
        <w:t xml:space="preserve"> appropriate representative institutions</w:t>
      </w:r>
      <w:r w:rsidR="00B56002" w:rsidRPr="005337B5">
        <w:rPr>
          <w:rFonts w:ascii="Times" w:hAnsi="Times" w:cs="Times New Roman"/>
          <w:sz w:val="24"/>
        </w:rPr>
        <w:t xml:space="preserve"> </w:t>
      </w:r>
      <w:r w:rsidR="00F96A78" w:rsidRPr="005337B5">
        <w:rPr>
          <w:rFonts w:ascii="Times" w:hAnsi="Times" w:cs="Times New Roman"/>
          <w:noProof/>
          <w:sz w:val="24"/>
        </w:rPr>
        <w:t>(Gardiner, 2014a; Gonzalez-Ricoy &amp; Gosseries, 2017)</w:t>
      </w:r>
      <w:r w:rsidRPr="005337B5">
        <w:rPr>
          <w:rFonts w:ascii="Times" w:hAnsi="Times" w:cs="Times New Roman"/>
          <w:sz w:val="24"/>
        </w:rPr>
        <w:t>. I</w:t>
      </w:r>
      <w:r w:rsidR="004D4AF6" w:rsidRPr="005337B5">
        <w:rPr>
          <w:rFonts w:ascii="Times" w:hAnsi="Times" w:cs="Times New Roman"/>
          <w:sz w:val="24"/>
        </w:rPr>
        <w:t>n mentioning prior cons</w:t>
      </w:r>
      <w:r w:rsidR="00E87AD7" w:rsidRPr="005337B5">
        <w:rPr>
          <w:rFonts w:ascii="Times" w:hAnsi="Times" w:cs="Times New Roman"/>
          <w:sz w:val="24"/>
        </w:rPr>
        <w:t>ent only, the Oxford Principles</w:t>
      </w:r>
      <w:r w:rsidR="004D4AF6" w:rsidRPr="005337B5">
        <w:rPr>
          <w:rFonts w:ascii="Times" w:hAnsi="Times" w:cs="Times New Roman"/>
          <w:sz w:val="24"/>
        </w:rPr>
        <w:t xml:space="preserve"> risk brushing them aside (see discussion under point 5 below).</w:t>
      </w:r>
    </w:p>
    <w:p w14:paraId="6AF20B51" w14:textId="173D7A79" w:rsidR="009C7C6D" w:rsidRPr="005337B5" w:rsidRDefault="00BB0ABD" w:rsidP="005337B5">
      <w:pPr>
        <w:spacing w:line="360" w:lineRule="auto"/>
        <w:ind w:firstLine="720"/>
        <w:jc w:val="both"/>
        <w:rPr>
          <w:rFonts w:ascii="Times" w:hAnsi="Times" w:cs="Times New Roman"/>
          <w:sz w:val="24"/>
        </w:rPr>
      </w:pPr>
      <w:r w:rsidRPr="005337B5">
        <w:rPr>
          <w:rFonts w:ascii="Times" w:hAnsi="Times" w:cs="Times New Roman"/>
          <w:sz w:val="24"/>
        </w:rPr>
        <w:t xml:space="preserve">The first three limitations suggest that the </w:t>
      </w:r>
      <w:r w:rsidR="00135436" w:rsidRPr="005337B5">
        <w:rPr>
          <w:rFonts w:ascii="Times" w:hAnsi="Times" w:cs="Times New Roman"/>
          <w:sz w:val="24"/>
        </w:rPr>
        <w:t>title</w:t>
      </w:r>
      <w:r w:rsidRPr="005337B5">
        <w:rPr>
          <w:rFonts w:ascii="Times" w:hAnsi="Times" w:cs="Times New Roman"/>
          <w:sz w:val="24"/>
        </w:rPr>
        <w:t xml:space="preserve"> of the second principle is deeply misleading.</w:t>
      </w:r>
      <w:r w:rsidR="008B6660" w:rsidRPr="005337B5">
        <w:rPr>
          <w:rFonts w:ascii="Times" w:hAnsi="Times" w:cs="Times New Roman"/>
          <w:sz w:val="24"/>
        </w:rPr>
        <w:t xml:space="preserve"> </w:t>
      </w:r>
      <w:r w:rsidRPr="005337B5">
        <w:rPr>
          <w:rFonts w:ascii="Times" w:hAnsi="Times" w:cs="Times New Roman"/>
          <w:sz w:val="24"/>
        </w:rPr>
        <w:t>The notion that it advocates for robust</w:t>
      </w:r>
      <w:r w:rsidR="009C7C6D" w:rsidRPr="005337B5">
        <w:rPr>
          <w:rFonts w:ascii="Times" w:hAnsi="Times" w:cs="Times New Roman"/>
          <w:sz w:val="24"/>
        </w:rPr>
        <w:t xml:space="preserve"> “public participation” is illusory.</w:t>
      </w:r>
      <w:r w:rsidR="008B6660" w:rsidRPr="005337B5">
        <w:rPr>
          <w:rFonts w:ascii="Times" w:hAnsi="Times" w:cs="Times New Roman"/>
          <w:sz w:val="24"/>
        </w:rPr>
        <w:t xml:space="preserve"> </w:t>
      </w:r>
      <w:r w:rsidRPr="005337B5">
        <w:rPr>
          <w:rFonts w:ascii="Times" w:hAnsi="Times" w:cs="Times New Roman"/>
          <w:sz w:val="24"/>
        </w:rPr>
        <w:t>Moreover, the limits suggested do nothing to address, and may even encourage,</w:t>
      </w:r>
      <w:r w:rsidR="009C7C6D" w:rsidRPr="005337B5">
        <w:rPr>
          <w:rFonts w:ascii="Times" w:hAnsi="Times" w:cs="Times New Roman"/>
          <w:sz w:val="24"/>
        </w:rPr>
        <w:t xml:space="preserve"> the threat of a pronounced bias</w:t>
      </w:r>
      <w:r w:rsidRPr="005337B5">
        <w:rPr>
          <w:rFonts w:ascii="Times" w:hAnsi="Times" w:cs="Times New Roman"/>
          <w:sz w:val="24"/>
        </w:rPr>
        <w:t xml:space="preserve"> in geoengineering policy</w:t>
      </w:r>
      <w:r w:rsidR="009C7C6D" w:rsidRPr="005337B5">
        <w:rPr>
          <w:rFonts w:ascii="Times" w:hAnsi="Times" w:cs="Times New Roman"/>
          <w:sz w:val="24"/>
        </w:rPr>
        <w:t>, gl</w:t>
      </w:r>
      <w:r w:rsidRPr="005337B5">
        <w:rPr>
          <w:rFonts w:ascii="Times" w:hAnsi="Times" w:cs="Times New Roman"/>
          <w:sz w:val="24"/>
        </w:rPr>
        <w:t>obally, intergenerationally, and</w:t>
      </w:r>
      <w:r w:rsidR="009C7C6D" w:rsidRPr="005337B5">
        <w:rPr>
          <w:rFonts w:ascii="Times" w:hAnsi="Times" w:cs="Times New Roman"/>
          <w:sz w:val="24"/>
        </w:rPr>
        <w:t xml:space="preserve"> across species.</w:t>
      </w:r>
      <w:r w:rsidR="008B6660" w:rsidRPr="005337B5">
        <w:rPr>
          <w:rFonts w:ascii="Times" w:hAnsi="Times" w:cs="Times New Roman"/>
          <w:sz w:val="24"/>
        </w:rPr>
        <w:t xml:space="preserve"> </w:t>
      </w:r>
      <w:r w:rsidRPr="005337B5">
        <w:rPr>
          <w:rFonts w:ascii="Times" w:hAnsi="Times" w:cs="Times New Roman"/>
          <w:sz w:val="24"/>
        </w:rPr>
        <w:t>Since the second principle is one of only two political principles in the Oxford set, this is a serious matter.</w:t>
      </w:r>
      <w:r w:rsidR="008B6660" w:rsidRPr="005337B5">
        <w:rPr>
          <w:rFonts w:ascii="Times" w:hAnsi="Times" w:cs="Times New Roman"/>
          <w:sz w:val="24"/>
        </w:rPr>
        <w:t xml:space="preserve"> </w:t>
      </w:r>
      <w:r w:rsidRPr="005337B5">
        <w:rPr>
          <w:rFonts w:ascii="Times" w:hAnsi="Times" w:cs="Times New Roman"/>
          <w:sz w:val="24"/>
        </w:rPr>
        <w:t>However, there are also issues about the requirement itself.</w:t>
      </w:r>
      <w:r w:rsidR="008B6660" w:rsidRPr="005337B5">
        <w:rPr>
          <w:rFonts w:ascii="Times" w:hAnsi="Times" w:cs="Times New Roman"/>
          <w:sz w:val="24"/>
        </w:rPr>
        <w:t xml:space="preserve"> </w:t>
      </w:r>
      <w:r w:rsidRPr="005337B5">
        <w:rPr>
          <w:rFonts w:ascii="Times" w:hAnsi="Times" w:cs="Times New Roman"/>
          <w:sz w:val="24"/>
        </w:rPr>
        <w:t>These emerge in the fourth and fifth limitations.</w:t>
      </w:r>
    </w:p>
    <w:p w14:paraId="41CF087A" w14:textId="1F9D4412" w:rsidR="00620BE6" w:rsidRPr="005337B5" w:rsidRDefault="00BB0ABD" w:rsidP="005337B5">
      <w:pPr>
        <w:spacing w:line="360" w:lineRule="auto"/>
        <w:ind w:firstLine="720"/>
        <w:jc w:val="both"/>
        <w:rPr>
          <w:rFonts w:ascii="Times" w:hAnsi="Times" w:cs="Times New Roman"/>
          <w:sz w:val="24"/>
        </w:rPr>
      </w:pPr>
      <w:r w:rsidRPr="005337B5">
        <w:rPr>
          <w:rFonts w:ascii="Times" w:hAnsi="Times" w:cs="Times New Roman"/>
          <w:sz w:val="24"/>
        </w:rPr>
        <w:t>The fourth</w:t>
      </w:r>
      <w:r w:rsidR="004B7440" w:rsidRPr="005337B5">
        <w:rPr>
          <w:rFonts w:ascii="Times" w:hAnsi="Times" w:cs="Times New Roman"/>
          <w:sz w:val="24"/>
        </w:rPr>
        <w:t xml:space="preserve"> </w:t>
      </w:r>
      <w:r w:rsidRPr="005337B5">
        <w:rPr>
          <w:rFonts w:ascii="Times" w:hAnsi="Times" w:cs="Times New Roman"/>
          <w:sz w:val="24"/>
        </w:rPr>
        <w:t>limitation</w:t>
      </w:r>
      <w:r w:rsidR="004B7440" w:rsidRPr="005337B5">
        <w:rPr>
          <w:rFonts w:ascii="Times" w:hAnsi="Times" w:cs="Times New Roman"/>
          <w:sz w:val="24"/>
        </w:rPr>
        <w:t xml:space="preserve"> concern the </w:t>
      </w:r>
      <w:r w:rsidR="00E87AD7" w:rsidRPr="005337B5">
        <w:rPr>
          <w:rFonts w:ascii="Times" w:hAnsi="Times" w:cs="Times New Roman"/>
          <w:sz w:val="24"/>
        </w:rPr>
        <w:t xml:space="preserve">second </w:t>
      </w:r>
      <w:r w:rsidR="00CD217F" w:rsidRPr="005337B5">
        <w:rPr>
          <w:rFonts w:ascii="Times" w:hAnsi="Times" w:cs="Times New Roman"/>
          <w:sz w:val="24"/>
        </w:rPr>
        <w:t xml:space="preserve">Oxford </w:t>
      </w:r>
      <w:r w:rsidR="004B7440" w:rsidRPr="005337B5">
        <w:rPr>
          <w:rFonts w:ascii="Times" w:hAnsi="Times" w:cs="Times New Roman"/>
          <w:sz w:val="24"/>
        </w:rPr>
        <w:t xml:space="preserve">principle’s </w:t>
      </w:r>
      <w:r w:rsidR="004B7440" w:rsidRPr="005337B5">
        <w:rPr>
          <w:rFonts w:ascii="Times" w:hAnsi="Times" w:cs="Times New Roman"/>
          <w:i/>
          <w:sz w:val="24"/>
        </w:rPr>
        <w:t>description of the parties</w:t>
      </w:r>
      <w:r w:rsidR="00E87AD7" w:rsidRPr="005337B5">
        <w:rPr>
          <w:rFonts w:ascii="Times" w:hAnsi="Times" w:cs="Times New Roman"/>
          <w:i/>
          <w:sz w:val="24"/>
        </w:rPr>
        <w:t xml:space="preserve"> in charge of applying it.</w:t>
      </w:r>
      <w:r w:rsidR="008B6660" w:rsidRPr="005337B5">
        <w:rPr>
          <w:rFonts w:ascii="Times" w:hAnsi="Times" w:cs="Times New Roman"/>
          <w:sz w:val="24"/>
        </w:rPr>
        <w:t xml:space="preserve"> </w:t>
      </w:r>
      <w:r w:rsidR="00E87AD7" w:rsidRPr="005337B5">
        <w:rPr>
          <w:rFonts w:ascii="Times" w:hAnsi="Times" w:cs="Times New Roman"/>
          <w:sz w:val="24"/>
        </w:rPr>
        <w:t>According to that</w:t>
      </w:r>
      <w:r w:rsidR="004B7440" w:rsidRPr="005337B5">
        <w:rPr>
          <w:rFonts w:ascii="Times" w:hAnsi="Times" w:cs="Times New Roman"/>
          <w:sz w:val="24"/>
        </w:rPr>
        <w:t xml:space="preserve"> description, the requirement applies to </w:t>
      </w:r>
      <w:r w:rsidR="0097009C" w:rsidRPr="005337B5">
        <w:rPr>
          <w:rFonts w:ascii="Times" w:hAnsi="Times" w:cs="Times New Roman"/>
          <w:sz w:val="24"/>
        </w:rPr>
        <w:t>“those conducting geoengineering research”</w:t>
      </w:r>
      <w:r w:rsidR="004B7440" w:rsidRPr="005337B5">
        <w:rPr>
          <w:rFonts w:ascii="Times" w:hAnsi="Times" w:cs="Times New Roman"/>
          <w:sz w:val="24"/>
        </w:rPr>
        <w:t>.</w:t>
      </w:r>
      <w:r w:rsidR="008B6660" w:rsidRPr="005337B5">
        <w:rPr>
          <w:rFonts w:ascii="Times" w:hAnsi="Times" w:cs="Times New Roman"/>
          <w:sz w:val="24"/>
        </w:rPr>
        <w:t xml:space="preserve"> </w:t>
      </w:r>
      <w:r w:rsidR="00477E42" w:rsidRPr="005337B5">
        <w:rPr>
          <w:rFonts w:ascii="Times" w:hAnsi="Times" w:cs="Times New Roman"/>
          <w:sz w:val="24"/>
        </w:rPr>
        <w:t>To begin with, t</w:t>
      </w:r>
      <w:r w:rsidR="004B7440" w:rsidRPr="005337B5">
        <w:rPr>
          <w:rFonts w:ascii="Times" w:hAnsi="Times" w:cs="Times New Roman"/>
          <w:sz w:val="24"/>
        </w:rPr>
        <w:t>his</w:t>
      </w:r>
      <w:r w:rsidR="0097009C" w:rsidRPr="005337B5">
        <w:rPr>
          <w:rFonts w:ascii="Times" w:hAnsi="Times" w:cs="Times New Roman"/>
          <w:sz w:val="24"/>
        </w:rPr>
        <w:t xml:space="preserve"> is most nat</w:t>
      </w:r>
      <w:r w:rsidR="004B7440" w:rsidRPr="005337B5">
        <w:rPr>
          <w:rFonts w:ascii="Times" w:hAnsi="Times" w:cs="Times New Roman"/>
          <w:sz w:val="24"/>
        </w:rPr>
        <w:t xml:space="preserve">urally </w:t>
      </w:r>
      <w:r w:rsidR="0097009C" w:rsidRPr="005337B5">
        <w:rPr>
          <w:rFonts w:ascii="Times" w:hAnsi="Times" w:cs="Times New Roman"/>
          <w:sz w:val="24"/>
        </w:rPr>
        <w:t>read as the research scientists themselves.</w:t>
      </w:r>
      <w:r w:rsidR="00614A14" w:rsidRPr="005337B5">
        <w:rPr>
          <w:rFonts w:ascii="Times" w:hAnsi="Times" w:cs="Times New Roman"/>
          <w:sz w:val="24"/>
        </w:rPr>
        <w:t xml:space="preserve"> However, the Oxford Principles are supposed to advise governments and other socio-political entities on how to govern geoengineering. This raises a problem. </w:t>
      </w:r>
      <w:r w:rsidR="0097009C" w:rsidRPr="005337B5">
        <w:rPr>
          <w:rFonts w:ascii="Times" w:hAnsi="Times" w:cs="Times New Roman"/>
          <w:sz w:val="24"/>
        </w:rPr>
        <w:t>Obviously, scientists wanting to carry out field trials have some ethical responsibilities.</w:t>
      </w:r>
      <w:r w:rsidR="008B6660" w:rsidRPr="005337B5">
        <w:rPr>
          <w:rFonts w:ascii="Times" w:hAnsi="Times" w:cs="Times New Roman"/>
          <w:sz w:val="24"/>
        </w:rPr>
        <w:t xml:space="preserve"> </w:t>
      </w:r>
      <w:r w:rsidR="00614A14" w:rsidRPr="005337B5">
        <w:rPr>
          <w:rFonts w:ascii="Times" w:hAnsi="Times" w:cs="Times New Roman"/>
          <w:sz w:val="24"/>
        </w:rPr>
        <w:t>Still, i</w:t>
      </w:r>
      <w:r w:rsidR="0097009C" w:rsidRPr="005337B5">
        <w:rPr>
          <w:rFonts w:ascii="Times" w:hAnsi="Times" w:cs="Times New Roman"/>
          <w:sz w:val="24"/>
        </w:rPr>
        <w:t>t would be biz</w:t>
      </w:r>
      <w:r w:rsidR="002B2C3D" w:rsidRPr="005337B5">
        <w:rPr>
          <w:rFonts w:ascii="Times" w:hAnsi="Times" w:cs="Times New Roman"/>
          <w:sz w:val="24"/>
        </w:rPr>
        <w:t xml:space="preserve">arre to claim that it is </w:t>
      </w:r>
      <w:r w:rsidR="002B2C3D" w:rsidRPr="005337B5">
        <w:rPr>
          <w:rFonts w:ascii="Times" w:hAnsi="Times" w:cs="Times New Roman"/>
          <w:i/>
          <w:sz w:val="24"/>
        </w:rPr>
        <w:t>solel</w:t>
      </w:r>
      <w:r w:rsidR="0097009C" w:rsidRPr="005337B5">
        <w:rPr>
          <w:rFonts w:ascii="Times" w:hAnsi="Times" w:cs="Times New Roman"/>
          <w:i/>
          <w:sz w:val="24"/>
        </w:rPr>
        <w:t>y</w:t>
      </w:r>
      <w:r w:rsidR="0097009C" w:rsidRPr="005337B5">
        <w:rPr>
          <w:rFonts w:ascii="Times" w:hAnsi="Times" w:cs="Times New Roman"/>
          <w:sz w:val="24"/>
        </w:rPr>
        <w:t xml:space="preserve"> the responsibility of the</w:t>
      </w:r>
      <w:r w:rsidR="00E87AD7" w:rsidRPr="005337B5">
        <w:rPr>
          <w:rFonts w:ascii="Times" w:hAnsi="Times" w:cs="Times New Roman"/>
          <w:sz w:val="24"/>
        </w:rPr>
        <w:t>se specific</w:t>
      </w:r>
      <w:r w:rsidR="0097009C" w:rsidRPr="005337B5">
        <w:rPr>
          <w:rFonts w:ascii="Times" w:hAnsi="Times" w:cs="Times New Roman"/>
          <w:sz w:val="24"/>
        </w:rPr>
        <w:t xml:space="preserve"> scientists to ensure that adequate public participation occurs, and that governments and other bodies should simply step aside except to enforce that requirement.</w:t>
      </w:r>
      <w:r w:rsidR="008B6660" w:rsidRPr="005337B5">
        <w:rPr>
          <w:rFonts w:ascii="Times" w:hAnsi="Times" w:cs="Times New Roman"/>
          <w:sz w:val="24"/>
        </w:rPr>
        <w:t xml:space="preserve"> </w:t>
      </w:r>
      <w:r w:rsidR="0097009C" w:rsidRPr="005337B5">
        <w:rPr>
          <w:rFonts w:ascii="Times" w:hAnsi="Times" w:cs="Times New Roman"/>
          <w:sz w:val="24"/>
        </w:rPr>
        <w:t>Such a move would seem</w:t>
      </w:r>
      <w:r w:rsidR="00256C97" w:rsidRPr="005337B5">
        <w:rPr>
          <w:rFonts w:ascii="Times" w:hAnsi="Times" w:cs="Times New Roman"/>
          <w:sz w:val="24"/>
        </w:rPr>
        <w:t xml:space="preserve"> a serious abdication of responsibility.</w:t>
      </w:r>
      <w:r w:rsidR="008B6660" w:rsidRPr="005337B5">
        <w:rPr>
          <w:rFonts w:ascii="Times" w:hAnsi="Times" w:cs="Times New Roman"/>
          <w:sz w:val="24"/>
        </w:rPr>
        <w:t xml:space="preserve"> </w:t>
      </w:r>
    </w:p>
    <w:p w14:paraId="62A907A7" w14:textId="066F1EFB" w:rsidR="0097009C" w:rsidRPr="005337B5" w:rsidRDefault="00614A14" w:rsidP="005337B5">
      <w:pPr>
        <w:spacing w:line="360" w:lineRule="auto"/>
        <w:jc w:val="both"/>
        <w:rPr>
          <w:rFonts w:ascii="Times" w:hAnsi="Times" w:cs="Times New Roman"/>
          <w:sz w:val="24"/>
        </w:rPr>
      </w:pPr>
      <w:r w:rsidRPr="005337B5">
        <w:rPr>
          <w:rFonts w:ascii="Times" w:hAnsi="Times" w:cs="Times New Roman"/>
          <w:sz w:val="24"/>
        </w:rPr>
        <w:tab/>
      </w:r>
      <w:r w:rsidR="00E87AD7" w:rsidRPr="005337B5">
        <w:rPr>
          <w:rFonts w:ascii="Times" w:hAnsi="Times" w:cs="Times New Roman"/>
          <w:sz w:val="24"/>
        </w:rPr>
        <w:t>Given this</w:t>
      </w:r>
      <w:r w:rsidR="003452E7" w:rsidRPr="005337B5">
        <w:rPr>
          <w:rFonts w:ascii="Times" w:hAnsi="Times" w:cs="Times New Roman"/>
          <w:sz w:val="24"/>
        </w:rPr>
        <w:t xml:space="preserve">, </w:t>
      </w:r>
      <w:r w:rsidR="00477E42" w:rsidRPr="005337B5">
        <w:rPr>
          <w:rFonts w:ascii="Times" w:hAnsi="Times" w:cs="Times New Roman"/>
          <w:sz w:val="24"/>
        </w:rPr>
        <w:t xml:space="preserve">it seems wise to reject the natural reading, and instead to understand </w:t>
      </w:r>
      <w:r w:rsidR="003452E7" w:rsidRPr="005337B5">
        <w:rPr>
          <w:rFonts w:ascii="Times" w:hAnsi="Times" w:cs="Times New Roman"/>
          <w:sz w:val="24"/>
        </w:rPr>
        <w:t xml:space="preserve">“those conducting geoengineering research” as the social and political bodies in authority. However, </w:t>
      </w:r>
      <w:r w:rsidR="00477E42" w:rsidRPr="005337B5">
        <w:rPr>
          <w:rFonts w:ascii="Times" w:hAnsi="Times" w:cs="Times New Roman"/>
          <w:sz w:val="24"/>
        </w:rPr>
        <w:t xml:space="preserve">here we must emphasize that </w:t>
      </w:r>
      <w:r w:rsidR="003452E7" w:rsidRPr="005337B5">
        <w:rPr>
          <w:rFonts w:ascii="Times" w:hAnsi="Times" w:cs="Times New Roman"/>
          <w:sz w:val="24"/>
        </w:rPr>
        <w:t>one of the central issues of geoengineering ethics is that it is not clear that we currently have such bodies, or that existing authorities are either equipped or authorized to take on the task</w:t>
      </w:r>
      <w:r w:rsidR="00FB584E" w:rsidRPr="005337B5">
        <w:rPr>
          <w:rFonts w:ascii="Times" w:hAnsi="Times" w:cs="Times New Roman"/>
          <w:sz w:val="24"/>
        </w:rPr>
        <w:t xml:space="preserve"> (</w:t>
      </w:r>
      <w:r w:rsidR="00864E70" w:rsidRPr="005337B5">
        <w:rPr>
          <w:rFonts w:ascii="Times" w:hAnsi="Times" w:cs="Times New Roman"/>
          <w:sz w:val="24"/>
        </w:rPr>
        <w:t>e.g., Gardiner</w:t>
      </w:r>
      <w:r w:rsidR="00FB584E" w:rsidRPr="005337B5">
        <w:rPr>
          <w:rFonts w:ascii="Times" w:hAnsi="Times" w:cs="Times New Roman"/>
          <w:sz w:val="24"/>
        </w:rPr>
        <w:t>, in press)</w:t>
      </w:r>
      <w:r w:rsidR="003452E7" w:rsidRPr="005337B5">
        <w:rPr>
          <w:rFonts w:ascii="Times" w:hAnsi="Times" w:cs="Times New Roman"/>
          <w:sz w:val="24"/>
        </w:rPr>
        <w:t>.</w:t>
      </w:r>
      <w:r w:rsidR="008B6660" w:rsidRPr="005337B5">
        <w:rPr>
          <w:rFonts w:ascii="Times" w:hAnsi="Times" w:cs="Times New Roman"/>
          <w:sz w:val="24"/>
        </w:rPr>
        <w:t xml:space="preserve"> </w:t>
      </w:r>
      <w:r w:rsidR="00477E42" w:rsidRPr="005337B5">
        <w:rPr>
          <w:rFonts w:ascii="Times" w:hAnsi="Times" w:cs="Times New Roman"/>
          <w:sz w:val="24"/>
        </w:rPr>
        <w:t>Since t</w:t>
      </w:r>
      <w:r w:rsidR="003452E7" w:rsidRPr="005337B5">
        <w:rPr>
          <w:rFonts w:ascii="Times" w:hAnsi="Times" w:cs="Times New Roman"/>
          <w:sz w:val="24"/>
        </w:rPr>
        <w:t>he second Oxford principle obscures this issue</w:t>
      </w:r>
      <w:r w:rsidR="00477E42" w:rsidRPr="005337B5">
        <w:rPr>
          <w:rFonts w:ascii="Times" w:hAnsi="Times" w:cs="Times New Roman"/>
          <w:sz w:val="24"/>
        </w:rPr>
        <w:t xml:space="preserve">, </w:t>
      </w:r>
      <w:r w:rsidR="00620BE6" w:rsidRPr="005337B5">
        <w:rPr>
          <w:rFonts w:ascii="Times" w:hAnsi="Times" w:cs="Times New Roman"/>
          <w:sz w:val="24"/>
        </w:rPr>
        <w:t xml:space="preserve">it is urgently in need of clarification and reframing. In our view, such a reframing would emphasize </w:t>
      </w:r>
      <w:r w:rsidR="00EB7081" w:rsidRPr="005337B5">
        <w:rPr>
          <w:rFonts w:ascii="Times" w:hAnsi="Times" w:cs="Times New Roman"/>
          <w:sz w:val="24"/>
        </w:rPr>
        <w:t>the need to develo</w:t>
      </w:r>
      <w:r w:rsidR="00E87AD7" w:rsidRPr="005337B5">
        <w:rPr>
          <w:rFonts w:ascii="Times" w:hAnsi="Times" w:cs="Times New Roman"/>
          <w:sz w:val="24"/>
        </w:rPr>
        <w:t>p governance institutions alongside</w:t>
      </w:r>
      <w:r w:rsidR="00EB7081" w:rsidRPr="005337B5">
        <w:rPr>
          <w:rFonts w:ascii="Times" w:hAnsi="Times" w:cs="Times New Roman"/>
          <w:sz w:val="24"/>
        </w:rPr>
        <w:t xml:space="preserve"> research, and not just before deployment (see </w:t>
      </w:r>
      <w:r w:rsidR="006F777E" w:rsidRPr="005337B5">
        <w:rPr>
          <w:rFonts w:ascii="Times" w:hAnsi="Times" w:cs="Times New Roman"/>
          <w:sz w:val="24"/>
        </w:rPr>
        <w:t xml:space="preserve">our critique of </w:t>
      </w:r>
      <w:r w:rsidR="00EB7081" w:rsidRPr="005337B5">
        <w:rPr>
          <w:rFonts w:ascii="Times" w:hAnsi="Times" w:cs="Times New Roman"/>
          <w:sz w:val="24"/>
        </w:rPr>
        <w:t>Principle 5)</w:t>
      </w:r>
      <w:r w:rsidR="00620BE6" w:rsidRPr="005337B5">
        <w:rPr>
          <w:rFonts w:ascii="Times" w:hAnsi="Times" w:cs="Times New Roman"/>
          <w:sz w:val="24"/>
        </w:rPr>
        <w:t>.</w:t>
      </w:r>
    </w:p>
    <w:p w14:paraId="331A29EB" w14:textId="77777777" w:rsidR="005D3A06" w:rsidRPr="005337B5" w:rsidRDefault="00256C97" w:rsidP="005337B5">
      <w:pPr>
        <w:spacing w:line="360" w:lineRule="auto"/>
        <w:ind w:firstLine="720"/>
        <w:jc w:val="both"/>
        <w:rPr>
          <w:rFonts w:ascii="Times" w:hAnsi="Times" w:cs="Times New Roman"/>
          <w:sz w:val="24"/>
        </w:rPr>
      </w:pPr>
      <w:r w:rsidRPr="005337B5">
        <w:rPr>
          <w:rFonts w:ascii="Times" w:hAnsi="Times" w:cs="Times New Roman"/>
          <w:sz w:val="24"/>
        </w:rPr>
        <w:t xml:space="preserve">The fifth limitation concerns the </w:t>
      </w:r>
      <w:r w:rsidRPr="005337B5">
        <w:rPr>
          <w:rFonts w:ascii="Times" w:hAnsi="Times" w:cs="Times New Roman"/>
          <w:i/>
          <w:sz w:val="24"/>
        </w:rPr>
        <w:t>notion of consent</w:t>
      </w:r>
      <w:r w:rsidRPr="005337B5">
        <w:rPr>
          <w:rFonts w:ascii="Times" w:hAnsi="Times" w:cs="Times New Roman"/>
          <w:sz w:val="24"/>
        </w:rPr>
        <w:t>.</w:t>
      </w:r>
      <w:r w:rsidR="00E22E11" w:rsidRPr="005337B5">
        <w:rPr>
          <w:rFonts w:ascii="Times" w:hAnsi="Times" w:cs="Times New Roman"/>
          <w:sz w:val="24"/>
        </w:rPr>
        <w:t xml:space="preserve"> The first thing to not</w:t>
      </w:r>
      <w:r w:rsidR="006F777E" w:rsidRPr="005337B5">
        <w:rPr>
          <w:rFonts w:ascii="Times" w:hAnsi="Times" w:cs="Times New Roman"/>
          <w:sz w:val="24"/>
        </w:rPr>
        <w:t>ic</w:t>
      </w:r>
      <w:r w:rsidR="00E22E11" w:rsidRPr="005337B5">
        <w:rPr>
          <w:rFonts w:ascii="Times" w:hAnsi="Times" w:cs="Times New Roman"/>
          <w:sz w:val="24"/>
        </w:rPr>
        <w:t xml:space="preserve">e is that prior consent is just one way of securing political legitimacy. Even though it is a </w:t>
      </w:r>
      <w:r w:rsidR="00F60F07" w:rsidRPr="005337B5">
        <w:rPr>
          <w:rFonts w:ascii="Times" w:hAnsi="Times" w:cs="Times New Roman"/>
          <w:sz w:val="24"/>
        </w:rPr>
        <w:t>widely-held</w:t>
      </w:r>
      <w:r w:rsidR="00E22E11" w:rsidRPr="005337B5">
        <w:rPr>
          <w:rFonts w:ascii="Times" w:hAnsi="Times" w:cs="Times New Roman"/>
          <w:sz w:val="24"/>
        </w:rPr>
        <w:t xml:space="preserve"> principle, there are circumstances where it fails to </w:t>
      </w:r>
      <w:r w:rsidR="00CC3816" w:rsidRPr="005337B5">
        <w:rPr>
          <w:rFonts w:ascii="Times" w:hAnsi="Times" w:cs="Times New Roman"/>
          <w:sz w:val="24"/>
        </w:rPr>
        <w:t>deliver</w:t>
      </w:r>
      <w:r w:rsidR="00E22E11" w:rsidRPr="005337B5">
        <w:rPr>
          <w:rFonts w:ascii="Times" w:hAnsi="Times" w:cs="Times New Roman"/>
          <w:sz w:val="24"/>
        </w:rPr>
        <w:t xml:space="preserve"> the expected normative benefits (</w:t>
      </w:r>
      <w:r w:rsidR="00CC3816" w:rsidRPr="005337B5">
        <w:rPr>
          <w:rFonts w:ascii="Times" w:hAnsi="Times" w:cs="Times New Roman"/>
          <w:sz w:val="24"/>
        </w:rPr>
        <w:t xml:space="preserve">for example, </w:t>
      </w:r>
      <w:r w:rsidR="00E22E11" w:rsidRPr="005337B5">
        <w:rPr>
          <w:rFonts w:ascii="Times" w:hAnsi="Times" w:cs="Times New Roman"/>
          <w:sz w:val="24"/>
        </w:rPr>
        <w:t>as already mentioned, with respect to future generations and the rest of nature). Therefore, what we should be after with this second principle is not consent per se, but a wider conception of political legitimacy (</w:t>
      </w:r>
      <w:r w:rsidR="00CC3816" w:rsidRPr="005337B5">
        <w:rPr>
          <w:rFonts w:ascii="Times" w:hAnsi="Times" w:cs="Times New Roman"/>
          <w:sz w:val="24"/>
        </w:rPr>
        <w:t>within</w:t>
      </w:r>
      <w:r w:rsidR="00E22E11" w:rsidRPr="005337B5">
        <w:rPr>
          <w:rFonts w:ascii="Times" w:hAnsi="Times" w:cs="Times New Roman"/>
          <w:sz w:val="24"/>
        </w:rPr>
        <w:t xml:space="preserve"> which consent might play a significant role).</w:t>
      </w:r>
    </w:p>
    <w:p w14:paraId="1FDA483C" w14:textId="6B8110C6" w:rsidR="00683E83" w:rsidRPr="005337B5" w:rsidRDefault="00683E83" w:rsidP="005337B5">
      <w:pPr>
        <w:spacing w:line="360" w:lineRule="auto"/>
        <w:ind w:firstLine="720"/>
        <w:jc w:val="both"/>
        <w:rPr>
          <w:rFonts w:ascii="Times" w:hAnsi="Times" w:cs="Times New Roman"/>
          <w:sz w:val="24"/>
        </w:rPr>
      </w:pPr>
      <w:r w:rsidRPr="005337B5">
        <w:rPr>
          <w:rFonts w:ascii="Times" w:hAnsi="Times" w:cs="Times New Roman"/>
          <w:sz w:val="24"/>
        </w:rPr>
        <w:t>The s</w:t>
      </w:r>
      <w:r w:rsidR="00E22E11" w:rsidRPr="005337B5">
        <w:rPr>
          <w:rFonts w:ascii="Times" w:hAnsi="Times" w:cs="Times New Roman"/>
          <w:sz w:val="24"/>
        </w:rPr>
        <w:t>econd</w:t>
      </w:r>
      <w:r w:rsidRPr="005337B5">
        <w:rPr>
          <w:rFonts w:ascii="Times" w:hAnsi="Times" w:cs="Times New Roman"/>
          <w:sz w:val="24"/>
        </w:rPr>
        <w:t xml:space="preserve"> thing to notice is that </w:t>
      </w:r>
      <w:r w:rsidR="002D4982" w:rsidRPr="005337B5">
        <w:rPr>
          <w:rFonts w:ascii="Times" w:hAnsi="Times" w:cs="Times New Roman"/>
          <w:sz w:val="24"/>
        </w:rPr>
        <w:t xml:space="preserve">the participation principle is silent on the grounds for consent. It offers no guidance on what is </w:t>
      </w:r>
      <w:r w:rsidR="002D4982" w:rsidRPr="005337B5">
        <w:rPr>
          <w:rFonts w:ascii="Times" w:hAnsi="Times" w:cs="Times New Roman"/>
          <w:i/>
          <w:sz w:val="24"/>
        </w:rPr>
        <w:t>relevant</w:t>
      </w:r>
      <w:r w:rsidR="002D4982" w:rsidRPr="005337B5">
        <w:rPr>
          <w:rFonts w:ascii="Times" w:hAnsi="Times" w:cs="Times New Roman"/>
          <w:sz w:val="24"/>
        </w:rPr>
        <w:t xml:space="preserve"> for consent in this case.</w:t>
      </w:r>
      <w:r w:rsidR="004E4C6C" w:rsidRPr="005337B5">
        <w:rPr>
          <w:rStyle w:val="FootnoteReference"/>
          <w:rFonts w:ascii="Times" w:hAnsi="Times" w:cs="Times New Roman"/>
          <w:sz w:val="24"/>
        </w:rPr>
        <w:footnoteReference w:id="24"/>
      </w:r>
      <w:r w:rsidR="009D0552" w:rsidRPr="005337B5">
        <w:rPr>
          <w:rFonts w:ascii="Times" w:hAnsi="Times" w:cs="Times New Roman"/>
          <w:sz w:val="24"/>
        </w:rPr>
        <w:t xml:space="preserve"> </w:t>
      </w:r>
      <w:r w:rsidR="002D4982" w:rsidRPr="005337B5">
        <w:rPr>
          <w:rFonts w:ascii="Times" w:hAnsi="Times" w:cs="Times New Roman"/>
          <w:sz w:val="24"/>
        </w:rPr>
        <w:t>T</w:t>
      </w:r>
      <w:r w:rsidR="00A31245" w:rsidRPr="005337B5">
        <w:rPr>
          <w:rFonts w:ascii="Times" w:hAnsi="Times" w:cs="Times New Roman"/>
          <w:sz w:val="24"/>
        </w:rPr>
        <w:t>he</w:t>
      </w:r>
      <w:r w:rsidR="002D4982" w:rsidRPr="005337B5">
        <w:rPr>
          <w:rFonts w:ascii="Times" w:hAnsi="Times" w:cs="Times New Roman"/>
          <w:sz w:val="24"/>
        </w:rPr>
        <w:t xml:space="preserve"> reason for this is likely that the</w:t>
      </w:r>
      <w:r w:rsidR="00A31245" w:rsidRPr="005337B5">
        <w:rPr>
          <w:rFonts w:ascii="Times" w:hAnsi="Times" w:cs="Times New Roman"/>
          <w:sz w:val="24"/>
        </w:rPr>
        <w:t xml:space="preserve"> </w:t>
      </w:r>
      <w:r w:rsidRPr="005337B5">
        <w:rPr>
          <w:rFonts w:ascii="Times" w:hAnsi="Times" w:cs="Times New Roman"/>
          <w:sz w:val="24"/>
        </w:rPr>
        <w:t xml:space="preserve">Oxford </w:t>
      </w:r>
      <w:r w:rsidR="00A31245" w:rsidRPr="005337B5">
        <w:rPr>
          <w:rFonts w:ascii="Times" w:hAnsi="Times" w:cs="Times New Roman"/>
          <w:sz w:val="24"/>
        </w:rPr>
        <w:t xml:space="preserve">authors argue in their </w:t>
      </w:r>
      <w:r w:rsidR="008403FC" w:rsidRPr="005337B5">
        <w:rPr>
          <w:rFonts w:ascii="Times" w:hAnsi="Times" w:cs="Times New Roman"/>
          <w:sz w:val="24"/>
        </w:rPr>
        <w:t xml:space="preserve">2013 comment on OP2 </w:t>
      </w:r>
      <w:r w:rsidR="00A31245" w:rsidRPr="005337B5">
        <w:rPr>
          <w:rFonts w:ascii="Times" w:hAnsi="Times" w:cs="Times New Roman"/>
          <w:sz w:val="24"/>
        </w:rPr>
        <w:t>that the understanding of consent, and public participation in general, varies greatly across poli</w:t>
      </w:r>
      <w:r w:rsidR="008403FC" w:rsidRPr="005337B5">
        <w:rPr>
          <w:rFonts w:ascii="Times" w:hAnsi="Times" w:cs="Times New Roman"/>
          <w:sz w:val="24"/>
        </w:rPr>
        <w:t xml:space="preserve">tical cultures, so </w:t>
      </w:r>
      <w:r w:rsidR="00A31245" w:rsidRPr="005337B5">
        <w:rPr>
          <w:rFonts w:ascii="Times" w:hAnsi="Times" w:cs="Times New Roman"/>
          <w:sz w:val="24"/>
        </w:rPr>
        <w:t>that the measures necessary to insure public participation should not be specified at the level of principles</w:t>
      </w:r>
      <w:r w:rsidR="008403FC" w:rsidRPr="005337B5">
        <w:rPr>
          <w:rFonts w:ascii="Times" w:hAnsi="Times" w:cs="Times New Roman"/>
          <w:sz w:val="24"/>
        </w:rPr>
        <w:t xml:space="preserve"> (Rayner et al</w:t>
      </w:r>
      <w:r w:rsidR="00864E70" w:rsidRPr="005337B5">
        <w:rPr>
          <w:rFonts w:ascii="Times" w:hAnsi="Times" w:cs="Times New Roman"/>
          <w:sz w:val="24"/>
        </w:rPr>
        <w:t>.,</w:t>
      </w:r>
      <w:r w:rsidR="008403FC" w:rsidRPr="005337B5">
        <w:rPr>
          <w:rFonts w:ascii="Times" w:hAnsi="Times" w:cs="Times New Roman"/>
          <w:sz w:val="24"/>
        </w:rPr>
        <w:t xml:space="preserve"> 2013, </w:t>
      </w:r>
      <w:r w:rsidR="00864E70" w:rsidRPr="005337B5">
        <w:rPr>
          <w:rFonts w:ascii="Times" w:hAnsi="Times" w:cs="Times New Roman"/>
          <w:sz w:val="24"/>
        </w:rPr>
        <w:t xml:space="preserve">p. </w:t>
      </w:r>
      <w:r w:rsidR="008403FC" w:rsidRPr="005337B5">
        <w:rPr>
          <w:rFonts w:ascii="Times" w:hAnsi="Times" w:cs="Times New Roman"/>
          <w:sz w:val="24"/>
        </w:rPr>
        <w:t>506)</w:t>
      </w:r>
      <w:r w:rsidR="00A31245" w:rsidRPr="005337B5">
        <w:rPr>
          <w:rFonts w:ascii="Times" w:hAnsi="Times" w:cs="Times New Roman"/>
          <w:sz w:val="24"/>
        </w:rPr>
        <w:t xml:space="preserve">. </w:t>
      </w:r>
    </w:p>
    <w:p w14:paraId="134E9185" w14:textId="01042D30" w:rsidR="003452E7" w:rsidRPr="005337B5" w:rsidRDefault="002D4982" w:rsidP="005337B5">
      <w:pPr>
        <w:spacing w:line="360" w:lineRule="auto"/>
        <w:ind w:firstLine="720"/>
        <w:jc w:val="both"/>
        <w:rPr>
          <w:rFonts w:ascii="Times" w:hAnsi="Times" w:cs="Times New Roman"/>
          <w:sz w:val="24"/>
        </w:rPr>
      </w:pPr>
      <w:r w:rsidRPr="005337B5">
        <w:rPr>
          <w:rFonts w:ascii="Times" w:hAnsi="Times" w:cs="Times New Roman"/>
          <w:sz w:val="24"/>
        </w:rPr>
        <w:t>Still</w:t>
      </w:r>
      <w:r w:rsidR="0051108B" w:rsidRPr="005337B5">
        <w:rPr>
          <w:rFonts w:ascii="Times" w:hAnsi="Times" w:cs="Times New Roman"/>
          <w:sz w:val="24"/>
        </w:rPr>
        <w:t xml:space="preserve">, </w:t>
      </w:r>
      <w:r w:rsidRPr="005337B5">
        <w:rPr>
          <w:rFonts w:ascii="Times" w:hAnsi="Times" w:cs="Times New Roman"/>
          <w:sz w:val="24"/>
        </w:rPr>
        <w:t xml:space="preserve">this may be unnecessarily pessimistic. Moreover, </w:t>
      </w:r>
      <w:r w:rsidR="0051108B" w:rsidRPr="005337B5">
        <w:rPr>
          <w:rFonts w:ascii="Times" w:hAnsi="Times" w:cs="Times New Roman"/>
          <w:sz w:val="24"/>
        </w:rPr>
        <w:t xml:space="preserve">whatever the form that consent actually takes, the </w:t>
      </w:r>
      <w:r w:rsidR="00272C09" w:rsidRPr="005337B5">
        <w:rPr>
          <w:rFonts w:ascii="Times" w:hAnsi="Times" w:cs="Times New Roman"/>
          <w:i/>
          <w:sz w:val="24"/>
        </w:rPr>
        <w:t xml:space="preserve">relevant </w:t>
      </w:r>
      <w:r w:rsidR="0051108B" w:rsidRPr="005337B5">
        <w:rPr>
          <w:rFonts w:ascii="Times" w:hAnsi="Times" w:cs="Times New Roman"/>
          <w:i/>
          <w:sz w:val="24"/>
        </w:rPr>
        <w:t>grounds</w:t>
      </w:r>
      <w:r w:rsidR="0051108B" w:rsidRPr="005337B5">
        <w:rPr>
          <w:rFonts w:ascii="Times" w:hAnsi="Times" w:cs="Times New Roman"/>
          <w:sz w:val="24"/>
        </w:rPr>
        <w:t xml:space="preserve"> </w:t>
      </w:r>
      <w:r w:rsidR="00272C09" w:rsidRPr="005337B5">
        <w:rPr>
          <w:rFonts w:ascii="Times" w:hAnsi="Times" w:cs="Times New Roman"/>
          <w:sz w:val="24"/>
        </w:rPr>
        <w:t>are</w:t>
      </w:r>
      <w:r w:rsidRPr="005337B5">
        <w:rPr>
          <w:rFonts w:ascii="Times" w:hAnsi="Times" w:cs="Times New Roman"/>
          <w:sz w:val="24"/>
        </w:rPr>
        <w:t xml:space="preserve"> important</w:t>
      </w:r>
      <w:r w:rsidR="0051108B" w:rsidRPr="005337B5">
        <w:rPr>
          <w:rFonts w:ascii="Times" w:hAnsi="Times" w:cs="Times New Roman"/>
          <w:sz w:val="24"/>
        </w:rPr>
        <w:t xml:space="preserve"> </w:t>
      </w:r>
      <w:r w:rsidR="00256C97" w:rsidRPr="005337B5">
        <w:rPr>
          <w:rFonts w:ascii="Times" w:hAnsi="Times" w:cs="Times New Roman"/>
          <w:sz w:val="24"/>
        </w:rPr>
        <w:t xml:space="preserve">both </w:t>
      </w:r>
      <w:r w:rsidR="00535F5D" w:rsidRPr="005337B5">
        <w:rPr>
          <w:rFonts w:ascii="Times" w:hAnsi="Times" w:cs="Times New Roman"/>
          <w:sz w:val="24"/>
        </w:rPr>
        <w:t xml:space="preserve">to current </w:t>
      </w:r>
      <w:r w:rsidR="00256C97" w:rsidRPr="005337B5">
        <w:rPr>
          <w:rFonts w:ascii="Times" w:hAnsi="Times" w:cs="Times New Roman"/>
          <w:sz w:val="24"/>
        </w:rPr>
        <w:t>advocates of geoengineering</w:t>
      </w:r>
      <w:r w:rsidR="00535F5D" w:rsidRPr="005337B5">
        <w:rPr>
          <w:rFonts w:ascii="Times" w:hAnsi="Times" w:cs="Times New Roman"/>
          <w:sz w:val="24"/>
        </w:rPr>
        <w:t xml:space="preserve"> and their critics</w:t>
      </w:r>
      <w:r w:rsidR="00256C97" w:rsidRPr="005337B5">
        <w:rPr>
          <w:rFonts w:ascii="Times" w:hAnsi="Times" w:cs="Times New Roman"/>
          <w:sz w:val="24"/>
        </w:rPr>
        <w:t>.</w:t>
      </w:r>
      <w:r w:rsidR="008B6660" w:rsidRPr="005337B5">
        <w:rPr>
          <w:rFonts w:ascii="Times" w:hAnsi="Times" w:cs="Times New Roman"/>
          <w:sz w:val="24"/>
        </w:rPr>
        <w:t xml:space="preserve"> </w:t>
      </w:r>
      <w:r w:rsidR="003452E7" w:rsidRPr="005337B5">
        <w:rPr>
          <w:rFonts w:ascii="Times" w:hAnsi="Times" w:cs="Times New Roman"/>
          <w:sz w:val="24"/>
        </w:rPr>
        <w:t>For example</w:t>
      </w:r>
      <w:r w:rsidR="002B2C3D" w:rsidRPr="005337B5">
        <w:rPr>
          <w:rFonts w:ascii="Times" w:hAnsi="Times" w:cs="Times New Roman"/>
          <w:sz w:val="24"/>
        </w:rPr>
        <w:t xml:space="preserve">, on the one hand, advocates </w:t>
      </w:r>
      <w:r w:rsidR="00256C97" w:rsidRPr="005337B5">
        <w:rPr>
          <w:rFonts w:ascii="Times" w:hAnsi="Times" w:cs="Times New Roman"/>
          <w:sz w:val="24"/>
        </w:rPr>
        <w:t>will not be happy with refusals to consent – effectively vetoes – that rest on spurious, deeply self-interested or i</w:t>
      </w:r>
      <w:r w:rsidR="003452E7" w:rsidRPr="005337B5">
        <w:rPr>
          <w:rFonts w:ascii="Times" w:hAnsi="Times" w:cs="Times New Roman"/>
          <w:sz w:val="24"/>
        </w:rPr>
        <w:t>deologi</w:t>
      </w:r>
      <w:r w:rsidR="009D0552" w:rsidRPr="005337B5">
        <w:rPr>
          <w:rFonts w:ascii="Times" w:hAnsi="Times" w:cs="Times New Roman"/>
          <w:sz w:val="24"/>
        </w:rPr>
        <w:t>cal reasons</w:t>
      </w:r>
      <w:r w:rsidR="003452E7" w:rsidRPr="005337B5">
        <w:rPr>
          <w:rFonts w:ascii="Times" w:hAnsi="Times" w:cs="Times New Roman"/>
          <w:sz w:val="24"/>
        </w:rPr>
        <w:t>.</w:t>
      </w:r>
      <w:r w:rsidR="008B6660" w:rsidRPr="005337B5">
        <w:rPr>
          <w:rFonts w:ascii="Times" w:hAnsi="Times" w:cs="Times New Roman"/>
          <w:sz w:val="24"/>
        </w:rPr>
        <w:t xml:space="preserve"> </w:t>
      </w:r>
      <w:r w:rsidR="00734A0D" w:rsidRPr="005337B5">
        <w:rPr>
          <w:rFonts w:ascii="Times" w:hAnsi="Times" w:cs="Times New Roman"/>
          <w:sz w:val="24"/>
        </w:rPr>
        <w:t xml:space="preserve">On the other hand, </w:t>
      </w:r>
      <w:r w:rsidR="00535F5D" w:rsidRPr="005337B5">
        <w:rPr>
          <w:rFonts w:ascii="Times" w:hAnsi="Times" w:cs="Times New Roman"/>
          <w:sz w:val="24"/>
        </w:rPr>
        <w:t xml:space="preserve">critics </w:t>
      </w:r>
      <w:r w:rsidR="00734A0D" w:rsidRPr="005337B5">
        <w:rPr>
          <w:rFonts w:ascii="Times" w:hAnsi="Times" w:cs="Times New Roman"/>
          <w:sz w:val="24"/>
        </w:rPr>
        <w:t>will claim that e</w:t>
      </w:r>
      <w:r w:rsidR="00256C97" w:rsidRPr="005337B5">
        <w:rPr>
          <w:rFonts w:ascii="Times" w:hAnsi="Times" w:cs="Times New Roman"/>
          <w:sz w:val="24"/>
        </w:rPr>
        <w:t>thically serious consent will occur only when important values have been respected</w:t>
      </w:r>
      <w:r w:rsidRPr="005337B5">
        <w:rPr>
          <w:rFonts w:ascii="Times" w:hAnsi="Times" w:cs="Times New Roman"/>
          <w:sz w:val="24"/>
        </w:rPr>
        <w:t>,</w:t>
      </w:r>
      <w:r w:rsidR="00256C97" w:rsidRPr="005337B5">
        <w:rPr>
          <w:rFonts w:ascii="Times" w:hAnsi="Times" w:cs="Times New Roman"/>
          <w:sz w:val="24"/>
        </w:rPr>
        <w:t xml:space="preserve"> including legitimacy of decision-making, compensation provisions, ecological values, and so on.</w:t>
      </w:r>
      <w:r w:rsidR="00256C97" w:rsidRPr="005337B5">
        <w:rPr>
          <w:rStyle w:val="FootnoteReference"/>
          <w:rFonts w:ascii="Times" w:hAnsi="Times" w:cs="Times New Roman"/>
          <w:sz w:val="24"/>
        </w:rPr>
        <w:footnoteReference w:id="25"/>
      </w:r>
      <w:r w:rsidR="008B6660" w:rsidRPr="005337B5">
        <w:rPr>
          <w:rFonts w:ascii="Times" w:hAnsi="Times" w:cs="Times New Roman"/>
          <w:sz w:val="24"/>
        </w:rPr>
        <w:t xml:space="preserve"> </w:t>
      </w:r>
      <w:r w:rsidRPr="005337B5">
        <w:rPr>
          <w:rFonts w:ascii="Times" w:hAnsi="Times" w:cs="Times New Roman"/>
          <w:sz w:val="24"/>
        </w:rPr>
        <w:t>A</w:t>
      </w:r>
      <w:r w:rsidR="00281D4E" w:rsidRPr="005337B5">
        <w:rPr>
          <w:rFonts w:ascii="Times" w:hAnsi="Times" w:cs="Times New Roman"/>
          <w:sz w:val="24"/>
        </w:rPr>
        <w:t>gain, the notion of consent seems only to scratch the surface of the problem and cannot be adopted as a principle without more substantive discussion.</w:t>
      </w:r>
    </w:p>
    <w:p w14:paraId="2715CE81" w14:textId="54E76796" w:rsidR="004B7440" w:rsidRPr="005337B5" w:rsidRDefault="00046B33" w:rsidP="005337B5">
      <w:pPr>
        <w:spacing w:line="360" w:lineRule="auto"/>
        <w:ind w:firstLine="720"/>
        <w:jc w:val="both"/>
        <w:rPr>
          <w:rFonts w:ascii="Times" w:hAnsi="Times" w:cs="Times New Roman"/>
          <w:sz w:val="24"/>
        </w:rPr>
      </w:pPr>
      <w:r w:rsidRPr="005337B5">
        <w:rPr>
          <w:rFonts w:ascii="Times" w:hAnsi="Times" w:cs="Times New Roman"/>
          <w:sz w:val="24"/>
        </w:rPr>
        <w:t>These concerns raise a background worry about</w:t>
      </w:r>
      <w:r w:rsidR="002D4982" w:rsidRPr="005337B5">
        <w:rPr>
          <w:rFonts w:ascii="Times" w:hAnsi="Times" w:cs="Times New Roman"/>
          <w:sz w:val="24"/>
        </w:rPr>
        <w:t xml:space="preserve"> </w:t>
      </w:r>
      <w:r w:rsidR="003452E7" w:rsidRPr="005337B5">
        <w:rPr>
          <w:rFonts w:ascii="Times" w:hAnsi="Times" w:cs="Times New Roman"/>
          <w:sz w:val="24"/>
        </w:rPr>
        <w:t>the Oxford approach</w:t>
      </w:r>
      <w:r w:rsidRPr="005337B5">
        <w:rPr>
          <w:rFonts w:ascii="Times" w:hAnsi="Times" w:cs="Times New Roman"/>
          <w:sz w:val="24"/>
        </w:rPr>
        <w:t>. Namely, o</w:t>
      </w:r>
      <w:r w:rsidR="003452E7" w:rsidRPr="005337B5">
        <w:rPr>
          <w:rFonts w:ascii="Times" w:hAnsi="Times" w:cs="Times New Roman"/>
          <w:sz w:val="24"/>
        </w:rPr>
        <w:t xml:space="preserve">n </w:t>
      </w:r>
      <w:r w:rsidR="002D4982" w:rsidRPr="005337B5">
        <w:rPr>
          <w:rFonts w:ascii="Times" w:hAnsi="Times" w:cs="Times New Roman"/>
          <w:sz w:val="24"/>
        </w:rPr>
        <w:t xml:space="preserve">too many </w:t>
      </w:r>
      <w:r w:rsidR="003452E7" w:rsidRPr="005337B5">
        <w:rPr>
          <w:rFonts w:ascii="Times" w:hAnsi="Times" w:cs="Times New Roman"/>
          <w:sz w:val="24"/>
        </w:rPr>
        <w:t>issues that really matte</w:t>
      </w:r>
      <w:r w:rsidR="0030418E" w:rsidRPr="005337B5">
        <w:rPr>
          <w:rFonts w:ascii="Times" w:hAnsi="Times" w:cs="Times New Roman"/>
          <w:sz w:val="24"/>
        </w:rPr>
        <w:t xml:space="preserve">r, it remains silent, </w:t>
      </w:r>
      <w:r w:rsidR="003452E7" w:rsidRPr="005337B5">
        <w:rPr>
          <w:rFonts w:ascii="Times" w:hAnsi="Times" w:cs="Times New Roman"/>
          <w:sz w:val="24"/>
        </w:rPr>
        <w:t>shift</w:t>
      </w:r>
      <w:r w:rsidRPr="005337B5">
        <w:rPr>
          <w:rFonts w:ascii="Times" w:hAnsi="Times" w:cs="Times New Roman"/>
          <w:sz w:val="24"/>
        </w:rPr>
        <w:t>ing</w:t>
      </w:r>
      <w:r w:rsidR="003452E7" w:rsidRPr="005337B5">
        <w:rPr>
          <w:rFonts w:ascii="Times" w:hAnsi="Times" w:cs="Times New Roman"/>
          <w:sz w:val="24"/>
        </w:rPr>
        <w:t xml:space="preserve"> the responsibility elsewhere.</w:t>
      </w:r>
      <w:r w:rsidR="002D4982" w:rsidRPr="005337B5">
        <w:rPr>
          <w:rFonts w:ascii="Times" w:hAnsi="Times" w:cs="Times New Roman"/>
          <w:sz w:val="24"/>
        </w:rPr>
        <w:t xml:space="preserve"> For instance, </w:t>
      </w:r>
      <w:r w:rsidR="00A06D64" w:rsidRPr="005337B5">
        <w:rPr>
          <w:rFonts w:ascii="Times" w:hAnsi="Times" w:cs="Times New Roman"/>
          <w:sz w:val="24"/>
        </w:rPr>
        <w:t xml:space="preserve">importantly, </w:t>
      </w:r>
      <w:r w:rsidR="003452E7" w:rsidRPr="005337B5">
        <w:rPr>
          <w:rFonts w:ascii="Times" w:hAnsi="Times" w:cs="Times New Roman"/>
          <w:sz w:val="24"/>
        </w:rPr>
        <w:t xml:space="preserve">the second principle might be accused of </w:t>
      </w:r>
      <w:r w:rsidR="003452E7" w:rsidRPr="005337B5">
        <w:rPr>
          <w:rFonts w:ascii="Times" w:hAnsi="Times" w:cs="Times New Roman"/>
          <w:i/>
          <w:sz w:val="24"/>
        </w:rPr>
        <w:t>placing undue burdens on research subjects</w:t>
      </w:r>
      <w:r w:rsidR="003452E7" w:rsidRPr="005337B5">
        <w:rPr>
          <w:rFonts w:ascii="Times" w:hAnsi="Times" w:cs="Times New Roman"/>
          <w:sz w:val="24"/>
        </w:rPr>
        <w:t>.</w:t>
      </w:r>
      <w:r w:rsidR="008B6660" w:rsidRPr="005337B5">
        <w:rPr>
          <w:rFonts w:ascii="Times" w:hAnsi="Times" w:cs="Times New Roman"/>
          <w:sz w:val="24"/>
        </w:rPr>
        <w:t xml:space="preserve"> </w:t>
      </w:r>
      <w:r w:rsidR="00CF0023" w:rsidRPr="005337B5">
        <w:rPr>
          <w:rFonts w:ascii="Times" w:hAnsi="Times" w:cs="Times New Roman"/>
          <w:sz w:val="24"/>
        </w:rPr>
        <w:t>When asked for consent, a</w:t>
      </w:r>
      <w:r w:rsidR="00332AEF" w:rsidRPr="005337B5">
        <w:rPr>
          <w:rFonts w:ascii="Times" w:hAnsi="Times" w:cs="Times New Roman"/>
          <w:sz w:val="24"/>
        </w:rPr>
        <w:t xml:space="preserve">re they really expected to determine </w:t>
      </w:r>
      <w:r w:rsidR="00444D02" w:rsidRPr="005337B5">
        <w:rPr>
          <w:rFonts w:ascii="Times" w:hAnsi="Times" w:cs="Times New Roman"/>
          <w:sz w:val="24"/>
        </w:rPr>
        <w:t xml:space="preserve">by themselves </w:t>
      </w:r>
      <w:r w:rsidR="00332AEF" w:rsidRPr="005337B5">
        <w:rPr>
          <w:rFonts w:ascii="Times" w:hAnsi="Times" w:cs="Times New Roman"/>
          <w:sz w:val="24"/>
        </w:rPr>
        <w:t>when and how geoengineering is acceptable?</w:t>
      </w:r>
      <w:r w:rsidR="008B6660" w:rsidRPr="005337B5">
        <w:rPr>
          <w:rFonts w:ascii="Times" w:hAnsi="Times" w:cs="Times New Roman"/>
          <w:sz w:val="24"/>
        </w:rPr>
        <w:t xml:space="preserve"> </w:t>
      </w:r>
      <w:r w:rsidR="00444D02" w:rsidRPr="005337B5">
        <w:rPr>
          <w:rFonts w:ascii="Times" w:hAnsi="Times" w:cs="Times New Roman"/>
          <w:i/>
          <w:sz w:val="24"/>
        </w:rPr>
        <w:t>I</w:t>
      </w:r>
      <w:r w:rsidR="00332AEF" w:rsidRPr="005337B5">
        <w:rPr>
          <w:rFonts w:ascii="Times" w:hAnsi="Times" w:cs="Times New Roman"/>
          <w:i/>
          <w:sz w:val="24"/>
        </w:rPr>
        <w:t>s it fair to make them the sole custodians of this responsibility?</w:t>
      </w:r>
      <w:r w:rsidR="008B6660" w:rsidRPr="005337B5">
        <w:rPr>
          <w:rFonts w:ascii="Times" w:hAnsi="Times" w:cs="Times New Roman"/>
          <w:sz w:val="24"/>
        </w:rPr>
        <w:t xml:space="preserve"> </w:t>
      </w:r>
      <w:r w:rsidR="00444D02" w:rsidRPr="005337B5">
        <w:rPr>
          <w:rFonts w:ascii="Times" w:hAnsi="Times" w:cs="Times New Roman"/>
          <w:sz w:val="24"/>
        </w:rPr>
        <w:t>Isn’t this</w:t>
      </w:r>
      <w:r w:rsidR="00332AEF" w:rsidRPr="005337B5">
        <w:rPr>
          <w:rFonts w:ascii="Times" w:hAnsi="Times" w:cs="Times New Roman"/>
          <w:sz w:val="24"/>
        </w:rPr>
        <w:t xml:space="preserve"> an abdication of responsibility by social and political institutions and the wider public?</w:t>
      </w:r>
    </w:p>
    <w:p w14:paraId="2A094774" w14:textId="5A602491" w:rsidR="00D772E1" w:rsidRPr="005337B5" w:rsidRDefault="00F27D05" w:rsidP="005337B5">
      <w:pPr>
        <w:spacing w:line="360" w:lineRule="auto"/>
        <w:ind w:firstLine="720"/>
        <w:jc w:val="both"/>
        <w:rPr>
          <w:rFonts w:ascii="Times" w:hAnsi="Times" w:cs="Times New Roman"/>
          <w:sz w:val="24"/>
        </w:rPr>
      </w:pPr>
      <w:r w:rsidRPr="005337B5">
        <w:rPr>
          <w:rFonts w:ascii="Times" w:hAnsi="Times" w:cs="Times New Roman"/>
          <w:sz w:val="24"/>
        </w:rPr>
        <w:t>If the second Oxford Principle</w:t>
      </w:r>
      <w:r w:rsidR="00734A0D" w:rsidRPr="005337B5">
        <w:rPr>
          <w:rFonts w:ascii="Times" w:hAnsi="Times" w:cs="Times New Roman"/>
          <w:sz w:val="24"/>
        </w:rPr>
        <w:t xml:space="preserve"> is too narrow, </w:t>
      </w:r>
      <w:r w:rsidR="009C7C6D" w:rsidRPr="005337B5">
        <w:rPr>
          <w:rFonts w:ascii="Times" w:hAnsi="Times" w:cs="Times New Roman"/>
          <w:sz w:val="24"/>
        </w:rPr>
        <w:t>what should we say instead?</w:t>
      </w:r>
      <w:r w:rsidR="008B6660" w:rsidRPr="005337B5">
        <w:rPr>
          <w:rFonts w:ascii="Times" w:hAnsi="Times" w:cs="Times New Roman"/>
          <w:sz w:val="24"/>
        </w:rPr>
        <w:t xml:space="preserve"> </w:t>
      </w:r>
      <w:r w:rsidR="009C7C6D" w:rsidRPr="005337B5">
        <w:rPr>
          <w:rFonts w:ascii="Times" w:hAnsi="Times" w:cs="Times New Roman"/>
          <w:sz w:val="24"/>
        </w:rPr>
        <w:t xml:space="preserve">The </w:t>
      </w:r>
      <w:r w:rsidRPr="005337B5">
        <w:rPr>
          <w:rFonts w:ascii="Times" w:hAnsi="Times" w:cs="Times New Roman"/>
          <w:sz w:val="24"/>
        </w:rPr>
        <w:t xml:space="preserve">first Tollgate principle </w:t>
      </w:r>
      <w:r w:rsidR="005A7539" w:rsidRPr="005337B5">
        <w:rPr>
          <w:rFonts w:ascii="Times" w:hAnsi="Times" w:cs="Times New Roman"/>
          <w:sz w:val="24"/>
        </w:rPr>
        <w:t>states that geoengineering should be administered by or on behalf of the global, intergenerational and ecological public, in light</w:t>
      </w:r>
      <w:r w:rsidR="00535F5D" w:rsidRPr="005337B5">
        <w:rPr>
          <w:rFonts w:ascii="Times" w:hAnsi="Times" w:cs="Times New Roman"/>
          <w:sz w:val="24"/>
        </w:rPr>
        <w:t xml:space="preserve"> of their interests and ethically-relevant norms</w:t>
      </w:r>
      <w:r w:rsidR="009C7C6D" w:rsidRPr="005337B5">
        <w:rPr>
          <w:rFonts w:ascii="Times" w:hAnsi="Times" w:cs="Times New Roman"/>
          <w:sz w:val="24"/>
        </w:rPr>
        <w:t>.</w:t>
      </w:r>
      <w:r w:rsidR="008B6660" w:rsidRPr="005337B5">
        <w:rPr>
          <w:rFonts w:ascii="Times" w:hAnsi="Times" w:cs="Times New Roman"/>
          <w:sz w:val="24"/>
        </w:rPr>
        <w:t xml:space="preserve"> </w:t>
      </w:r>
      <w:r w:rsidR="009C7C6D" w:rsidRPr="005337B5">
        <w:rPr>
          <w:rFonts w:ascii="Times" w:hAnsi="Times" w:cs="Times New Roman"/>
          <w:sz w:val="24"/>
        </w:rPr>
        <w:t xml:space="preserve">So, </w:t>
      </w:r>
      <w:r w:rsidRPr="005337B5">
        <w:rPr>
          <w:rFonts w:ascii="Times" w:hAnsi="Times" w:cs="Times New Roman"/>
          <w:sz w:val="24"/>
        </w:rPr>
        <w:t xml:space="preserve">a new second principle </w:t>
      </w:r>
      <w:r w:rsidR="009C7C6D" w:rsidRPr="005337B5">
        <w:rPr>
          <w:rFonts w:ascii="Times" w:hAnsi="Times" w:cs="Times New Roman"/>
          <w:sz w:val="24"/>
        </w:rPr>
        <w:t xml:space="preserve">ought to deal with </w:t>
      </w:r>
      <w:r w:rsidRPr="005337B5">
        <w:rPr>
          <w:rFonts w:ascii="Times" w:hAnsi="Times" w:cs="Times New Roman"/>
          <w:sz w:val="24"/>
        </w:rPr>
        <w:t>the initial implications of this</w:t>
      </w:r>
      <w:r w:rsidR="009C7C6D" w:rsidRPr="005337B5">
        <w:rPr>
          <w:rFonts w:ascii="Times" w:hAnsi="Times" w:cs="Times New Roman"/>
          <w:sz w:val="24"/>
        </w:rPr>
        <w:t xml:space="preserve"> in terms of how decisions should be made and by whom.</w:t>
      </w:r>
    </w:p>
    <w:p w14:paraId="14F00C17" w14:textId="66E7B86E" w:rsidR="00870669" w:rsidRPr="005337B5" w:rsidRDefault="00D772E1" w:rsidP="005337B5">
      <w:pPr>
        <w:spacing w:line="360" w:lineRule="auto"/>
        <w:ind w:firstLine="720"/>
        <w:jc w:val="both"/>
        <w:rPr>
          <w:rFonts w:ascii="Times" w:hAnsi="Times" w:cs="Times New Roman"/>
          <w:sz w:val="24"/>
        </w:rPr>
      </w:pPr>
      <w:r w:rsidRPr="005337B5">
        <w:rPr>
          <w:rFonts w:ascii="Times" w:hAnsi="Times" w:cs="Times New Roman"/>
          <w:sz w:val="24"/>
        </w:rPr>
        <w:t>The first point to be made is that</w:t>
      </w:r>
      <w:r w:rsidR="00444D02" w:rsidRPr="005337B5">
        <w:rPr>
          <w:rFonts w:ascii="Times" w:hAnsi="Times" w:cs="Times New Roman"/>
          <w:sz w:val="24"/>
        </w:rPr>
        <w:t>,</w:t>
      </w:r>
      <w:r w:rsidRPr="005337B5">
        <w:rPr>
          <w:rFonts w:ascii="Times" w:hAnsi="Times" w:cs="Times New Roman"/>
          <w:sz w:val="24"/>
        </w:rPr>
        <w:t xml:space="preserve"> although the </w:t>
      </w:r>
      <w:r w:rsidRPr="005337B5">
        <w:rPr>
          <w:rFonts w:ascii="Times" w:hAnsi="Times" w:cs="Times New Roman"/>
          <w:i/>
          <w:sz w:val="24"/>
        </w:rPr>
        <w:t>moral subjects</w:t>
      </w:r>
      <w:r w:rsidRPr="005337B5">
        <w:rPr>
          <w:rFonts w:ascii="Times" w:hAnsi="Times" w:cs="Times New Roman"/>
          <w:sz w:val="24"/>
        </w:rPr>
        <w:t xml:space="preserve"> of geoengineering are those affected by it across the globe, time and species, the </w:t>
      </w:r>
      <w:r w:rsidRPr="005337B5">
        <w:rPr>
          <w:rFonts w:ascii="Times" w:hAnsi="Times" w:cs="Times New Roman"/>
          <w:i/>
          <w:sz w:val="24"/>
        </w:rPr>
        <w:t>agents</w:t>
      </w:r>
      <w:r w:rsidRPr="005337B5">
        <w:rPr>
          <w:rFonts w:ascii="Times" w:hAnsi="Times" w:cs="Times New Roman"/>
          <w:sz w:val="24"/>
        </w:rPr>
        <w:t xml:space="preserve"> properly speaking are </w:t>
      </w:r>
      <w:r w:rsidR="00444D02" w:rsidRPr="005337B5">
        <w:rPr>
          <w:rFonts w:ascii="Times" w:hAnsi="Times" w:cs="Times New Roman"/>
          <w:sz w:val="24"/>
        </w:rPr>
        <w:t xml:space="preserve">(a) </w:t>
      </w:r>
      <w:r w:rsidRPr="005337B5">
        <w:rPr>
          <w:rFonts w:ascii="Times" w:hAnsi="Times" w:cs="Times New Roman"/>
          <w:sz w:val="24"/>
        </w:rPr>
        <w:t xml:space="preserve">a particular generation of humans that chooses to initiate a geoengineering scheme, and then </w:t>
      </w:r>
      <w:r w:rsidR="00444D02" w:rsidRPr="005337B5">
        <w:rPr>
          <w:rFonts w:ascii="Times" w:hAnsi="Times" w:cs="Times New Roman"/>
          <w:sz w:val="24"/>
        </w:rPr>
        <w:t xml:space="preserve">(b) </w:t>
      </w:r>
      <w:r w:rsidRPr="005337B5">
        <w:rPr>
          <w:rFonts w:ascii="Times" w:hAnsi="Times" w:cs="Times New Roman"/>
          <w:sz w:val="24"/>
        </w:rPr>
        <w:t xml:space="preserve">the successive generations charged with managing the scheme (and its consequences) </w:t>
      </w:r>
      <w:r w:rsidR="00444D02" w:rsidRPr="005337B5">
        <w:rPr>
          <w:rFonts w:ascii="Times" w:hAnsi="Times" w:cs="Times New Roman"/>
          <w:sz w:val="24"/>
        </w:rPr>
        <w:t>over time</w:t>
      </w:r>
      <w:r w:rsidRPr="005337B5">
        <w:rPr>
          <w:rFonts w:ascii="Times" w:hAnsi="Times" w:cs="Times New Roman"/>
          <w:sz w:val="24"/>
        </w:rPr>
        <w:t>.</w:t>
      </w:r>
      <w:r w:rsidR="008B6660" w:rsidRPr="005337B5">
        <w:rPr>
          <w:rFonts w:ascii="Times" w:hAnsi="Times" w:cs="Times New Roman"/>
          <w:sz w:val="24"/>
        </w:rPr>
        <w:t xml:space="preserve"> </w:t>
      </w:r>
      <w:r w:rsidRPr="005337B5">
        <w:rPr>
          <w:rFonts w:ascii="Times" w:hAnsi="Times" w:cs="Times New Roman"/>
          <w:sz w:val="24"/>
        </w:rPr>
        <w:t xml:space="preserve">This is important because </w:t>
      </w:r>
      <w:r w:rsidR="000D420F" w:rsidRPr="005337B5">
        <w:rPr>
          <w:rFonts w:ascii="Times" w:hAnsi="Times" w:cs="Times New Roman"/>
          <w:sz w:val="24"/>
        </w:rPr>
        <w:t>most schemes are expected to last at least</w:t>
      </w:r>
      <w:r w:rsidR="00535F5D" w:rsidRPr="005337B5">
        <w:rPr>
          <w:rFonts w:ascii="Times" w:hAnsi="Times" w:cs="Times New Roman"/>
          <w:sz w:val="24"/>
        </w:rPr>
        <w:t xml:space="preserve"> many decades, and </w:t>
      </w:r>
      <w:r w:rsidR="000D420F" w:rsidRPr="005337B5">
        <w:rPr>
          <w:rFonts w:ascii="Times" w:hAnsi="Times" w:cs="Times New Roman"/>
          <w:sz w:val="24"/>
        </w:rPr>
        <w:t>probably several centuries.</w:t>
      </w:r>
      <w:r w:rsidR="002F4033" w:rsidRPr="005337B5">
        <w:rPr>
          <w:rFonts w:ascii="Times" w:hAnsi="Times" w:cs="Times New Roman"/>
          <w:sz w:val="24"/>
        </w:rPr>
        <w:t xml:space="preserve"> </w:t>
      </w:r>
    </w:p>
    <w:p w14:paraId="41342FF0" w14:textId="5B40D58A" w:rsidR="000D420F" w:rsidRPr="005337B5" w:rsidRDefault="00870669" w:rsidP="005337B5">
      <w:pPr>
        <w:spacing w:line="360" w:lineRule="auto"/>
        <w:ind w:firstLine="720"/>
        <w:jc w:val="both"/>
        <w:rPr>
          <w:rFonts w:ascii="Times" w:hAnsi="Times" w:cs="Times New Roman"/>
          <w:sz w:val="24"/>
        </w:rPr>
      </w:pPr>
      <w:r w:rsidRPr="005337B5">
        <w:rPr>
          <w:rFonts w:ascii="Times" w:hAnsi="Times" w:cs="Times New Roman"/>
          <w:sz w:val="24"/>
        </w:rPr>
        <w:t>The second point is that, g</w:t>
      </w:r>
      <w:r w:rsidR="002F4033" w:rsidRPr="005337B5">
        <w:rPr>
          <w:rFonts w:ascii="Times" w:hAnsi="Times" w:cs="Times New Roman"/>
          <w:sz w:val="24"/>
        </w:rPr>
        <w:t>iven t</w:t>
      </w:r>
      <w:r w:rsidRPr="005337B5">
        <w:rPr>
          <w:rFonts w:ascii="Times" w:hAnsi="Times" w:cs="Times New Roman"/>
          <w:sz w:val="24"/>
        </w:rPr>
        <w:t>he first</w:t>
      </w:r>
      <w:r w:rsidR="002F4033" w:rsidRPr="005337B5">
        <w:rPr>
          <w:rFonts w:ascii="Times" w:hAnsi="Times" w:cs="Times New Roman"/>
          <w:sz w:val="24"/>
        </w:rPr>
        <w:t>, it is far from clear that a simple informed consent model, drawn from medical contexts and based on the consent of those currently alive who are directly and materially affected, is at all appropriate</w:t>
      </w:r>
      <w:r w:rsidR="00864E70" w:rsidRPr="005337B5">
        <w:rPr>
          <w:rFonts w:ascii="Times" w:hAnsi="Times" w:cs="Times New Roman"/>
          <w:sz w:val="24"/>
        </w:rPr>
        <w:t xml:space="preserve"> </w:t>
      </w:r>
      <w:r w:rsidR="00864E70" w:rsidRPr="005337B5">
        <w:rPr>
          <w:rFonts w:ascii="Times" w:hAnsi="Times" w:cs="Times New Roman"/>
          <w:noProof/>
          <w:sz w:val="24"/>
        </w:rPr>
        <w:t>(Gardiner, 2013a)</w:t>
      </w:r>
      <w:r w:rsidR="002F4033" w:rsidRPr="005337B5">
        <w:rPr>
          <w:rFonts w:ascii="Times" w:hAnsi="Times" w:cs="Times New Roman"/>
          <w:sz w:val="24"/>
        </w:rPr>
        <w:t>. Arguably, the kind of ‘public participation’ needed involves much more substantial moral and political norms, including those of appropriately global and intergenerational procedural justice</w:t>
      </w:r>
      <w:r w:rsidR="00A1658C" w:rsidRPr="005337B5">
        <w:rPr>
          <w:rFonts w:ascii="Times" w:hAnsi="Times" w:cs="Times New Roman"/>
          <w:sz w:val="24"/>
        </w:rPr>
        <w:t xml:space="preserve"> </w:t>
      </w:r>
      <w:r w:rsidR="001E5AC5" w:rsidRPr="005337B5">
        <w:rPr>
          <w:rFonts w:ascii="Times" w:hAnsi="Times" w:cs="Times New Roman"/>
          <w:noProof/>
          <w:sz w:val="24"/>
        </w:rPr>
        <w:t>(Gardiner, 2014a</w:t>
      </w:r>
      <w:r w:rsidR="00FB2C4E" w:rsidRPr="005337B5">
        <w:rPr>
          <w:rFonts w:ascii="Times" w:hAnsi="Times" w:cs="Times New Roman"/>
          <w:noProof/>
          <w:sz w:val="24"/>
        </w:rPr>
        <w:t>, 2017</w:t>
      </w:r>
      <w:r w:rsidR="001E5AC5" w:rsidRPr="005337B5">
        <w:rPr>
          <w:rFonts w:ascii="Times" w:hAnsi="Times" w:cs="Times New Roman"/>
          <w:noProof/>
          <w:sz w:val="24"/>
        </w:rPr>
        <w:t>)</w:t>
      </w:r>
      <w:r w:rsidR="002F4033" w:rsidRPr="005337B5">
        <w:rPr>
          <w:rFonts w:ascii="Times" w:hAnsi="Times" w:cs="Times New Roman"/>
          <w:sz w:val="24"/>
        </w:rPr>
        <w:t>.</w:t>
      </w:r>
    </w:p>
    <w:p w14:paraId="06E5B66A" w14:textId="7FC5CB9B" w:rsidR="000D420F" w:rsidRPr="005337B5" w:rsidRDefault="000D420F" w:rsidP="005337B5">
      <w:pPr>
        <w:spacing w:line="360" w:lineRule="auto"/>
        <w:ind w:firstLine="720"/>
        <w:jc w:val="both"/>
        <w:rPr>
          <w:rFonts w:ascii="Times" w:hAnsi="Times" w:cs="Times New Roman"/>
          <w:sz w:val="24"/>
        </w:rPr>
      </w:pPr>
      <w:r w:rsidRPr="005337B5">
        <w:rPr>
          <w:rFonts w:ascii="Times" w:hAnsi="Times" w:cs="Times New Roman"/>
          <w:sz w:val="24"/>
        </w:rPr>
        <w:t xml:space="preserve">The </w:t>
      </w:r>
      <w:r w:rsidR="00870669" w:rsidRPr="005337B5">
        <w:rPr>
          <w:rFonts w:ascii="Times" w:hAnsi="Times" w:cs="Times New Roman"/>
          <w:sz w:val="24"/>
        </w:rPr>
        <w:t xml:space="preserve">third </w:t>
      </w:r>
      <w:r w:rsidRPr="005337B5">
        <w:rPr>
          <w:rFonts w:ascii="Times" w:hAnsi="Times" w:cs="Times New Roman"/>
          <w:sz w:val="24"/>
        </w:rPr>
        <w:t>point is that</w:t>
      </w:r>
      <w:r w:rsidR="0056047D" w:rsidRPr="005337B5">
        <w:rPr>
          <w:rFonts w:ascii="Times" w:hAnsi="Times" w:cs="Times New Roman"/>
          <w:sz w:val="24"/>
        </w:rPr>
        <w:t xml:space="preserve"> </w:t>
      </w:r>
      <w:r w:rsidR="006B4BDD" w:rsidRPr="005337B5">
        <w:rPr>
          <w:rFonts w:ascii="Times" w:hAnsi="Times" w:cs="Times New Roman"/>
          <w:sz w:val="24"/>
        </w:rPr>
        <w:t xml:space="preserve">these norms </w:t>
      </w:r>
      <w:r w:rsidR="007271FB" w:rsidRPr="005337B5">
        <w:rPr>
          <w:rFonts w:ascii="Times" w:hAnsi="Times" w:cs="Times New Roman"/>
          <w:sz w:val="24"/>
        </w:rPr>
        <w:t xml:space="preserve">should include political legitimacy (not forgetting inclusion and diversity), </w:t>
      </w:r>
      <w:r w:rsidRPr="005337B5">
        <w:rPr>
          <w:rFonts w:ascii="Times" w:hAnsi="Times" w:cs="Times New Roman"/>
          <w:sz w:val="24"/>
        </w:rPr>
        <w:t>j</w:t>
      </w:r>
      <w:r w:rsidR="007271FB" w:rsidRPr="005337B5">
        <w:rPr>
          <w:rFonts w:ascii="Times" w:hAnsi="Times" w:cs="Times New Roman"/>
          <w:sz w:val="24"/>
        </w:rPr>
        <w:t>ustice,</w:t>
      </w:r>
      <w:r w:rsidR="00444D02" w:rsidRPr="005337B5">
        <w:rPr>
          <w:rFonts w:ascii="Times" w:hAnsi="Times" w:cs="Times New Roman"/>
          <w:sz w:val="24"/>
        </w:rPr>
        <w:t xml:space="preserve"> ecological values</w:t>
      </w:r>
      <w:r w:rsidR="007271FB" w:rsidRPr="005337B5">
        <w:rPr>
          <w:rFonts w:ascii="Times" w:hAnsi="Times" w:cs="Times New Roman"/>
          <w:sz w:val="24"/>
        </w:rPr>
        <w:t>, and much else.</w:t>
      </w:r>
      <w:r w:rsidR="008B6660" w:rsidRPr="005337B5">
        <w:rPr>
          <w:rFonts w:ascii="Times" w:hAnsi="Times" w:cs="Times New Roman"/>
          <w:sz w:val="24"/>
        </w:rPr>
        <w:t xml:space="preserve"> </w:t>
      </w:r>
      <w:r w:rsidR="007271FB" w:rsidRPr="005337B5">
        <w:rPr>
          <w:rFonts w:ascii="Times" w:hAnsi="Times" w:cs="Times New Roman"/>
          <w:sz w:val="24"/>
        </w:rPr>
        <w:t xml:space="preserve">Hence, </w:t>
      </w:r>
      <w:r w:rsidR="00444D02" w:rsidRPr="005337B5">
        <w:rPr>
          <w:rFonts w:ascii="Times" w:hAnsi="Times" w:cs="Times New Roman"/>
          <w:sz w:val="24"/>
        </w:rPr>
        <w:t>institutions are needed which</w:t>
      </w:r>
      <w:r w:rsidR="00007809" w:rsidRPr="005337B5">
        <w:rPr>
          <w:rFonts w:ascii="Times" w:hAnsi="Times" w:cs="Times New Roman"/>
          <w:sz w:val="24"/>
        </w:rPr>
        <w:t xml:space="preserve"> are capable of </w:t>
      </w:r>
      <w:r w:rsidR="006B4BDD" w:rsidRPr="005337B5">
        <w:rPr>
          <w:rFonts w:ascii="Times" w:hAnsi="Times" w:cs="Times New Roman"/>
          <w:sz w:val="24"/>
        </w:rPr>
        <w:t>administering geoengineering</w:t>
      </w:r>
      <w:r w:rsidR="00007809" w:rsidRPr="005337B5">
        <w:rPr>
          <w:rFonts w:ascii="Times" w:hAnsi="Times" w:cs="Times New Roman"/>
          <w:sz w:val="24"/>
        </w:rPr>
        <w:t xml:space="preserve"> </w:t>
      </w:r>
      <w:r w:rsidR="00A32DB4" w:rsidRPr="005337B5">
        <w:rPr>
          <w:rFonts w:ascii="Times" w:hAnsi="Times" w:cs="Times New Roman"/>
          <w:sz w:val="24"/>
        </w:rPr>
        <w:t xml:space="preserve">and </w:t>
      </w:r>
      <w:r w:rsidR="00007809" w:rsidRPr="005337B5">
        <w:rPr>
          <w:rFonts w:ascii="Times" w:hAnsi="Times" w:cs="Times New Roman"/>
          <w:sz w:val="24"/>
        </w:rPr>
        <w:t>subject to appropriate checks and balances.</w:t>
      </w:r>
    </w:p>
    <w:p w14:paraId="7DCE8354" w14:textId="536AA0E1" w:rsidR="009C7C6D" w:rsidRPr="005337B5" w:rsidRDefault="000D420F" w:rsidP="005337B5">
      <w:pPr>
        <w:spacing w:line="360" w:lineRule="auto"/>
        <w:ind w:firstLine="720"/>
        <w:jc w:val="both"/>
        <w:rPr>
          <w:rFonts w:ascii="Times" w:hAnsi="Times" w:cs="Times New Roman"/>
          <w:sz w:val="24"/>
        </w:rPr>
      </w:pPr>
      <w:r w:rsidRPr="005337B5">
        <w:rPr>
          <w:rFonts w:ascii="Times" w:hAnsi="Times" w:cs="Times New Roman"/>
          <w:sz w:val="24"/>
        </w:rPr>
        <w:t>Given th</w:t>
      </w:r>
      <w:r w:rsidR="00A32DB4" w:rsidRPr="005337B5">
        <w:rPr>
          <w:rFonts w:ascii="Times" w:hAnsi="Times" w:cs="Times New Roman"/>
          <w:sz w:val="24"/>
        </w:rPr>
        <w:t>ese points</w:t>
      </w:r>
      <w:r w:rsidRPr="005337B5">
        <w:rPr>
          <w:rFonts w:ascii="Times" w:hAnsi="Times" w:cs="Times New Roman"/>
          <w:sz w:val="24"/>
        </w:rPr>
        <w:t xml:space="preserve">, </w:t>
      </w:r>
      <w:r w:rsidR="0045285E" w:rsidRPr="005337B5">
        <w:rPr>
          <w:rFonts w:ascii="Times" w:hAnsi="Times" w:cs="Times New Roman"/>
          <w:sz w:val="24"/>
        </w:rPr>
        <w:t xml:space="preserve">we </w:t>
      </w:r>
      <w:r w:rsidRPr="005337B5">
        <w:rPr>
          <w:rFonts w:ascii="Times" w:hAnsi="Times" w:cs="Times New Roman"/>
          <w:sz w:val="24"/>
        </w:rPr>
        <w:t>suggest</w:t>
      </w:r>
      <w:r w:rsidR="00175315" w:rsidRPr="005337B5">
        <w:rPr>
          <w:rFonts w:ascii="Times" w:hAnsi="Times" w:cs="Times New Roman"/>
          <w:sz w:val="24"/>
        </w:rPr>
        <w:t xml:space="preserve"> two principles</w:t>
      </w:r>
      <w:r w:rsidRPr="005337B5">
        <w:rPr>
          <w:rFonts w:ascii="Times" w:hAnsi="Times" w:cs="Times New Roman"/>
          <w:sz w:val="24"/>
        </w:rPr>
        <w:t>:</w:t>
      </w:r>
    </w:p>
    <w:p w14:paraId="769129BE" w14:textId="77777777" w:rsidR="000D420F" w:rsidRPr="005337B5" w:rsidRDefault="000D420F" w:rsidP="005337B5">
      <w:pPr>
        <w:spacing w:line="360" w:lineRule="auto"/>
        <w:ind w:left="720"/>
        <w:jc w:val="both"/>
        <w:rPr>
          <w:rFonts w:ascii="Times" w:hAnsi="Times" w:cs="Times New Roman"/>
          <w:b/>
          <w:sz w:val="24"/>
        </w:rPr>
      </w:pPr>
    </w:p>
    <w:p w14:paraId="7EFD0B14" w14:textId="52368DA4" w:rsidR="003F20D0" w:rsidRPr="005337B5" w:rsidRDefault="00F1793A" w:rsidP="005337B5">
      <w:pPr>
        <w:spacing w:line="360" w:lineRule="auto"/>
        <w:ind w:left="720"/>
        <w:jc w:val="both"/>
        <w:rPr>
          <w:rFonts w:ascii="Times" w:hAnsi="Times" w:cs="Times New Roman"/>
          <w:b/>
          <w:sz w:val="24"/>
        </w:rPr>
      </w:pPr>
      <w:r w:rsidRPr="005337B5">
        <w:rPr>
          <w:rFonts w:ascii="Times" w:hAnsi="Times" w:cs="Times New Roman"/>
          <w:b/>
          <w:sz w:val="24"/>
        </w:rPr>
        <w:t>2</w:t>
      </w:r>
      <w:r w:rsidRPr="005337B5">
        <w:rPr>
          <w:rFonts w:ascii="Times" w:hAnsi="Times" w:cs="Times New Roman"/>
          <w:b/>
          <w:sz w:val="24"/>
          <w:vertAlign w:val="superscript"/>
        </w:rPr>
        <w:t>nd</w:t>
      </w:r>
      <w:r w:rsidRPr="005337B5">
        <w:rPr>
          <w:rFonts w:ascii="Times" w:hAnsi="Times" w:cs="Times New Roman"/>
          <w:b/>
          <w:sz w:val="24"/>
        </w:rPr>
        <w:t xml:space="preserve"> T</w:t>
      </w:r>
      <w:r w:rsidR="00BA743A" w:rsidRPr="005337B5">
        <w:rPr>
          <w:rFonts w:ascii="Times" w:hAnsi="Times" w:cs="Times New Roman"/>
          <w:b/>
          <w:sz w:val="24"/>
        </w:rPr>
        <w:t>ollgate Principle (Authorization</w:t>
      </w:r>
      <w:r w:rsidRPr="005337B5">
        <w:rPr>
          <w:rFonts w:ascii="Times" w:hAnsi="Times" w:cs="Times New Roman"/>
          <w:b/>
          <w:sz w:val="24"/>
        </w:rPr>
        <w:t>)</w:t>
      </w:r>
      <w:r w:rsidR="00007809" w:rsidRPr="005337B5">
        <w:rPr>
          <w:rFonts w:ascii="Times" w:hAnsi="Times" w:cs="Times New Roman"/>
          <w:sz w:val="24"/>
        </w:rPr>
        <w:t xml:space="preserve">: </w:t>
      </w:r>
      <w:r w:rsidR="00C626BE" w:rsidRPr="005337B5">
        <w:rPr>
          <w:rFonts w:ascii="Times" w:hAnsi="Times" w:cs="Times New Roman"/>
          <w:b/>
          <w:sz w:val="24"/>
        </w:rPr>
        <w:t xml:space="preserve">Geoengineering decision-making (e.g., authorizing research programs, large-scale field trials, deployment) should be done by bodies acting on behalf of </w:t>
      </w:r>
      <w:r w:rsidR="00D51B68" w:rsidRPr="005337B5">
        <w:rPr>
          <w:rFonts w:ascii="Times" w:hAnsi="Times" w:cs="Times New Roman"/>
          <w:b/>
          <w:sz w:val="24"/>
        </w:rPr>
        <w:t xml:space="preserve">(e.g., representing) </w:t>
      </w:r>
      <w:r w:rsidR="00C626BE" w:rsidRPr="005337B5">
        <w:rPr>
          <w:rFonts w:ascii="Times" w:hAnsi="Times" w:cs="Times New Roman"/>
          <w:b/>
          <w:sz w:val="24"/>
        </w:rPr>
        <w:t xml:space="preserve">the global, intergenerational and ecological public, with appropriate authority and in accordance with suitably strong </w:t>
      </w:r>
      <w:r w:rsidR="003F20D0" w:rsidRPr="005337B5">
        <w:rPr>
          <w:rFonts w:ascii="Times" w:hAnsi="Times" w:cs="Times New Roman"/>
          <w:b/>
          <w:sz w:val="24"/>
        </w:rPr>
        <w:t xml:space="preserve">ethical </w:t>
      </w:r>
      <w:r w:rsidR="00C626BE" w:rsidRPr="005337B5">
        <w:rPr>
          <w:rFonts w:ascii="Times" w:hAnsi="Times" w:cs="Times New Roman"/>
          <w:b/>
          <w:sz w:val="24"/>
        </w:rPr>
        <w:t>norms, including of justice and political legitimacy.</w:t>
      </w:r>
      <w:r w:rsidR="00FB584E" w:rsidRPr="005337B5">
        <w:rPr>
          <w:rStyle w:val="FootnoteReference"/>
          <w:rFonts w:ascii="Times" w:hAnsi="Times" w:cs="Times New Roman"/>
          <w:b/>
          <w:sz w:val="24"/>
        </w:rPr>
        <w:footnoteReference w:id="26"/>
      </w:r>
    </w:p>
    <w:p w14:paraId="0F25F91A" w14:textId="4F4D8D67" w:rsidR="000D420F" w:rsidRPr="005337B5" w:rsidRDefault="00007809" w:rsidP="005337B5">
      <w:pPr>
        <w:spacing w:line="360" w:lineRule="auto"/>
        <w:ind w:left="720"/>
        <w:jc w:val="both"/>
        <w:rPr>
          <w:rFonts w:ascii="Times" w:hAnsi="Times" w:cs="Times New Roman"/>
          <w:sz w:val="24"/>
        </w:rPr>
      </w:pPr>
      <w:r w:rsidRPr="005337B5">
        <w:rPr>
          <w:rFonts w:ascii="Times" w:hAnsi="Times" w:cs="Times New Roman"/>
          <w:sz w:val="24"/>
        </w:rPr>
        <w:t>Ethical geoengineering would be the</w:t>
      </w:r>
      <w:r w:rsidR="00F1793A" w:rsidRPr="005337B5">
        <w:rPr>
          <w:rFonts w:ascii="Times" w:hAnsi="Times" w:cs="Times New Roman"/>
          <w:sz w:val="24"/>
        </w:rPr>
        <w:t xml:space="preserve"> task of </w:t>
      </w:r>
      <w:r w:rsidRPr="005337B5">
        <w:rPr>
          <w:rFonts w:ascii="Times" w:hAnsi="Times" w:cs="Times New Roman"/>
          <w:sz w:val="24"/>
        </w:rPr>
        <w:t>a sequence of generations (or their agents) operating on behalf of a wider global, intergenerational and ecolo</w:t>
      </w:r>
      <w:r w:rsidR="00BA743A" w:rsidRPr="005337B5">
        <w:rPr>
          <w:rFonts w:ascii="Times" w:hAnsi="Times" w:cs="Times New Roman"/>
          <w:sz w:val="24"/>
        </w:rPr>
        <w:t>gical public.</w:t>
      </w:r>
      <w:r w:rsidR="008B6660" w:rsidRPr="005337B5">
        <w:rPr>
          <w:rFonts w:ascii="Times" w:hAnsi="Times" w:cs="Times New Roman"/>
          <w:sz w:val="24"/>
        </w:rPr>
        <w:t xml:space="preserve"> </w:t>
      </w:r>
      <w:r w:rsidR="00BA743A" w:rsidRPr="005337B5">
        <w:rPr>
          <w:rFonts w:ascii="Times" w:hAnsi="Times" w:cs="Times New Roman"/>
          <w:sz w:val="24"/>
        </w:rPr>
        <w:t xml:space="preserve">Institutions would be </w:t>
      </w:r>
      <w:r w:rsidRPr="005337B5">
        <w:rPr>
          <w:rFonts w:ascii="Times" w:hAnsi="Times" w:cs="Times New Roman"/>
          <w:sz w:val="24"/>
        </w:rPr>
        <w:t xml:space="preserve">needed that are </w:t>
      </w:r>
      <w:r w:rsidR="00BA743A" w:rsidRPr="005337B5">
        <w:rPr>
          <w:rFonts w:ascii="Times" w:hAnsi="Times" w:cs="Times New Roman"/>
          <w:sz w:val="24"/>
        </w:rPr>
        <w:t xml:space="preserve">ethically authorized to carry out, and </w:t>
      </w:r>
      <w:r w:rsidRPr="005337B5">
        <w:rPr>
          <w:rFonts w:ascii="Times" w:hAnsi="Times" w:cs="Times New Roman"/>
          <w:sz w:val="24"/>
        </w:rPr>
        <w:t>capable of managing</w:t>
      </w:r>
      <w:r w:rsidR="0045285E" w:rsidRPr="005337B5">
        <w:rPr>
          <w:rFonts w:ascii="Times" w:hAnsi="Times" w:cs="Times New Roman"/>
          <w:sz w:val="24"/>
        </w:rPr>
        <w:t>,</w:t>
      </w:r>
      <w:r w:rsidRPr="005337B5">
        <w:rPr>
          <w:rFonts w:ascii="Times" w:hAnsi="Times" w:cs="Times New Roman"/>
          <w:sz w:val="24"/>
        </w:rPr>
        <w:t xml:space="preserve"> such a task</w:t>
      </w:r>
      <w:r w:rsidR="005748A3" w:rsidRPr="005337B5">
        <w:rPr>
          <w:rFonts w:ascii="Times" w:hAnsi="Times" w:cs="Times New Roman"/>
          <w:sz w:val="24"/>
        </w:rPr>
        <w:t xml:space="preserve"> (a)</w:t>
      </w:r>
      <w:r w:rsidRPr="005337B5">
        <w:rPr>
          <w:rFonts w:ascii="Times" w:hAnsi="Times" w:cs="Times New Roman"/>
          <w:sz w:val="24"/>
        </w:rPr>
        <w:t xml:space="preserve"> in light of and in accordance with appropriate norms of global, intergenerational and ecological ethics,</w:t>
      </w:r>
      <w:r w:rsidR="00A26B48" w:rsidRPr="005337B5">
        <w:rPr>
          <w:rFonts w:ascii="Times" w:hAnsi="Times" w:cs="Times New Roman"/>
          <w:sz w:val="24"/>
        </w:rPr>
        <w:t xml:space="preserve"> including those pertaining to</w:t>
      </w:r>
      <w:r w:rsidR="00133599" w:rsidRPr="005337B5">
        <w:rPr>
          <w:rFonts w:ascii="Times" w:hAnsi="Times" w:cs="Times New Roman"/>
          <w:sz w:val="24"/>
        </w:rPr>
        <w:t xml:space="preserve"> political legitimacy, justice, </w:t>
      </w:r>
      <w:r w:rsidR="00A26B48" w:rsidRPr="005337B5">
        <w:rPr>
          <w:rFonts w:ascii="Times" w:hAnsi="Times" w:cs="Times New Roman"/>
          <w:sz w:val="24"/>
        </w:rPr>
        <w:t>the human relationship to nature</w:t>
      </w:r>
      <w:r w:rsidR="00133599" w:rsidRPr="005337B5">
        <w:rPr>
          <w:rFonts w:ascii="Times" w:hAnsi="Times" w:cs="Times New Roman"/>
          <w:sz w:val="24"/>
        </w:rPr>
        <w:t xml:space="preserve"> and especially the perspectives of the most vulnerable groups</w:t>
      </w:r>
      <w:r w:rsidR="005748A3" w:rsidRPr="005337B5">
        <w:rPr>
          <w:rFonts w:ascii="Times" w:hAnsi="Times" w:cs="Times New Roman"/>
          <w:sz w:val="24"/>
        </w:rPr>
        <w:t>, while</w:t>
      </w:r>
      <w:r w:rsidRPr="005337B5">
        <w:rPr>
          <w:rFonts w:ascii="Times" w:hAnsi="Times" w:cs="Times New Roman"/>
          <w:sz w:val="24"/>
        </w:rPr>
        <w:t xml:space="preserve"> </w:t>
      </w:r>
      <w:r w:rsidR="005748A3" w:rsidRPr="005337B5">
        <w:rPr>
          <w:rFonts w:ascii="Times" w:hAnsi="Times" w:cs="Times New Roman"/>
          <w:sz w:val="24"/>
        </w:rPr>
        <w:t xml:space="preserve">(b) </w:t>
      </w:r>
      <w:r w:rsidR="00A26B48" w:rsidRPr="005337B5">
        <w:rPr>
          <w:rFonts w:ascii="Times" w:hAnsi="Times" w:cs="Times New Roman"/>
          <w:sz w:val="24"/>
        </w:rPr>
        <w:t>ensuring</w:t>
      </w:r>
      <w:r w:rsidR="005748A3" w:rsidRPr="005337B5">
        <w:rPr>
          <w:rFonts w:ascii="Times" w:hAnsi="Times" w:cs="Times New Roman"/>
          <w:sz w:val="24"/>
        </w:rPr>
        <w:t xml:space="preserve"> reasonable</w:t>
      </w:r>
      <w:r w:rsidR="00A26B48" w:rsidRPr="005337B5">
        <w:rPr>
          <w:rFonts w:ascii="Times" w:hAnsi="Times" w:cs="Times New Roman"/>
          <w:sz w:val="24"/>
        </w:rPr>
        <w:t xml:space="preserve"> </w:t>
      </w:r>
      <w:r w:rsidR="005748A3" w:rsidRPr="005337B5">
        <w:rPr>
          <w:rFonts w:ascii="Times" w:hAnsi="Times" w:cs="Times New Roman"/>
          <w:sz w:val="24"/>
        </w:rPr>
        <w:t xml:space="preserve">relationships with other institutions (e.g., through suitable </w:t>
      </w:r>
      <w:r w:rsidRPr="005337B5">
        <w:rPr>
          <w:rFonts w:ascii="Times" w:hAnsi="Times" w:cs="Times New Roman"/>
          <w:sz w:val="24"/>
        </w:rPr>
        <w:t>checks and balances</w:t>
      </w:r>
      <w:r w:rsidR="005748A3" w:rsidRPr="005337B5">
        <w:rPr>
          <w:rFonts w:ascii="Times" w:hAnsi="Times" w:cs="Times New Roman"/>
          <w:sz w:val="24"/>
        </w:rPr>
        <w:t>)</w:t>
      </w:r>
      <w:r w:rsidRPr="005337B5">
        <w:rPr>
          <w:rFonts w:ascii="Times" w:hAnsi="Times" w:cs="Times New Roman"/>
          <w:sz w:val="24"/>
        </w:rPr>
        <w:t xml:space="preserve">. </w:t>
      </w:r>
    </w:p>
    <w:p w14:paraId="069C3604" w14:textId="77777777" w:rsidR="006C089F" w:rsidRPr="005337B5" w:rsidRDefault="006C089F" w:rsidP="005337B5">
      <w:pPr>
        <w:spacing w:line="360" w:lineRule="auto"/>
        <w:jc w:val="both"/>
        <w:rPr>
          <w:rFonts w:ascii="Times" w:hAnsi="Times" w:cs="Times New Roman"/>
          <w:sz w:val="24"/>
        </w:rPr>
      </w:pPr>
    </w:p>
    <w:p w14:paraId="13E1CEFF" w14:textId="1F4C767F" w:rsidR="006C089F" w:rsidRPr="005337B5" w:rsidRDefault="0045285E" w:rsidP="005337B5">
      <w:pPr>
        <w:spacing w:line="360" w:lineRule="auto"/>
        <w:jc w:val="both"/>
        <w:rPr>
          <w:rFonts w:ascii="Times" w:hAnsi="Times" w:cs="Times New Roman"/>
          <w:sz w:val="24"/>
        </w:rPr>
      </w:pPr>
      <w:r w:rsidRPr="005337B5">
        <w:rPr>
          <w:rFonts w:ascii="Times" w:hAnsi="Times" w:cs="Times New Roman"/>
          <w:sz w:val="24"/>
        </w:rPr>
        <w:t xml:space="preserve">Since </w:t>
      </w:r>
      <w:r w:rsidR="006C089F" w:rsidRPr="005337B5">
        <w:rPr>
          <w:rFonts w:ascii="Times" w:hAnsi="Times" w:cs="Times New Roman"/>
          <w:sz w:val="24"/>
        </w:rPr>
        <w:t>it i</w:t>
      </w:r>
      <w:r w:rsidRPr="005337B5">
        <w:rPr>
          <w:rFonts w:ascii="Times" w:hAnsi="Times" w:cs="Times New Roman"/>
          <w:sz w:val="24"/>
        </w:rPr>
        <w:t>s also true that people materially</w:t>
      </w:r>
      <w:r w:rsidR="006C089F" w:rsidRPr="005337B5">
        <w:rPr>
          <w:rFonts w:ascii="Times" w:hAnsi="Times" w:cs="Times New Roman"/>
          <w:sz w:val="24"/>
        </w:rPr>
        <w:t xml:space="preserve"> affected by field tests</w:t>
      </w:r>
      <w:r w:rsidRPr="005337B5">
        <w:rPr>
          <w:rFonts w:ascii="Times" w:hAnsi="Times" w:cs="Times New Roman"/>
          <w:sz w:val="24"/>
        </w:rPr>
        <w:t xml:space="preserve"> </w:t>
      </w:r>
      <w:r w:rsidR="006C089F" w:rsidRPr="005337B5">
        <w:rPr>
          <w:rFonts w:ascii="Times" w:hAnsi="Times" w:cs="Times New Roman"/>
          <w:sz w:val="24"/>
        </w:rPr>
        <w:t xml:space="preserve">might have a special say about the where, what and </w:t>
      </w:r>
      <w:r w:rsidRPr="005337B5">
        <w:rPr>
          <w:rFonts w:ascii="Times" w:hAnsi="Times" w:cs="Times New Roman"/>
          <w:sz w:val="24"/>
        </w:rPr>
        <w:t xml:space="preserve">how of those tests, we </w:t>
      </w:r>
      <w:r w:rsidR="005748A3" w:rsidRPr="005337B5">
        <w:rPr>
          <w:rFonts w:ascii="Times" w:hAnsi="Times" w:cs="Times New Roman"/>
          <w:sz w:val="24"/>
        </w:rPr>
        <w:t xml:space="preserve">propose </w:t>
      </w:r>
      <w:r w:rsidRPr="005337B5">
        <w:rPr>
          <w:rFonts w:ascii="Times" w:hAnsi="Times" w:cs="Times New Roman"/>
          <w:sz w:val="24"/>
        </w:rPr>
        <w:t>supplement</w:t>
      </w:r>
      <w:r w:rsidR="005748A3" w:rsidRPr="005337B5">
        <w:rPr>
          <w:rFonts w:ascii="Times" w:hAnsi="Times" w:cs="Times New Roman"/>
          <w:sz w:val="24"/>
        </w:rPr>
        <w:t>ing</w:t>
      </w:r>
      <w:r w:rsidRPr="005337B5">
        <w:rPr>
          <w:rFonts w:ascii="Times" w:hAnsi="Times" w:cs="Times New Roman"/>
          <w:sz w:val="24"/>
        </w:rPr>
        <w:t xml:space="preserve"> the authorization</w:t>
      </w:r>
      <w:r w:rsidR="006C089F" w:rsidRPr="005337B5">
        <w:rPr>
          <w:rFonts w:ascii="Times" w:hAnsi="Times" w:cs="Times New Roman"/>
          <w:sz w:val="24"/>
        </w:rPr>
        <w:t xml:space="preserve"> principle with a more specific </w:t>
      </w:r>
      <w:r w:rsidR="00862143" w:rsidRPr="005337B5">
        <w:rPr>
          <w:rFonts w:ascii="Times" w:hAnsi="Times" w:cs="Times New Roman"/>
          <w:sz w:val="24"/>
        </w:rPr>
        <w:t xml:space="preserve">consultation </w:t>
      </w:r>
      <w:r w:rsidR="006C089F" w:rsidRPr="005337B5">
        <w:rPr>
          <w:rFonts w:ascii="Times" w:hAnsi="Times" w:cs="Times New Roman"/>
          <w:sz w:val="24"/>
        </w:rPr>
        <w:t xml:space="preserve">principle </w:t>
      </w:r>
      <w:r w:rsidR="005748A3" w:rsidRPr="005337B5">
        <w:rPr>
          <w:rFonts w:ascii="Times" w:hAnsi="Times" w:cs="Times New Roman"/>
          <w:sz w:val="24"/>
        </w:rPr>
        <w:t>modeled on the second Oxford principle</w:t>
      </w:r>
      <w:r w:rsidRPr="005337B5">
        <w:rPr>
          <w:rFonts w:ascii="Times" w:hAnsi="Times" w:cs="Times New Roman"/>
          <w:sz w:val="24"/>
        </w:rPr>
        <w:t>:</w:t>
      </w:r>
    </w:p>
    <w:p w14:paraId="0A084100" w14:textId="77777777" w:rsidR="006C089F" w:rsidRPr="005337B5" w:rsidRDefault="006C089F" w:rsidP="005337B5">
      <w:pPr>
        <w:spacing w:line="360" w:lineRule="auto"/>
        <w:jc w:val="both"/>
        <w:rPr>
          <w:rFonts w:ascii="Times" w:hAnsi="Times" w:cs="Times New Roman"/>
          <w:sz w:val="24"/>
        </w:rPr>
      </w:pPr>
    </w:p>
    <w:p w14:paraId="4E6EA796" w14:textId="7B5874F6" w:rsidR="00DB0820" w:rsidRPr="005337B5" w:rsidRDefault="006C089F" w:rsidP="005337B5">
      <w:pPr>
        <w:spacing w:line="360" w:lineRule="auto"/>
        <w:ind w:left="709"/>
        <w:jc w:val="both"/>
        <w:rPr>
          <w:rFonts w:ascii="Times" w:hAnsi="Times" w:cs="Times New Roman"/>
          <w:sz w:val="24"/>
        </w:rPr>
      </w:pPr>
      <w:r w:rsidRPr="005337B5">
        <w:rPr>
          <w:rFonts w:ascii="Times" w:hAnsi="Times" w:cs="Times New Roman"/>
          <w:b/>
          <w:sz w:val="24"/>
        </w:rPr>
        <w:t>3</w:t>
      </w:r>
      <w:r w:rsidRPr="005337B5">
        <w:rPr>
          <w:rFonts w:ascii="Times" w:hAnsi="Times" w:cs="Times New Roman"/>
          <w:b/>
          <w:sz w:val="24"/>
          <w:vertAlign w:val="superscript"/>
        </w:rPr>
        <w:t>rd</w:t>
      </w:r>
      <w:r w:rsidRPr="005337B5">
        <w:rPr>
          <w:rFonts w:ascii="Times" w:hAnsi="Times" w:cs="Times New Roman"/>
          <w:b/>
          <w:sz w:val="24"/>
        </w:rPr>
        <w:t xml:space="preserve"> Tollgate Principle (Consultation): Decisions about geoengineering research activities should be made only after proper notification and consultation</w:t>
      </w:r>
      <w:r w:rsidR="00D02A99" w:rsidRPr="005337B5">
        <w:rPr>
          <w:rFonts w:ascii="Times" w:hAnsi="Times" w:cs="Times New Roman"/>
          <w:b/>
          <w:sz w:val="24"/>
        </w:rPr>
        <w:t xml:space="preserve"> </w:t>
      </w:r>
      <w:r w:rsidR="0045285E" w:rsidRPr="005337B5">
        <w:rPr>
          <w:rFonts w:ascii="Times" w:hAnsi="Times" w:cs="Times New Roman"/>
          <w:b/>
          <w:sz w:val="24"/>
        </w:rPr>
        <w:t>of those materially</w:t>
      </w:r>
      <w:r w:rsidRPr="005337B5">
        <w:rPr>
          <w:rFonts w:ascii="Times" w:hAnsi="Times" w:cs="Times New Roman"/>
          <w:b/>
          <w:sz w:val="24"/>
        </w:rPr>
        <w:t xml:space="preserve"> affected</w:t>
      </w:r>
      <w:r w:rsidR="00862143" w:rsidRPr="005337B5">
        <w:rPr>
          <w:rFonts w:ascii="Times" w:hAnsi="Times" w:cs="Times New Roman"/>
          <w:b/>
          <w:sz w:val="24"/>
        </w:rPr>
        <w:t xml:space="preserve"> and their appropriate representatives</w:t>
      </w:r>
      <w:r w:rsidR="00D02A99" w:rsidRPr="005337B5">
        <w:rPr>
          <w:rFonts w:ascii="Times" w:hAnsi="Times" w:cs="Times New Roman"/>
          <w:b/>
          <w:sz w:val="24"/>
        </w:rPr>
        <w:t>, and after d</w:t>
      </w:r>
      <w:r w:rsidR="0045285E" w:rsidRPr="005337B5">
        <w:rPr>
          <w:rFonts w:ascii="Times" w:hAnsi="Times" w:cs="Times New Roman"/>
          <w:b/>
          <w:sz w:val="24"/>
        </w:rPr>
        <w:t xml:space="preserve">ue consideration of their </w:t>
      </w:r>
      <w:r w:rsidR="00D02A99" w:rsidRPr="005337B5">
        <w:rPr>
          <w:rFonts w:ascii="Times" w:hAnsi="Times" w:cs="Times New Roman"/>
          <w:b/>
          <w:sz w:val="24"/>
        </w:rPr>
        <w:t>self-declared interests</w:t>
      </w:r>
      <w:r w:rsidR="005748A3" w:rsidRPr="005337B5">
        <w:rPr>
          <w:rFonts w:ascii="Times" w:hAnsi="Times" w:cs="Times New Roman"/>
          <w:b/>
          <w:sz w:val="24"/>
        </w:rPr>
        <w:t xml:space="preserve"> and values</w:t>
      </w:r>
      <w:r w:rsidR="00D02A99" w:rsidRPr="005337B5">
        <w:rPr>
          <w:rFonts w:ascii="Times" w:hAnsi="Times" w:cs="Times New Roman"/>
          <w:b/>
          <w:sz w:val="24"/>
        </w:rPr>
        <w:t>.</w:t>
      </w:r>
      <w:r w:rsidR="00CC5392" w:rsidRPr="005337B5">
        <w:rPr>
          <w:rFonts w:ascii="Times" w:hAnsi="Times" w:cs="Times New Roman"/>
          <w:sz w:val="24"/>
        </w:rPr>
        <w:t xml:space="preserve"> </w:t>
      </w:r>
    </w:p>
    <w:p w14:paraId="58CED278" w14:textId="67015B89" w:rsidR="006C089F" w:rsidRPr="005337B5" w:rsidRDefault="00CC5392" w:rsidP="005337B5">
      <w:pPr>
        <w:spacing w:line="360" w:lineRule="auto"/>
        <w:ind w:left="709"/>
        <w:jc w:val="both"/>
        <w:rPr>
          <w:rFonts w:ascii="Times" w:hAnsi="Times" w:cs="Times New Roman"/>
          <w:sz w:val="24"/>
        </w:rPr>
      </w:pPr>
      <w:r w:rsidRPr="005337B5">
        <w:rPr>
          <w:rFonts w:ascii="Times" w:hAnsi="Times" w:cs="Times New Roman"/>
          <w:sz w:val="24"/>
        </w:rPr>
        <w:t xml:space="preserve">Consultation can be achieved through a variety of </w:t>
      </w:r>
      <w:r w:rsidR="00862143" w:rsidRPr="005337B5">
        <w:rPr>
          <w:rFonts w:ascii="Times" w:hAnsi="Times" w:cs="Times New Roman"/>
          <w:sz w:val="24"/>
        </w:rPr>
        <w:t>deliberative procedures. However, a priority should be placed on methods that stress full information and autonomy, and are well-placed to provide genuinely representative feedback that is neither superficial nor easily manipulated.</w:t>
      </w:r>
      <w:r w:rsidR="00787DE6" w:rsidRPr="005337B5">
        <w:rPr>
          <w:rFonts w:ascii="Times" w:hAnsi="Times" w:cs="Times New Roman"/>
          <w:sz w:val="24"/>
        </w:rPr>
        <w:t xml:space="preserve"> The process should be especially sensitive to </w:t>
      </w:r>
      <w:r w:rsidR="009B28B3" w:rsidRPr="005337B5">
        <w:rPr>
          <w:rFonts w:ascii="Times" w:hAnsi="Times" w:cs="Times New Roman"/>
          <w:sz w:val="24"/>
        </w:rPr>
        <w:t xml:space="preserve">respecting </w:t>
      </w:r>
      <w:r w:rsidR="00787DE6" w:rsidRPr="005337B5">
        <w:rPr>
          <w:rFonts w:ascii="Times" w:hAnsi="Times" w:cs="Times New Roman"/>
          <w:sz w:val="24"/>
        </w:rPr>
        <w:t xml:space="preserve">the </w:t>
      </w:r>
      <w:r w:rsidR="009B28B3" w:rsidRPr="005337B5">
        <w:rPr>
          <w:rFonts w:ascii="Times" w:hAnsi="Times" w:cs="Times New Roman"/>
          <w:sz w:val="24"/>
        </w:rPr>
        <w:t xml:space="preserve">self-determination and </w:t>
      </w:r>
      <w:r w:rsidR="00787DE6" w:rsidRPr="005337B5">
        <w:rPr>
          <w:rFonts w:ascii="Times" w:hAnsi="Times" w:cs="Times New Roman"/>
          <w:sz w:val="24"/>
        </w:rPr>
        <w:t xml:space="preserve">self-understanding of </w:t>
      </w:r>
      <w:r w:rsidR="009B28B3" w:rsidRPr="005337B5">
        <w:rPr>
          <w:rFonts w:ascii="Times" w:hAnsi="Times" w:cs="Times New Roman"/>
          <w:sz w:val="24"/>
        </w:rPr>
        <w:t>affected groups, taking particular care in eliciting responses from historically marginalized or oppressed populations</w:t>
      </w:r>
      <w:r w:rsidR="00036686" w:rsidRPr="005337B5">
        <w:rPr>
          <w:rFonts w:ascii="Times" w:hAnsi="Times" w:cs="Times New Roman"/>
          <w:sz w:val="24"/>
        </w:rPr>
        <w:t xml:space="preserve"> (</w:t>
      </w:r>
      <w:r w:rsidR="00084690" w:rsidRPr="005337B5">
        <w:rPr>
          <w:rFonts w:ascii="Times" w:hAnsi="Times" w:cs="Times New Roman"/>
          <w:sz w:val="24"/>
        </w:rPr>
        <w:t>cf. Whyte 2013, 2016</w:t>
      </w:r>
      <w:r w:rsidR="00036686" w:rsidRPr="005337B5">
        <w:rPr>
          <w:rFonts w:ascii="Times" w:hAnsi="Times" w:cs="Times New Roman"/>
          <w:sz w:val="24"/>
        </w:rPr>
        <w:t>)</w:t>
      </w:r>
      <w:r w:rsidR="009B28B3" w:rsidRPr="005337B5">
        <w:rPr>
          <w:rFonts w:ascii="Times" w:hAnsi="Times" w:cs="Times New Roman"/>
          <w:sz w:val="24"/>
        </w:rPr>
        <w:t>.</w:t>
      </w:r>
      <w:r w:rsidR="002908CA" w:rsidRPr="005337B5">
        <w:rPr>
          <w:rFonts w:ascii="Times" w:hAnsi="Times" w:cs="Times New Roman"/>
          <w:sz w:val="24"/>
        </w:rPr>
        <w:t xml:space="preserve"> Indeed, there is a strong presumption that such groups </w:t>
      </w:r>
      <w:r w:rsidR="00BD62F0" w:rsidRPr="005337B5">
        <w:rPr>
          <w:rFonts w:ascii="Times" w:hAnsi="Times" w:cs="Times New Roman"/>
          <w:sz w:val="24"/>
        </w:rPr>
        <w:t>should play a central part in</w:t>
      </w:r>
      <w:r w:rsidR="002908CA" w:rsidRPr="005337B5">
        <w:rPr>
          <w:rFonts w:ascii="Times" w:hAnsi="Times" w:cs="Times New Roman"/>
          <w:sz w:val="24"/>
        </w:rPr>
        <w:t xml:space="preserve"> deliberation, </w:t>
      </w:r>
      <w:r w:rsidR="00BD62F0" w:rsidRPr="005337B5">
        <w:rPr>
          <w:rFonts w:ascii="Times" w:hAnsi="Times" w:cs="Times New Roman"/>
          <w:sz w:val="24"/>
        </w:rPr>
        <w:t>including by participating</w:t>
      </w:r>
      <w:r w:rsidR="002908CA" w:rsidRPr="005337B5">
        <w:rPr>
          <w:rFonts w:ascii="Times" w:hAnsi="Times" w:cs="Times New Roman"/>
          <w:sz w:val="24"/>
        </w:rPr>
        <w:t xml:space="preserve"> in leadership roles.</w:t>
      </w:r>
    </w:p>
    <w:p w14:paraId="24064323" w14:textId="77777777" w:rsidR="006C089F" w:rsidRPr="005337B5" w:rsidRDefault="006C089F" w:rsidP="005337B5">
      <w:pPr>
        <w:spacing w:line="360" w:lineRule="auto"/>
        <w:jc w:val="both"/>
        <w:rPr>
          <w:rFonts w:ascii="Times" w:hAnsi="Times" w:cs="Times New Roman"/>
          <w:sz w:val="24"/>
        </w:rPr>
      </w:pPr>
    </w:p>
    <w:p w14:paraId="0C21E8EB" w14:textId="5364DC42" w:rsidR="00C76042" w:rsidRPr="005337B5" w:rsidRDefault="007271FB" w:rsidP="005337B5">
      <w:pPr>
        <w:spacing w:line="360" w:lineRule="auto"/>
        <w:jc w:val="both"/>
        <w:rPr>
          <w:rFonts w:ascii="Times" w:hAnsi="Times" w:cs="Times New Roman"/>
          <w:sz w:val="24"/>
        </w:rPr>
      </w:pPr>
      <w:r w:rsidRPr="005337B5">
        <w:rPr>
          <w:rFonts w:ascii="Times" w:hAnsi="Times" w:cs="Times New Roman"/>
          <w:sz w:val="24"/>
        </w:rPr>
        <w:t>At this point, it</w:t>
      </w:r>
      <w:r w:rsidR="000D420F" w:rsidRPr="005337B5">
        <w:rPr>
          <w:rFonts w:ascii="Times" w:hAnsi="Times" w:cs="Times New Roman"/>
          <w:sz w:val="24"/>
        </w:rPr>
        <w:t xml:space="preserve"> starts to become clear that the</w:t>
      </w:r>
      <w:r w:rsidR="00862143" w:rsidRPr="005337B5">
        <w:rPr>
          <w:rFonts w:ascii="Times" w:hAnsi="Times" w:cs="Times New Roman"/>
          <w:sz w:val="24"/>
        </w:rPr>
        <w:t xml:space="preserve"> first three</w:t>
      </w:r>
      <w:r w:rsidR="000D420F" w:rsidRPr="005337B5">
        <w:rPr>
          <w:rFonts w:ascii="Times" w:hAnsi="Times" w:cs="Times New Roman"/>
          <w:sz w:val="24"/>
        </w:rPr>
        <w:t xml:space="preserve"> Tollgate principles are </w:t>
      </w:r>
      <w:r w:rsidRPr="005337B5">
        <w:rPr>
          <w:rFonts w:ascii="Times" w:hAnsi="Times" w:cs="Times New Roman"/>
          <w:sz w:val="24"/>
        </w:rPr>
        <w:t>much broader</w:t>
      </w:r>
      <w:r w:rsidR="00862143" w:rsidRPr="005337B5">
        <w:rPr>
          <w:rFonts w:ascii="Times" w:hAnsi="Times" w:cs="Times New Roman"/>
          <w:sz w:val="24"/>
        </w:rPr>
        <w:t xml:space="preserve"> tha</w:t>
      </w:r>
      <w:r w:rsidR="0021169C" w:rsidRPr="005337B5">
        <w:rPr>
          <w:rFonts w:ascii="Times" w:hAnsi="Times" w:cs="Times New Roman"/>
          <w:sz w:val="24"/>
        </w:rPr>
        <w:t>n</w:t>
      </w:r>
      <w:r w:rsidR="00862143" w:rsidRPr="005337B5">
        <w:rPr>
          <w:rFonts w:ascii="Times" w:hAnsi="Times" w:cs="Times New Roman"/>
          <w:sz w:val="24"/>
        </w:rPr>
        <w:t xml:space="preserve"> the first two Oxford Principles</w:t>
      </w:r>
      <w:r w:rsidR="0021169C" w:rsidRPr="005337B5">
        <w:rPr>
          <w:rFonts w:ascii="Times" w:hAnsi="Times" w:cs="Times New Roman"/>
          <w:sz w:val="24"/>
        </w:rPr>
        <w:t xml:space="preserve"> and likely to be more demanding</w:t>
      </w:r>
      <w:r w:rsidR="000D420F" w:rsidRPr="005337B5">
        <w:rPr>
          <w:rFonts w:ascii="Times" w:hAnsi="Times" w:cs="Times New Roman"/>
          <w:sz w:val="24"/>
        </w:rPr>
        <w:t>.</w:t>
      </w:r>
      <w:r w:rsidR="008B6660" w:rsidRPr="005337B5">
        <w:rPr>
          <w:rFonts w:ascii="Times" w:hAnsi="Times" w:cs="Times New Roman"/>
          <w:sz w:val="24"/>
        </w:rPr>
        <w:t xml:space="preserve"> </w:t>
      </w:r>
      <w:r w:rsidR="00862143" w:rsidRPr="005337B5">
        <w:rPr>
          <w:rFonts w:ascii="Times" w:hAnsi="Times" w:cs="Times New Roman"/>
          <w:sz w:val="24"/>
        </w:rPr>
        <w:t>Possibly, t</w:t>
      </w:r>
      <w:r w:rsidR="000D420F" w:rsidRPr="005337B5">
        <w:rPr>
          <w:rFonts w:ascii="Times" w:hAnsi="Times" w:cs="Times New Roman"/>
          <w:sz w:val="24"/>
        </w:rPr>
        <w:t xml:space="preserve">hey </w:t>
      </w:r>
      <w:r w:rsidR="00862143" w:rsidRPr="005337B5">
        <w:rPr>
          <w:rFonts w:ascii="Times" w:hAnsi="Times" w:cs="Times New Roman"/>
          <w:sz w:val="24"/>
        </w:rPr>
        <w:t xml:space="preserve">are </w:t>
      </w:r>
      <w:r w:rsidR="000D420F" w:rsidRPr="005337B5">
        <w:rPr>
          <w:rFonts w:ascii="Times" w:hAnsi="Times" w:cs="Times New Roman"/>
          <w:sz w:val="24"/>
        </w:rPr>
        <w:t xml:space="preserve">so demanding as to cast doubt on the prospect of </w:t>
      </w:r>
      <w:r w:rsidR="00517DAB" w:rsidRPr="005337B5">
        <w:rPr>
          <w:rFonts w:ascii="Times" w:hAnsi="Times" w:cs="Times New Roman"/>
          <w:sz w:val="24"/>
        </w:rPr>
        <w:t xml:space="preserve">highly </w:t>
      </w:r>
      <w:r w:rsidR="000D420F" w:rsidRPr="005337B5">
        <w:rPr>
          <w:rFonts w:ascii="Times" w:hAnsi="Times" w:cs="Times New Roman"/>
          <w:sz w:val="24"/>
        </w:rPr>
        <w:t>ethical ge</w:t>
      </w:r>
      <w:r w:rsidR="00862143" w:rsidRPr="005337B5">
        <w:rPr>
          <w:rFonts w:ascii="Times" w:hAnsi="Times" w:cs="Times New Roman"/>
          <w:sz w:val="24"/>
        </w:rPr>
        <w:t>oengineering being achievable</w:t>
      </w:r>
      <w:r w:rsidR="000D420F" w:rsidRPr="005337B5">
        <w:rPr>
          <w:rFonts w:ascii="Times" w:hAnsi="Times" w:cs="Times New Roman"/>
          <w:sz w:val="24"/>
        </w:rPr>
        <w:t xml:space="preserve"> in</w:t>
      </w:r>
      <w:r w:rsidR="00517DAB" w:rsidRPr="005337B5">
        <w:rPr>
          <w:rFonts w:ascii="Times" w:hAnsi="Times" w:cs="Times New Roman"/>
          <w:sz w:val="24"/>
        </w:rPr>
        <w:t xml:space="preserve"> the context of our current geo</w:t>
      </w:r>
      <w:r w:rsidR="00862143" w:rsidRPr="005337B5">
        <w:rPr>
          <w:rFonts w:ascii="Times" w:hAnsi="Times" w:cs="Times New Roman"/>
          <w:sz w:val="24"/>
        </w:rPr>
        <w:t>political environment</w:t>
      </w:r>
      <w:r w:rsidR="000D420F" w:rsidRPr="005337B5">
        <w:rPr>
          <w:rFonts w:ascii="Times" w:hAnsi="Times" w:cs="Times New Roman"/>
          <w:sz w:val="24"/>
        </w:rPr>
        <w:t>.</w:t>
      </w:r>
      <w:r w:rsidR="008B6660" w:rsidRPr="005337B5">
        <w:rPr>
          <w:rFonts w:ascii="Times" w:hAnsi="Times" w:cs="Times New Roman"/>
          <w:sz w:val="24"/>
        </w:rPr>
        <w:t xml:space="preserve"> </w:t>
      </w:r>
      <w:r w:rsidR="000D420F" w:rsidRPr="005337B5">
        <w:rPr>
          <w:rFonts w:ascii="Times" w:hAnsi="Times" w:cs="Times New Roman"/>
          <w:sz w:val="24"/>
        </w:rPr>
        <w:t>In</w:t>
      </w:r>
      <w:r w:rsidR="003356AC" w:rsidRPr="005337B5">
        <w:rPr>
          <w:rFonts w:ascii="Times" w:hAnsi="Times" w:cs="Times New Roman"/>
          <w:sz w:val="24"/>
        </w:rPr>
        <w:t xml:space="preserve"> our </w:t>
      </w:r>
      <w:r w:rsidR="000D420F" w:rsidRPr="005337B5">
        <w:rPr>
          <w:rFonts w:ascii="Times" w:hAnsi="Times" w:cs="Times New Roman"/>
          <w:sz w:val="24"/>
        </w:rPr>
        <w:t xml:space="preserve">view, this is not </w:t>
      </w:r>
      <w:r w:rsidR="00862143" w:rsidRPr="005337B5">
        <w:rPr>
          <w:rFonts w:ascii="Times" w:hAnsi="Times" w:cs="Times New Roman"/>
          <w:sz w:val="24"/>
        </w:rPr>
        <w:t xml:space="preserve">an </w:t>
      </w:r>
      <w:r w:rsidR="000D420F" w:rsidRPr="005337B5">
        <w:rPr>
          <w:rFonts w:ascii="Times" w:hAnsi="Times" w:cs="Times New Roman"/>
          <w:sz w:val="24"/>
        </w:rPr>
        <w:t>objection to the new principles.</w:t>
      </w:r>
      <w:r w:rsidR="008B6660" w:rsidRPr="005337B5">
        <w:rPr>
          <w:rFonts w:ascii="Times" w:hAnsi="Times" w:cs="Times New Roman"/>
          <w:sz w:val="24"/>
        </w:rPr>
        <w:t xml:space="preserve"> </w:t>
      </w:r>
      <w:r w:rsidR="000D420F" w:rsidRPr="005337B5">
        <w:rPr>
          <w:rFonts w:ascii="Times" w:hAnsi="Times" w:cs="Times New Roman"/>
          <w:sz w:val="24"/>
        </w:rPr>
        <w:t>Indeed, it is an advantage that they highlight</w:t>
      </w:r>
      <w:r w:rsidR="00517DAB" w:rsidRPr="005337B5">
        <w:rPr>
          <w:rFonts w:ascii="Times" w:hAnsi="Times" w:cs="Times New Roman"/>
          <w:sz w:val="24"/>
        </w:rPr>
        <w:t xml:space="preserve"> what is really at stake. I</w:t>
      </w:r>
      <w:r w:rsidR="00B04643" w:rsidRPr="005337B5">
        <w:rPr>
          <w:rFonts w:ascii="Times" w:hAnsi="Times" w:cs="Times New Roman"/>
          <w:sz w:val="24"/>
        </w:rPr>
        <w:t>n addition</w:t>
      </w:r>
      <w:r w:rsidR="000D420F" w:rsidRPr="005337B5">
        <w:rPr>
          <w:rFonts w:ascii="Times" w:hAnsi="Times" w:cs="Times New Roman"/>
          <w:sz w:val="24"/>
        </w:rPr>
        <w:t xml:space="preserve">, </w:t>
      </w:r>
      <w:r w:rsidR="00B04643" w:rsidRPr="005337B5">
        <w:rPr>
          <w:rFonts w:ascii="Times" w:hAnsi="Times" w:cs="Times New Roman"/>
          <w:sz w:val="24"/>
        </w:rPr>
        <w:t xml:space="preserve">if </w:t>
      </w:r>
      <w:r w:rsidR="000D420F" w:rsidRPr="005337B5">
        <w:rPr>
          <w:rFonts w:ascii="Times" w:hAnsi="Times" w:cs="Times New Roman"/>
          <w:sz w:val="24"/>
        </w:rPr>
        <w:t>ultimately</w:t>
      </w:r>
      <w:r w:rsidR="00B04643" w:rsidRPr="005337B5">
        <w:rPr>
          <w:rFonts w:ascii="Times" w:hAnsi="Times" w:cs="Times New Roman"/>
          <w:sz w:val="24"/>
        </w:rPr>
        <w:t xml:space="preserve"> our approach </w:t>
      </w:r>
      <w:r w:rsidR="000D420F" w:rsidRPr="005337B5">
        <w:rPr>
          <w:rFonts w:ascii="Times" w:hAnsi="Times" w:cs="Times New Roman"/>
          <w:sz w:val="24"/>
        </w:rPr>
        <w:t>cast</w:t>
      </w:r>
      <w:r w:rsidR="00B04643" w:rsidRPr="005337B5">
        <w:rPr>
          <w:rFonts w:ascii="Times" w:hAnsi="Times" w:cs="Times New Roman"/>
          <w:sz w:val="24"/>
        </w:rPr>
        <w:t>s</w:t>
      </w:r>
      <w:r w:rsidR="000D420F" w:rsidRPr="005337B5">
        <w:rPr>
          <w:rFonts w:ascii="Times" w:hAnsi="Times" w:cs="Times New Roman"/>
          <w:sz w:val="24"/>
        </w:rPr>
        <w:t xml:space="preserve"> doubt on </w:t>
      </w:r>
      <w:r w:rsidR="00517DAB" w:rsidRPr="005337B5">
        <w:rPr>
          <w:rFonts w:ascii="Times" w:hAnsi="Times" w:cs="Times New Roman"/>
          <w:sz w:val="24"/>
        </w:rPr>
        <w:t xml:space="preserve">whether geoengineering can satisfy high ethical standards, this at least makes it clear that we </w:t>
      </w:r>
      <w:r w:rsidR="00B04643" w:rsidRPr="005337B5">
        <w:rPr>
          <w:rFonts w:ascii="Times" w:hAnsi="Times" w:cs="Times New Roman"/>
          <w:sz w:val="24"/>
        </w:rPr>
        <w:t>should also</w:t>
      </w:r>
      <w:r w:rsidR="00517DAB" w:rsidRPr="005337B5">
        <w:rPr>
          <w:rFonts w:ascii="Times" w:hAnsi="Times" w:cs="Times New Roman"/>
          <w:sz w:val="24"/>
        </w:rPr>
        <w:t xml:space="preserve"> investigate whether there are lower, perhaps </w:t>
      </w:r>
      <w:r w:rsidR="00710F73" w:rsidRPr="005337B5">
        <w:rPr>
          <w:rFonts w:ascii="Times" w:hAnsi="Times" w:cs="Times New Roman"/>
          <w:sz w:val="24"/>
        </w:rPr>
        <w:t xml:space="preserve">very </w:t>
      </w:r>
      <w:r w:rsidR="00517DAB" w:rsidRPr="005337B5">
        <w:rPr>
          <w:rFonts w:ascii="Times" w:hAnsi="Times" w:cs="Times New Roman"/>
          <w:sz w:val="24"/>
        </w:rPr>
        <w:t xml:space="preserve">minimal, ethical standards that specific proposals </w:t>
      </w:r>
      <w:r w:rsidR="00710F73" w:rsidRPr="005337B5">
        <w:rPr>
          <w:rFonts w:ascii="Times" w:hAnsi="Times" w:cs="Times New Roman"/>
          <w:sz w:val="24"/>
        </w:rPr>
        <w:t xml:space="preserve">might more easily </w:t>
      </w:r>
      <w:r w:rsidR="00517DAB" w:rsidRPr="005337B5">
        <w:rPr>
          <w:rFonts w:ascii="Times" w:hAnsi="Times" w:cs="Times New Roman"/>
          <w:sz w:val="24"/>
        </w:rPr>
        <w:t>satisfy</w:t>
      </w:r>
      <w:r w:rsidR="00710F73" w:rsidRPr="005337B5">
        <w:rPr>
          <w:rFonts w:ascii="Times" w:hAnsi="Times" w:cs="Times New Roman"/>
          <w:sz w:val="24"/>
        </w:rPr>
        <w:t>, whether these too are realistically achievable, and what that means for how we understand the risks of geoengineering</w:t>
      </w:r>
      <w:r w:rsidR="00F96A78" w:rsidRPr="005337B5">
        <w:rPr>
          <w:rFonts w:ascii="Times" w:hAnsi="Times" w:cs="Times New Roman"/>
          <w:sz w:val="24"/>
        </w:rPr>
        <w:t xml:space="preserve"> </w:t>
      </w:r>
      <w:r w:rsidR="00B55479" w:rsidRPr="005337B5">
        <w:rPr>
          <w:rFonts w:ascii="Times" w:eastAsia="Times New Roman" w:hAnsi="Times" w:cs="Times New Roman"/>
          <w:sz w:val="24"/>
        </w:rPr>
        <w:t>(Gardiner &amp; Fragnière 2017</w:t>
      </w:r>
      <w:r w:rsidR="00F96A78" w:rsidRPr="005337B5">
        <w:rPr>
          <w:rFonts w:ascii="Times" w:eastAsia="Times New Roman" w:hAnsi="Times" w:cs="Times New Roman"/>
          <w:sz w:val="24"/>
        </w:rPr>
        <w:t>)</w:t>
      </w:r>
      <w:r w:rsidR="000D420F" w:rsidRPr="005337B5">
        <w:rPr>
          <w:rFonts w:ascii="Times" w:hAnsi="Times" w:cs="Times New Roman"/>
          <w:sz w:val="24"/>
        </w:rPr>
        <w:t>.</w:t>
      </w:r>
      <w:r w:rsidR="008B6660" w:rsidRPr="005337B5">
        <w:rPr>
          <w:rFonts w:ascii="Times" w:hAnsi="Times" w:cs="Times New Roman"/>
          <w:sz w:val="24"/>
        </w:rPr>
        <w:t xml:space="preserve"> </w:t>
      </w:r>
      <w:r w:rsidR="00517DAB" w:rsidRPr="005337B5">
        <w:rPr>
          <w:rFonts w:ascii="Times" w:hAnsi="Times" w:cs="Times New Roman"/>
          <w:sz w:val="24"/>
        </w:rPr>
        <w:t xml:space="preserve">Unfortunately, </w:t>
      </w:r>
      <w:r w:rsidR="000D420F" w:rsidRPr="005337B5">
        <w:rPr>
          <w:rFonts w:ascii="Times" w:hAnsi="Times" w:cs="Times New Roman"/>
          <w:sz w:val="24"/>
        </w:rPr>
        <w:t>the Oxford Principles</w:t>
      </w:r>
      <w:r w:rsidR="00517DAB" w:rsidRPr="005337B5">
        <w:rPr>
          <w:rFonts w:ascii="Times" w:hAnsi="Times" w:cs="Times New Roman"/>
          <w:sz w:val="24"/>
        </w:rPr>
        <w:t xml:space="preserve"> obscure these important questions.</w:t>
      </w:r>
    </w:p>
    <w:p w14:paraId="0BF1242A" w14:textId="77777777" w:rsidR="00C76042" w:rsidRPr="005337B5" w:rsidRDefault="00C76042" w:rsidP="005337B5">
      <w:pPr>
        <w:spacing w:line="360" w:lineRule="auto"/>
        <w:jc w:val="both"/>
        <w:rPr>
          <w:rFonts w:ascii="Times" w:hAnsi="Times" w:cs="Times New Roman"/>
          <w:b/>
          <w:sz w:val="24"/>
        </w:rPr>
      </w:pPr>
    </w:p>
    <w:p w14:paraId="0E6C67FF" w14:textId="72E4F0B8" w:rsidR="004F2DFB" w:rsidRPr="005337B5" w:rsidRDefault="00866CAF" w:rsidP="005337B5">
      <w:pPr>
        <w:spacing w:line="360" w:lineRule="auto"/>
        <w:jc w:val="both"/>
        <w:rPr>
          <w:rFonts w:ascii="Times" w:hAnsi="Times" w:cs="Times New Roman"/>
          <w:sz w:val="24"/>
          <w:u w:val="single"/>
        </w:rPr>
      </w:pPr>
      <w:r w:rsidRPr="005337B5">
        <w:rPr>
          <w:rFonts w:ascii="Times" w:hAnsi="Times" w:cs="Times New Roman"/>
          <w:sz w:val="24"/>
          <w:u w:val="single"/>
        </w:rPr>
        <w:t>3. Full Disclosure</w:t>
      </w:r>
    </w:p>
    <w:p w14:paraId="6FDE4C32" w14:textId="77777777" w:rsidR="004F2DFB" w:rsidRPr="005337B5" w:rsidRDefault="004F2DFB" w:rsidP="005337B5">
      <w:pPr>
        <w:spacing w:line="360" w:lineRule="auto"/>
        <w:ind w:firstLine="720"/>
        <w:jc w:val="both"/>
        <w:rPr>
          <w:rFonts w:ascii="Times" w:hAnsi="Times" w:cs="Times New Roman"/>
          <w:sz w:val="24"/>
        </w:rPr>
      </w:pPr>
      <w:r w:rsidRPr="005337B5">
        <w:rPr>
          <w:rFonts w:ascii="Times" w:hAnsi="Times" w:cs="Times New Roman"/>
          <w:sz w:val="24"/>
        </w:rPr>
        <w:t>The third Oxford principle presses for full disclosure of geoengineering research and open publication of results, including negative results:</w:t>
      </w:r>
    </w:p>
    <w:p w14:paraId="3E1DFA99" w14:textId="77777777" w:rsidR="004F2DFB" w:rsidRPr="005337B5" w:rsidRDefault="004F2DFB" w:rsidP="005337B5">
      <w:pPr>
        <w:spacing w:line="360" w:lineRule="auto"/>
        <w:jc w:val="both"/>
        <w:rPr>
          <w:rFonts w:ascii="Times" w:hAnsi="Times" w:cs="Times New Roman"/>
          <w:b/>
          <w:sz w:val="24"/>
        </w:rPr>
      </w:pPr>
    </w:p>
    <w:p w14:paraId="282AEB63" w14:textId="69EE3274" w:rsidR="00183823" w:rsidRPr="005337B5" w:rsidRDefault="00E23639" w:rsidP="005337B5">
      <w:pPr>
        <w:spacing w:line="360" w:lineRule="auto"/>
        <w:ind w:left="720"/>
        <w:jc w:val="both"/>
        <w:rPr>
          <w:rFonts w:ascii="Times" w:hAnsi="Times" w:cs="Times New Roman"/>
          <w:sz w:val="24"/>
        </w:rPr>
      </w:pPr>
      <w:r w:rsidRPr="005337B5">
        <w:rPr>
          <w:rFonts w:ascii="Times" w:hAnsi="Times" w:cs="Times New Roman"/>
          <w:b/>
          <w:sz w:val="24"/>
        </w:rPr>
        <w:t xml:space="preserve">Oxford </w:t>
      </w:r>
      <w:r w:rsidR="000D5C10" w:rsidRPr="005337B5">
        <w:rPr>
          <w:rFonts w:ascii="Times" w:hAnsi="Times" w:cs="Times New Roman"/>
          <w:b/>
          <w:sz w:val="24"/>
        </w:rPr>
        <w:t>Principle</w:t>
      </w:r>
      <w:r w:rsidRPr="005337B5">
        <w:rPr>
          <w:rFonts w:ascii="Times" w:hAnsi="Times" w:cs="Times New Roman"/>
          <w:b/>
          <w:sz w:val="24"/>
        </w:rPr>
        <w:t xml:space="preserve"> 3</w:t>
      </w:r>
      <w:r w:rsidR="000D5C10" w:rsidRPr="005337B5">
        <w:rPr>
          <w:rFonts w:ascii="Times" w:hAnsi="Times" w:cs="Times New Roman"/>
          <w:b/>
          <w:sz w:val="24"/>
        </w:rPr>
        <w:t xml:space="preserve"> </w:t>
      </w:r>
      <w:r w:rsidRPr="005337B5">
        <w:rPr>
          <w:rFonts w:ascii="Times" w:hAnsi="Times" w:cs="Times New Roman"/>
          <w:b/>
          <w:sz w:val="24"/>
        </w:rPr>
        <w:t>(OP</w:t>
      </w:r>
      <w:r w:rsidR="000D5C10" w:rsidRPr="005337B5">
        <w:rPr>
          <w:rFonts w:ascii="Times" w:hAnsi="Times" w:cs="Times New Roman"/>
          <w:b/>
          <w:sz w:val="24"/>
        </w:rPr>
        <w:t>3</w:t>
      </w:r>
      <w:r w:rsidRPr="005337B5">
        <w:rPr>
          <w:rFonts w:ascii="Times" w:hAnsi="Times" w:cs="Times New Roman"/>
          <w:b/>
          <w:sz w:val="24"/>
        </w:rPr>
        <w:t>)</w:t>
      </w:r>
      <w:r w:rsidR="000D5C10" w:rsidRPr="005337B5">
        <w:rPr>
          <w:rFonts w:ascii="Times" w:hAnsi="Times" w:cs="Times New Roman"/>
          <w:b/>
          <w:sz w:val="24"/>
        </w:rPr>
        <w:t>: Disclosure of geoengineering research and open publication of results</w:t>
      </w:r>
      <w:r w:rsidR="00BA0B8A" w:rsidRPr="005337B5">
        <w:rPr>
          <w:rFonts w:ascii="Times" w:hAnsi="Times" w:cs="Times New Roman"/>
          <w:b/>
          <w:sz w:val="24"/>
        </w:rPr>
        <w:t>.</w:t>
      </w:r>
    </w:p>
    <w:p w14:paraId="1F2390BB" w14:textId="5ED06BC5" w:rsidR="002F45F5" w:rsidRPr="005337B5" w:rsidRDefault="00AA7628" w:rsidP="005337B5">
      <w:pPr>
        <w:spacing w:line="360" w:lineRule="auto"/>
        <w:ind w:left="720"/>
        <w:jc w:val="both"/>
        <w:rPr>
          <w:rFonts w:ascii="Times" w:hAnsi="Times" w:cs="Times New Roman"/>
          <w:sz w:val="24"/>
        </w:rPr>
      </w:pPr>
      <w:r w:rsidRPr="005337B5">
        <w:rPr>
          <w:rFonts w:ascii="Times" w:hAnsi="Times" w:cs="Times New Roman"/>
          <w:sz w:val="24"/>
        </w:rPr>
        <w:t>“</w:t>
      </w:r>
      <w:r w:rsidR="000D5C10" w:rsidRPr="005337B5">
        <w:rPr>
          <w:rFonts w:ascii="Times" w:hAnsi="Times" w:cs="Times New Roman"/>
          <w:sz w:val="24"/>
        </w:rPr>
        <w:t>There should be complete disclosure of research plans and open publication of results in order to facilitate better understanding of the risks and to reassure the public as to the integrity of the process. It is essential that the results of all research, including negative results, be made publicly available.</w:t>
      </w:r>
      <w:r w:rsidRPr="005337B5">
        <w:rPr>
          <w:rFonts w:ascii="Times" w:hAnsi="Times" w:cs="Times New Roman"/>
          <w:sz w:val="24"/>
        </w:rPr>
        <w:t>”</w:t>
      </w:r>
    </w:p>
    <w:p w14:paraId="327424E9" w14:textId="77777777" w:rsidR="004F2DFB" w:rsidRPr="005337B5" w:rsidRDefault="004F2DFB" w:rsidP="005337B5">
      <w:pPr>
        <w:spacing w:line="360" w:lineRule="auto"/>
        <w:jc w:val="both"/>
        <w:rPr>
          <w:rFonts w:ascii="Times" w:hAnsi="Times" w:cs="Times New Roman"/>
          <w:sz w:val="24"/>
        </w:rPr>
      </w:pPr>
    </w:p>
    <w:p w14:paraId="2CB8C35B" w14:textId="15AF897E" w:rsidR="004F2DFB" w:rsidRPr="005337B5" w:rsidRDefault="004F2DFB" w:rsidP="005337B5">
      <w:pPr>
        <w:spacing w:line="360" w:lineRule="auto"/>
        <w:jc w:val="both"/>
        <w:rPr>
          <w:rFonts w:ascii="Times" w:hAnsi="Times" w:cs="Times New Roman"/>
          <w:sz w:val="24"/>
        </w:rPr>
      </w:pPr>
      <w:r w:rsidRPr="005337B5">
        <w:rPr>
          <w:rFonts w:ascii="Times" w:hAnsi="Times" w:cs="Times New Roman"/>
          <w:sz w:val="24"/>
        </w:rPr>
        <w:t>The House of Commons accepts this “requirement” and proposes that it “should be unqualified”</w:t>
      </w:r>
      <w:r w:rsidR="00517DAB" w:rsidRPr="005337B5">
        <w:rPr>
          <w:rFonts w:ascii="Times" w:hAnsi="Times" w:cs="Times New Roman"/>
          <w:sz w:val="24"/>
        </w:rPr>
        <w:t xml:space="preserve"> </w:t>
      </w:r>
      <w:r w:rsidR="0098198D" w:rsidRPr="005337B5">
        <w:rPr>
          <w:rFonts w:ascii="Times" w:hAnsi="Times" w:cs="Times New Roman"/>
          <w:noProof/>
          <w:sz w:val="24"/>
        </w:rPr>
        <w:t>(</w:t>
      </w:r>
      <w:r w:rsidR="004A7999" w:rsidRPr="005337B5">
        <w:rPr>
          <w:rFonts w:ascii="Times" w:hAnsi="Times" w:cs="Times New Roman"/>
          <w:noProof/>
          <w:sz w:val="24"/>
        </w:rPr>
        <w:t>House of Commons</w:t>
      </w:r>
      <w:r w:rsidR="00084690" w:rsidRPr="005337B5">
        <w:rPr>
          <w:rFonts w:ascii="Times" w:hAnsi="Times" w:cs="Times New Roman"/>
          <w:noProof/>
          <w:sz w:val="24"/>
        </w:rPr>
        <w:t xml:space="preserve"> </w:t>
      </w:r>
      <w:r w:rsidR="0098198D" w:rsidRPr="005337B5">
        <w:rPr>
          <w:rFonts w:ascii="Times" w:hAnsi="Times" w:cs="Times New Roman"/>
          <w:noProof/>
          <w:sz w:val="24"/>
        </w:rPr>
        <w:t>2010, 32)</w:t>
      </w:r>
      <w:r w:rsidRPr="005337B5">
        <w:rPr>
          <w:rFonts w:ascii="Times" w:hAnsi="Times" w:cs="Times New Roman"/>
          <w:sz w:val="24"/>
        </w:rPr>
        <w:t>.</w:t>
      </w:r>
    </w:p>
    <w:p w14:paraId="22A9B1E1" w14:textId="77A8070B" w:rsidR="00A41496" w:rsidRPr="005337B5" w:rsidRDefault="00746320" w:rsidP="005337B5">
      <w:pPr>
        <w:spacing w:line="360" w:lineRule="auto"/>
        <w:ind w:firstLine="720"/>
        <w:jc w:val="both"/>
        <w:rPr>
          <w:rFonts w:ascii="Times" w:hAnsi="Times" w:cs="Times New Roman"/>
          <w:sz w:val="24"/>
        </w:rPr>
      </w:pPr>
      <w:r w:rsidRPr="005337B5">
        <w:rPr>
          <w:rFonts w:ascii="Times" w:hAnsi="Times" w:cs="Times New Roman"/>
          <w:sz w:val="24"/>
        </w:rPr>
        <w:t>T</w:t>
      </w:r>
      <w:r w:rsidR="009F7A3A" w:rsidRPr="005337B5">
        <w:rPr>
          <w:rFonts w:ascii="Times" w:hAnsi="Times" w:cs="Times New Roman"/>
          <w:sz w:val="24"/>
        </w:rPr>
        <w:t>he</w:t>
      </w:r>
      <w:r w:rsidR="00986400" w:rsidRPr="005337B5">
        <w:rPr>
          <w:rFonts w:ascii="Times" w:hAnsi="Times" w:cs="Times New Roman"/>
          <w:sz w:val="24"/>
        </w:rPr>
        <w:t xml:space="preserve"> first thing to notice is that</w:t>
      </w:r>
      <w:r w:rsidR="009F7A3A" w:rsidRPr="005337B5">
        <w:rPr>
          <w:rFonts w:ascii="Times" w:hAnsi="Times" w:cs="Times New Roman"/>
          <w:sz w:val="24"/>
        </w:rPr>
        <w:t xml:space="preserve"> </w:t>
      </w:r>
      <w:r w:rsidR="00986400" w:rsidRPr="005337B5">
        <w:rPr>
          <w:rFonts w:ascii="Times" w:hAnsi="Times" w:cs="Times New Roman"/>
          <w:sz w:val="24"/>
        </w:rPr>
        <w:t>the third Oxford principle</w:t>
      </w:r>
      <w:r w:rsidR="004A38FA" w:rsidRPr="005337B5">
        <w:rPr>
          <w:rFonts w:ascii="Times" w:hAnsi="Times" w:cs="Times New Roman"/>
          <w:sz w:val="24"/>
        </w:rPr>
        <w:t xml:space="preserve"> raises important questions</w:t>
      </w:r>
      <w:r w:rsidR="00AA7628" w:rsidRPr="005337B5">
        <w:rPr>
          <w:rFonts w:ascii="Times" w:hAnsi="Times" w:cs="Times New Roman"/>
          <w:sz w:val="24"/>
        </w:rPr>
        <w:t>, especially when understood in a completely unqualified way</w:t>
      </w:r>
      <w:r w:rsidR="009F7A3A" w:rsidRPr="005337B5">
        <w:rPr>
          <w:rFonts w:ascii="Times" w:hAnsi="Times" w:cs="Times New Roman"/>
          <w:sz w:val="24"/>
        </w:rPr>
        <w:t>.</w:t>
      </w:r>
      <w:r w:rsidR="008B6660" w:rsidRPr="005337B5">
        <w:rPr>
          <w:rFonts w:ascii="Times" w:hAnsi="Times" w:cs="Times New Roman"/>
          <w:sz w:val="24"/>
        </w:rPr>
        <w:t xml:space="preserve"> </w:t>
      </w:r>
      <w:r w:rsidR="00986400" w:rsidRPr="005337B5">
        <w:rPr>
          <w:rFonts w:ascii="Times" w:hAnsi="Times" w:cs="Times New Roman"/>
          <w:sz w:val="24"/>
        </w:rPr>
        <w:t xml:space="preserve">Full disclosure </w:t>
      </w:r>
      <w:r w:rsidR="000D3C77" w:rsidRPr="005337B5">
        <w:rPr>
          <w:rFonts w:ascii="Times" w:hAnsi="Times" w:cs="Times New Roman"/>
          <w:sz w:val="24"/>
        </w:rPr>
        <w:t>is not endors</w:t>
      </w:r>
      <w:r w:rsidR="00986400" w:rsidRPr="005337B5">
        <w:rPr>
          <w:rFonts w:ascii="Times" w:hAnsi="Times" w:cs="Times New Roman"/>
          <w:sz w:val="24"/>
        </w:rPr>
        <w:t>ed in all settings</w:t>
      </w:r>
      <w:r w:rsidR="00974E0E" w:rsidRPr="005337B5">
        <w:rPr>
          <w:rFonts w:ascii="Times" w:hAnsi="Times" w:cs="Times New Roman"/>
          <w:sz w:val="24"/>
        </w:rPr>
        <w:t xml:space="preserve"> and might also create risks. </w:t>
      </w:r>
      <w:r w:rsidR="009F7A3A" w:rsidRPr="005337B5">
        <w:rPr>
          <w:rFonts w:ascii="Times" w:hAnsi="Times" w:cs="Times New Roman"/>
          <w:sz w:val="24"/>
        </w:rPr>
        <w:t>For example, one of the main concerns in geoengineering policy is that of a rogue actor</w:t>
      </w:r>
      <w:r w:rsidR="00803D4E">
        <w:rPr>
          <w:rFonts w:ascii="Times" w:hAnsi="Times" w:cs="Times New Roman"/>
          <w:sz w:val="24"/>
        </w:rPr>
        <w:t xml:space="preserve"> (or actors)</w:t>
      </w:r>
      <w:r w:rsidR="009F7A3A" w:rsidRPr="005337B5">
        <w:rPr>
          <w:rFonts w:ascii="Times" w:hAnsi="Times" w:cs="Times New Roman"/>
          <w:sz w:val="24"/>
        </w:rPr>
        <w:t xml:space="preserve"> implementing a scheme by themselves and for their own purposes.</w:t>
      </w:r>
      <w:r w:rsidR="00803D4E">
        <w:rPr>
          <w:rStyle w:val="FootnoteReference"/>
          <w:rFonts w:ascii="Times" w:hAnsi="Times" w:cs="Times New Roman"/>
          <w:sz w:val="24"/>
        </w:rPr>
        <w:footnoteReference w:id="27"/>
      </w:r>
      <w:r w:rsidR="008B6660" w:rsidRPr="005337B5">
        <w:rPr>
          <w:rFonts w:ascii="Times" w:hAnsi="Times" w:cs="Times New Roman"/>
          <w:sz w:val="24"/>
        </w:rPr>
        <w:t xml:space="preserve"> </w:t>
      </w:r>
      <w:r w:rsidR="009F7A3A" w:rsidRPr="005337B5">
        <w:rPr>
          <w:rFonts w:ascii="Times" w:hAnsi="Times" w:cs="Times New Roman"/>
          <w:sz w:val="24"/>
        </w:rPr>
        <w:t>The usual assumption is perhaps that openness should at least ensure that the type of geoengineering attempted by a rogue actor would be well-informed and so more likely to avoid the worst consequences of geoengineering.</w:t>
      </w:r>
      <w:r w:rsidR="008B6660" w:rsidRPr="005337B5">
        <w:rPr>
          <w:rFonts w:ascii="Times" w:hAnsi="Times" w:cs="Times New Roman"/>
          <w:sz w:val="24"/>
        </w:rPr>
        <w:t xml:space="preserve"> </w:t>
      </w:r>
      <w:r w:rsidR="009F7A3A" w:rsidRPr="005337B5">
        <w:rPr>
          <w:rFonts w:ascii="Times" w:hAnsi="Times" w:cs="Times New Roman"/>
          <w:sz w:val="24"/>
        </w:rPr>
        <w:t>However, this thought assumes that “worst consequences” will mean the same thing to the rogue as to the researchers.</w:t>
      </w:r>
      <w:r w:rsidR="008B6660" w:rsidRPr="005337B5">
        <w:rPr>
          <w:rFonts w:ascii="Times" w:hAnsi="Times" w:cs="Times New Roman"/>
          <w:sz w:val="24"/>
        </w:rPr>
        <w:t xml:space="preserve"> </w:t>
      </w:r>
      <w:r w:rsidR="001E5144" w:rsidRPr="005337B5">
        <w:rPr>
          <w:rFonts w:ascii="Times" w:hAnsi="Times" w:cs="Times New Roman"/>
          <w:sz w:val="24"/>
        </w:rPr>
        <w:t>T</w:t>
      </w:r>
      <w:r w:rsidR="009F7A3A" w:rsidRPr="005337B5">
        <w:rPr>
          <w:rFonts w:ascii="Times" w:hAnsi="Times" w:cs="Times New Roman"/>
          <w:sz w:val="24"/>
        </w:rPr>
        <w:t>his need not be the case. For example, suppose the mainstream geoengineering community investigates technique X but then abandons it because X inevitably involves negative consequences for some region or another.</w:t>
      </w:r>
      <w:r w:rsidR="008B6660" w:rsidRPr="005337B5">
        <w:rPr>
          <w:rFonts w:ascii="Times" w:hAnsi="Times" w:cs="Times New Roman"/>
          <w:sz w:val="24"/>
        </w:rPr>
        <w:t xml:space="preserve"> </w:t>
      </w:r>
      <w:r w:rsidR="00517DAB" w:rsidRPr="005337B5">
        <w:rPr>
          <w:rFonts w:ascii="Times" w:hAnsi="Times" w:cs="Times New Roman"/>
          <w:sz w:val="24"/>
        </w:rPr>
        <w:t>F</w:t>
      </w:r>
      <w:r w:rsidR="009F7A3A" w:rsidRPr="005337B5">
        <w:rPr>
          <w:rFonts w:ascii="Times" w:hAnsi="Times" w:cs="Times New Roman"/>
          <w:sz w:val="24"/>
        </w:rPr>
        <w:t xml:space="preserve">ull disclosure </w:t>
      </w:r>
      <w:r w:rsidR="00AC038A" w:rsidRPr="005337B5">
        <w:rPr>
          <w:rFonts w:ascii="Times" w:hAnsi="Times" w:cs="Times New Roman"/>
          <w:sz w:val="24"/>
        </w:rPr>
        <w:t>of this might reveal to rogue actor A that X</w:t>
      </w:r>
      <w:r w:rsidRPr="005337B5">
        <w:rPr>
          <w:rFonts w:ascii="Times" w:hAnsi="Times" w:cs="Times New Roman"/>
          <w:sz w:val="24"/>
        </w:rPr>
        <w:t xml:space="preserve"> is goo</w:t>
      </w:r>
      <w:r w:rsidR="009F7A3A" w:rsidRPr="005337B5">
        <w:rPr>
          <w:rFonts w:ascii="Times" w:hAnsi="Times" w:cs="Times New Roman"/>
          <w:sz w:val="24"/>
        </w:rPr>
        <w:t>d for it but bad for its main rival B.</w:t>
      </w:r>
      <w:r w:rsidR="008B6660" w:rsidRPr="005337B5">
        <w:rPr>
          <w:rFonts w:ascii="Times" w:hAnsi="Times" w:cs="Times New Roman"/>
          <w:sz w:val="24"/>
        </w:rPr>
        <w:t xml:space="preserve"> </w:t>
      </w:r>
      <w:r w:rsidR="009F7A3A" w:rsidRPr="005337B5">
        <w:rPr>
          <w:rFonts w:ascii="Times" w:hAnsi="Times" w:cs="Times New Roman"/>
          <w:sz w:val="24"/>
        </w:rPr>
        <w:t>In that case, the openness of the research may facilitate A’s</w:t>
      </w:r>
      <w:r w:rsidR="00AC038A" w:rsidRPr="005337B5">
        <w:rPr>
          <w:rFonts w:ascii="Times" w:hAnsi="Times" w:cs="Times New Roman"/>
          <w:sz w:val="24"/>
        </w:rPr>
        <w:t xml:space="preserve"> choice of X</w:t>
      </w:r>
      <w:r w:rsidR="009F7A3A" w:rsidRPr="005337B5">
        <w:rPr>
          <w:rFonts w:ascii="Times" w:hAnsi="Times" w:cs="Times New Roman"/>
          <w:sz w:val="24"/>
        </w:rPr>
        <w:t>.</w:t>
      </w:r>
      <w:r w:rsidR="008B6660" w:rsidRPr="005337B5">
        <w:rPr>
          <w:rFonts w:ascii="Times" w:hAnsi="Times" w:cs="Times New Roman"/>
          <w:sz w:val="24"/>
        </w:rPr>
        <w:t xml:space="preserve"> </w:t>
      </w:r>
      <w:r w:rsidR="009F7A3A" w:rsidRPr="005337B5">
        <w:rPr>
          <w:rFonts w:ascii="Times" w:hAnsi="Times" w:cs="Times New Roman"/>
          <w:sz w:val="24"/>
        </w:rPr>
        <w:t>The mainstream reason to reject X is in fact not a reason against it for A, and may even be a reason in its favor.</w:t>
      </w:r>
      <w:r w:rsidR="00A83DCC" w:rsidRPr="005337B5">
        <w:rPr>
          <w:rFonts w:ascii="Times" w:hAnsi="Times" w:cs="Times New Roman"/>
          <w:sz w:val="24"/>
        </w:rPr>
        <w:t xml:space="preserve"> </w:t>
      </w:r>
      <w:r w:rsidR="00517DAB" w:rsidRPr="005337B5">
        <w:rPr>
          <w:rFonts w:ascii="Times" w:hAnsi="Times" w:cs="Times New Roman"/>
          <w:sz w:val="24"/>
        </w:rPr>
        <w:t xml:space="preserve">Consequently, there are </w:t>
      </w:r>
      <w:r w:rsidR="00A41496" w:rsidRPr="005337B5">
        <w:rPr>
          <w:rFonts w:ascii="Times" w:hAnsi="Times" w:cs="Times New Roman"/>
          <w:sz w:val="24"/>
        </w:rPr>
        <w:t>at least two notable risks of full disclosure: facilitating rogue geoengineering, and facilitating geoengineering with problematic consequences.</w:t>
      </w:r>
    </w:p>
    <w:p w14:paraId="2F1F4325" w14:textId="1ED03159" w:rsidR="00927CC1" w:rsidRPr="005337B5" w:rsidRDefault="00517DAB" w:rsidP="005337B5">
      <w:pPr>
        <w:spacing w:line="360" w:lineRule="auto"/>
        <w:ind w:firstLine="720"/>
        <w:jc w:val="both"/>
        <w:rPr>
          <w:rFonts w:ascii="Times" w:hAnsi="Times" w:cs="Times New Roman"/>
          <w:sz w:val="24"/>
        </w:rPr>
      </w:pPr>
      <w:r w:rsidRPr="005337B5">
        <w:rPr>
          <w:rFonts w:ascii="Times" w:hAnsi="Times" w:cs="Times New Roman"/>
          <w:sz w:val="24"/>
        </w:rPr>
        <w:t>The Oxford authors discuss a</w:t>
      </w:r>
      <w:r w:rsidR="00974E0E" w:rsidRPr="005337B5">
        <w:rPr>
          <w:rFonts w:ascii="Times" w:hAnsi="Times" w:cs="Times New Roman"/>
          <w:sz w:val="24"/>
        </w:rPr>
        <w:t xml:space="preserve"> similar case </w:t>
      </w:r>
      <w:r w:rsidRPr="005337B5">
        <w:rPr>
          <w:rFonts w:ascii="Times" w:hAnsi="Times" w:cs="Times New Roman"/>
          <w:sz w:val="24"/>
        </w:rPr>
        <w:t>involving articles discussing</w:t>
      </w:r>
      <w:r w:rsidR="00974E0E" w:rsidRPr="005337B5">
        <w:rPr>
          <w:rFonts w:ascii="Times" w:hAnsi="Times" w:cs="Times New Roman"/>
          <w:sz w:val="24"/>
        </w:rPr>
        <w:t xml:space="preserve"> </w:t>
      </w:r>
      <w:r w:rsidRPr="005337B5">
        <w:rPr>
          <w:rFonts w:ascii="Times" w:hAnsi="Times" w:cs="Times New Roman"/>
          <w:sz w:val="24"/>
        </w:rPr>
        <w:t xml:space="preserve">a </w:t>
      </w:r>
      <w:r w:rsidR="00974E0E" w:rsidRPr="005337B5">
        <w:rPr>
          <w:rFonts w:ascii="Times" w:hAnsi="Times" w:cs="Times New Roman"/>
          <w:sz w:val="24"/>
        </w:rPr>
        <w:t xml:space="preserve">mutation of the avian flu virus (H5N1), </w:t>
      </w:r>
      <w:r w:rsidRPr="005337B5">
        <w:rPr>
          <w:rFonts w:ascii="Times" w:hAnsi="Times" w:cs="Times New Roman"/>
          <w:sz w:val="24"/>
        </w:rPr>
        <w:t xml:space="preserve">and </w:t>
      </w:r>
      <w:r w:rsidR="00974E0E" w:rsidRPr="005337B5">
        <w:rPr>
          <w:rFonts w:ascii="Times" w:hAnsi="Times" w:cs="Times New Roman"/>
          <w:sz w:val="24"/>
        </w:rPr>
        <w:t>point to the decisions of the US National Science Advisory Board for Biosecurity to rule in favor of open publication. They conclude that security concerns do not always trump the benefits of full disclosure.</w:t>
      </w:r>
      <w:r w:rsidRPr="005337B5">
        <w:rPr>
          <w:rFonts w:ascii="Times" w:hAnsi="Times" w:cs="Times New Roman"/>
          <w:sz w:val="24"/>
        </w:rPr>
        <w:t xml:space="preserve"> Specifically</w:t>
      </w:r>
      <w:r w:rsidR="00A41496" w:rsidRPr="005337B5">
        <w:rPr>
          <w:rFonts w:ascii="Times" w:hAnsi="Times" w:cs="Times New Roman"/>
          <w:sz w:val="24"/>
        </w:rPr>
        <w:t xml:space="preserve">, </w:t>
      </w:r>
      <w:r w:rsidRPr="005337B5">
        <w:rPr>
          <w:rFonts w:ascii="Times" w:hAnsi="Times" w:cs="Times New Roman"/>
          <w:sz w:val="24"/>
        </w:rPr>
        <w:t xml:space="preserve">they say that, </w:t>
      </w:r>
      <w:r w:rsidR="00BC3B53" w:rsidRPr="005337B5">
        <w:rPr>
          <w:rFonts w:ascii="Times" w:hAnsi="Times" w:cs="Times New Roman"/>
          <w:sz w:val="24"/>
        </w:rPr>
        <w:t>as in the bird flu case</w:t>
      </w:r>
      <w:r w:rsidR="00974E0E" w:rsidRPr="005337B5">
        <w:rPr>
          <w:rFonts w:ascii="Times" w:hAnsi="Times" w:cs="Times New Roman"/>
          <w:sz w:val="24"/>
        </w:rPr>
        <w:t>,</w:t>
      </w:r>
      <w:r w:rsidR="00BC3B53" w:rsidRPr="005337B5">
        <w:rPr>
          <w:rFonts w:ascii="Times" w:hAnsi="Times" w:cs="Times New Roman"/>
          <w:sz w:val="24"/>
        </w:rPr>
        <w:t xml:space="preserve"> </w:t>
      </w:r>
      <w:r w:rsidR="00AC038A" w:rsidRPr="005337B5">
        <w:rPr>
          <w:rFonts w:ascii="Times" w:hAnsi="Times" w:cs="Times New Roman"/>
          <w:sz w:val="24"/>
        </w:rPr>
        <w:t>closed geoengineering</w:t>
      </w:r>
      <w:r w:rsidR="000D3C77" w:rsidRPr="005337B5">
        <w:rPr>
          <w:rFonts w:ascii="Times" w:hAnsi="Times" w:cs="Times New Roman"/>
          <w:sz w:val="24"/>
        </w:rPr>
        <w:t xml:space="preserve"> has risks of its own, and </w:t>
      </w:r>
      <w:r w:rsidR="00A41496" w:rsidRPr="005337B5">
        <w:rPr>
          <w:rFonts w:ascii="Times" w:hAnsi="Times" w:cs="Times New Roman"/>
          <w:sz w:val="24"/>
        </w:rPr>
        <w:t>there are benefits on the other side.</w:t>
      </w:r>
      <w:r w:rsidR="008B6660" w:rsidRPr="005337B5">
        <w:rPr>
          <w:rFonts w:ascii="Times" w:hAnsi="Times" w:cs="Times New Roman"/>
          <w:sz w:val="24"/>
        </w:rPr>
        <w:t xml:space="preserve"> </w:t>
      </w:r>
      <w:r w:rsidR="00A41496" w:rsidRPr="005337B5">
        <w:rPr>
          <w:rFonts w:ascii="Times" w:hAnsi="Times" w:cs="Times New Roman"/>
          <w:sz w:val="24"/>
        </w:rPr>
        <w:t xml:space="preserve">The third </w:t>
      </w:r>
      <w:r w:rsidRPr="005337B5">
        <w:rPr>
          <w:rFonts w:ascii="Times" w:hAnsi="Times" w:cs="Times New Roman"/>
          <w:sz w:val="24"/>
        </w:rPr>
        <w:t xml:space="preserve">Oxford </w:t>
      </w:r>
      <w:r w:rsidR="00A41496" w:rsidRPr="005337B5">
        <w:rPr>
          <w:rFonts w:ascii="Times" w:hAnsi="Times" w:cs="Times New Roman"/>
          <w:sz w:val="24"/>
        </w:rPr>
        <w:t xml:space="preserve">principle emphasizes two: facilitating a better understanding of the risks, and reassuring the public </w:t>
      </w:r>
      <w:r w:rsidR="00AC038A" w:rsidRPr="005337B5">
        <w:rPr>
          <w:rFonts w:ascii="Times" w:hAnsi="Times" w:cs="Times New Roman"/>
          <w:sz w:val="24"/>
        </w:rPr>
        <w:t>of the integrity of the process</w:t>
      </w:r>
      <w:r w:rsidR="00A41496" w:rsidRPr="005337B5">
        <w:rPr>
          <w:rFonts w:ascii="Times" w:hAnsi="Times" w:cs="Times New Roman"/>
          <w:sz w:val="24"/>
        </w:rPr>
        <w:t>.</w:t>
      </w:r>
      <w:r w:rsidR="008B6660" w:rsidRPr="005337B5">
        <w:rPr>
          <w:rFonts w:ascii="Times" w:hAnsi="Times" w:cs="Times New Roman"/>
          <w:sz w:val="24"/>
        </w:rPr>
        <w:t xml:space="preserve"> </w:t>
      </w:r>
      <w:r w:rsidR="00A41496" w:rsidRPr="005337B5">
        <w:rPr>
          <w:rFonts w:ascii="Times" w:hAnsi="Times" w:cs="Times New Roman"/>
          <w:sz w:val="24"/>
        </w:rPr>
        <w:t xml:space="preserve">These </w:t>
      </w:r>
      <w:r w:rsidR="00BC33F1" w:rsidRPr="005337B5">
        <w:rPr>
          <w:rFonts w:ascii="Times" w:hAnsi="Times" w:cs="Times New Roman"/>
          <w:sz w:val="24"/>
        </w:rPr>
        <w:t xml:space="preserve">emphases </w:t>
      </w:r>
      <w:r w:rsidR="00927CC1" w:rsidRPr="005337B5">
        <w:rPr>
          <w:rFonts w:ascii="Times" w:hAnsi="Times" w:cs="Times New Roman"/>
          <w:sz w:val="24"/>
        </w:rPr>
        <w:t xml:space="preserve">suggest that the goals of the </w:t>
      </w:r>
      <w:r w:rsidR="00A41496" w:rsidRPr="005337B5">
        <w:rPr>
          <w:rFonts w:ascii="Times" w:hAnsi="Times" w:cs="Times New Roman"/>
          <w:sz w:val="24"/>
        </w:rPr>
        <w:t xml:space="preserve">disclosure principle are both </w:t>
      </w:r>
      <w:r w:rsidR="00A41496" w:rsidRPr="005337B5">
        <w:rPr>
          <w:rFonts w:ascii="Times" w:hAnsi="Times" w:cs="Times New Roman"/>
          <w:i/>
          <w:sz w:val="24"/>
        </w:rPr>
        <w:t>epistemic</w:t>
      </w:r>
      <w:r w:rsidR="00A41496" w:rsidRPr="005337B5">
        <w:rPr>
          <w:rFonts w:ascii="Times" w:hAnsi="Times" w:cs="Times New Roman"/>
          <w:sz w:val="24"/>
        </w:rPr>
        <w:t xml:space="preserve"> and </w:t>
      </w:r>
      <w:r w:rsidR="00A41496" w:rsidRPr="005337B5">
        <w:rPr>
          <w:rFonts w:ascii="Times" w:hAnsi="Times" w:cs="Times New Roman"/>
          <w:i/>
          <w:sz w:val="24"/>
        </w:rPr>
        <w:t>ethical</w:t>
      </w:r>
      <w:r w:rsidR="00A41496" w:rsidRPr="005337B5">
        <w:rPr>
          <w:rFonts w:ascii="Times" w:hAnsi="Times" w:cs="Times New Roman"/>
          <w:sz w:val="24"/>
        </w:rPr>
        <w:t>.</w:t>
      </w:r>
      <w:r w:rsidR="00927CC1" w:rsidRPr="005337B5">
        <w:rPr>
          <w:rFonts w:ascii="Times" w:hAnsi="Times" w:cs="Times New Roman"/>
          <w:sz w:val="24"/>
        </w:rPr>
        <w:t xml:space="preserve"> </w:t>
      </w:r>
      <w:r w:rsidR="00AC038A" w:rsidRPr="005337B5">
        <w:rPr>
          <w:rFonts w:ascii="Times" w:hAnsi="Times" w:cs="Times New Roman"/>
          <w:sz w:val="24"/>
        </w:rPr>
        <w:t>F</w:t>
      </w:r>
      <w:r w:rsidR="00A41496" w:rsidRPr="005337B5">
        <w:rPr>
          <w:rFonts w:ascii="Times" w:hAnsi="Times" w:cs="Times New Roman"/>
          <w:sz w:val="24"/>
        </w:rPr>
        <w:t>ull disclosure brings all the available knowledge into the public arena to inform and be scrutinized by researchers and the general public alike.</w:t>
      </w:r>
      <w:r w:rsidR="008B6660" w:rsidRPr="005337B5">
        <w:rPr>
          <w:rFonts w:ascii="Times" w:hAnsi="Times" w:cs="Times New Roman"/>
          <w:sz w:val="24"/>
        </w:rPr>
        <w:t xml:space="preserve"> </w:t>
      </w:r>
      <w:r w:rsidR="00BC33F1" w:rsidRPr="005337B5">
        <w:rPr>
          <w:rFonts w:ascii="Times" w:hAnsi="Times" w:cs="Times New Roman"/>
          <w:sz w:val="24"/>
        </w:rPr>
        <w:t>This can be valuable in numerous ways.</w:t>
      </w:r>
      <w:r w:rsidR="008B6660" w:rsidRPr="005337B5">
        <w:rPr>
          <w:rFonts w:ascii="Times" w:hAnsi="Times" w:cs="Times New Roman"/>
          <w:sz w:val="24"/>
        </w:rPr>
        <w:t xml:space="preserve"> </w:t>
      </w:r>
      <w:r w:rsidR="00927CC1" w:rsidRPr="005337B5">
        <w:rPr>
          <w:rFonts w:ascii="Times" w:hAnsi="Times" w:cs="Times New Roman"/>
          <w:sz w:val="24"/>
        </w:rPr>
        <w:t>For instance, disclosure</w:t>
      </w:r>
      <w:r w:rsidR="00BC33F1" w:rsidRPr="005337B5">
        <w:rPr>
          <w:rFonts w:ascii="Times" w:hAnsi="Times" w:cs="Times New Roman"/>
          <w:sz w:val="24"/>
        </w:rPr>
        <w:t xml:space="preserve"> </w:t>
      </w:r>
      <w:r w:rsidR="00A41496" w:rsidRPr="005337B5">
        <w:rPr>
          <w:rFonts w:ascii="Times" w:hAnsi="Times" w:cs="Times New Roman"/>
          <w:sz w:val="24"/>
        </w:rPr>
        <w:t>can help to en</w:t>
      </w:r>
      <w:r w:rsidR="00BC33F1" w:rsidRPr="005337B5">
        <w:rPr>
          <w:rFonts w:ascii="Times" w:hAnsi="Times" w:cs="Times New Roman"/>
          <w:sz w:val="24"/>
        </w:rPr>
        <w:t xml:space="preserve">sure that analysis is rigorous and that </w:t>
      </w:r>
      <w:r w:rsidR="00927CC1" w:rsidRPr="005337B5">
        <w:rPr>
          <w:rFonts w:ascii="Times" w:hAnsi="Times" w:cs="Times New Roman"/>
          <w:sz w:val="24"/>
        </w:rPr>
        <w:t xml:space="preserve">technical mistakes are not made; it </w:t>
      </w:r>
      <w:r w:rsidR="00BC33F1" w:rsidRPr="005337B5">
        <w:rPr>
          <w:rFonts w:ascii="Times" w:hAnsi="Times" w:cs="Times New Roman"/>
          <w:sz w:val="24"/>
        </w:rPr>
        <w:t xml:space="preserve">plays a role in ensuring that </w:t>
      </w:r>
      <w:r w:rsidR="00A41496" w:rsidRPr="005337B5">
        <w:rPr>
          <w:rFonts w:ascii="Times" w:hAnsi="Times" w:cs="Times New Roman"/>
          <w:sz w:val="24"/>
        </w:rPr>
        <w:t>important possibiliti</w:t>
      </w:r>
      <w:r w:rsidR="00BC33F1" w:rsidRPr="005337B5">
        <w:rPr>
          <w:rFonts w:ascii="Times" w:hAnsi="Times" w:cs="Times New Roman"/>
          <w:sz w:val="24"/>
        </w:rPr>
        <w:t>es are not overlooked</w:t>
      </w:r>
      <w:r w:rsidR="00295C08" w:rsidRPr="005337B5">
        <w:rPr>
          <w:rStyle w:val="FootnoteReference"/>
          <w:rFonts w:ascii="Times" w:hAnsi="Times" w:cs="Times New Roman"/>
          <w:sz w:val="24"/>
        </w:rPr>
        <w:footnoteReference w:id="28"/>
      </w:r>
      <w:r w:rsidR="00927CC1" w:rsidRPr="005337B5">
        <w:rPr>
          <w:rFonts w:ascii="Times" w:hAnsi="Times" w:cs="Times New Roman"/>
          <w:sz w:val="24"/>
        </w:rPr>
        <w:t>; and it can help to create a wider community of inquiry, and especially one that is more diverse (intellectually, nationally and socially) than a closed approach would produce.</w:t>
      </w:r>
      <w:r w:rsidR="00295C08" w:rsidRPr="005337B5">
        <w:rPr>
          <w:rStyle w:val="FootnoteReference"/>
          <w:rFonts w:ascii="Times" w:hAnsi="Times" w:cs="Times New Roman"/>
          <w:sz w:val="24"/>
        </w:rPr>
        <w:footnoteReference w:id="29"/>
      </w:r>
    </w:p>
    <w:p w14:paraId="505666CA" w14:textId="08BDE8C6" w:rsidR="00A41496" w:rsidRPr="005337B5" w:rsidRDefault="00BC33F1" w:rsidP="005337B5">
      <w:pPr>
        <w:spacing w:line="360" w:lineRule="auto"/>
        <w:ind w:firstLine="720"/>
        <w:jc w:val="both"/>
        <w:rPr>
          <w:rFonts w:ascii="Times" w:hAnsi="Times" w:cs="Times New Roman"/>
          <w:sz w:val="24"/>
        </w:rPr>
      </w:pPr>
      <w:r w:rsidRPr="005337B5">
        <w:rPr>
          <w:rFonts w:ascii="Times" w:hAnsi="Times" w:cs="Times New Roman"/>
          <w:sz w:val="24"/>
        </w:rPr>
        <w:t>The thought, then, is that full disclosure can facilitate a high quality scientific and public discourse.</w:t>
      </w:r>
      <w:r w:rsidR="008B6660" w:rsidRPr="005337B5">
        <w:rPr>
          <w:rFonts w:ascii="Times" w:hAnsi="Times" w:cs="Times New Roman"/>
          <w:sz w:val="24"/>
        </w:rPr>
        <w:t xml:space="preserve"> </w:t>
      </w:r>
      <w:r w:rsidRPr="005337B5">
        <w:rPr>
          <w:rFonts w:ascii="Times" w:hAnsi="Times" w:cs="Times New Roman"/>
          <w:sz w:val="24"/>
        </w:rPr>
        <w:t xml:space="preserve">However, we should notice that </w:t>
      </w:r>
      <w:r w:rsidR="00AC038A" w:rsidRPr="005337B5">
        <w:rPr>
          <w:rFonts w:ascii="Times" w:hAnsi="Times" w:cs="Times New Roman"/>
          <w:sz w:val="24"/>
        </w:rPr>
        <w:t>concealed information is not the only threat to this discourse</w:t>
      </w:r>
      <w:r w:rsidRPr="005337B5">
        <w:rPr>
          <w:rFonts w:ascii="Times" w:hAnsi="Times" w:cs="Times New Roman"/>
          <w:sz w:val="24"/>
        </w:rPr>
        <w:t>, and scientific rigor not its only object</w:t>
      </w:r>
      <w:r w:rsidR="00AC038A" w:rsidRPr="005337B5">
        <w:rPr>
          <w:rFonts w:ascii="Times" w:hAnsi="Times" w:cs="Times New Roman"/>
          <w:sz w:val="24"/>
        </w:rPr>
        <w:t>.</w:t>
      </w:r>
      <w:r w:rsidR="008B6660" w:rsidRPr="005337B5">
        <w:rPr>
          <w:rFonts w:ascii="Times" w:hAnsi="Times" w:cs="Times New Roman"/>
          <w:sz w:val="24"/>
        </w:rPr>
        <w:t xml:space="preserve"> </w:t>
      </w:r>
      <w:r w:rsidRPr="005337B5">
        <w:rPr>
          <w:rFonts w:ascii="Times" w:hAnsi="Times" w:cs="Times New Roman"/>
          <w:sz w:val="24"/>
        </w:rPr>
        <w:t>F</w:t>
      </w:r>
      <w:r w:rsidR="00A41496" w:rsidRPr="005337B5">
        <w:rPr>
          <w:rFonts w:ascii="Times" w:hAnsi="Times" w:cs="Times New Roman"/>
          <w:sz w:val="24"/>
        </w:rPr>
        <w:t xml:space="preserve">ull disclosure is </w:t>
      </w:r>
      <w:r w:rsidR="008F6A9D" w:rsidRPr="005337B5">
        <w:rPr>
          <w:rFonts w:ascii="Times" w:hAnsi="Times" w:cs="Times New Roman"/>
          <w:sz w:val="24"/>
        </w:rPr>
        <w:t xml:space="preserve">intended </w:t>
      </w:r>
      <w:r w:rsidR="00A41496" w:rsidRPr="005337B5">
        <w:rPr>
          <w:rFonts w:ascii="Times" w:hAnsi="Times" w:cs="Times New Roman"/>
          <w:sz w:val="24"/>
        </w:rPr>
        <w:t>to promote</w:t>
      </w:r>
      <w:r w:rsidR="008F6A9D" w:rsidRPr="005337B5">
        <w:rPr>
          <w:rFonts w:ascii="Times" w:hAnsi="Times" w:cs="Times New Roman"/>
          <w:sz w:val="24"/>
        </w:rPr>
        <w:t xml:space="preserve"> inclusion</w:t>
      </w:r>
      <w:r w:rsidR="007B0E23" w:rsidRPr="005337B5">
        <w:rPr>
          <w:rFonts w:ascii="Times" w:hAnsi="Times" w:cs="Times New Roman"/>
          <w:sz w:val="24"/>
        </w:rPr>
        <w:t xml:space="preserve"> and diversity</w:t>
      </w:r>
      <w:r w:rsidR="008F6A9D" w:rsidRPr="005337B5">
        <w:rPr>
          <w:rFonts w:ascii="Times" w:hAnsi="Times" w:cs="Times New Roman"/>
          <w:sz w:val="24"/>
        </w:rPr>
        <w:t>, and thereby</w:t>
      </w:r>
      <w:r w:rsidR="00A41496" w:rsidRPr="005337B5">
        <w:rPr>
          <w:rFonts w:ascii="Times" w:hAnsi="Times" w:cs="Times New Roman"/>
          <w:sz w:val="24"/>
        </w:rPr>
        <w:t xml:space="preserve"> trust and accountability</w:t>
      </w:r>
      <w:r w:rsidR="008F6A9D" w:rsidRPr="005337B5">
        <w:rPr>
          <w:rFonts w:ascii="Times" w:hAnsi="Times" w:cs="Times New Roman"/>
          <w:sz w:val="24"/>
        </w:rPr>
        <w:t>, as well as reliability.</w:t>
      </w:r>
    </w:p>
    <w:p w14:paraId="2082D804" w14:textId="6F5C5303" w:rsidR="00A65054" w:rsidRPr="005337B5" w:rsidRDefault="00A65054" w:rsidP="005337B5">
      <w:pPr>
        <w:spacing w:line="360" w:lineRule="auto"/>
        <w:ind w:firstLine="720"/>
        <w:jc w:val="both"/>
        <w:rPr>
          <w:rFonts w:ascii="Times" w:hAnsi="Times" w:cs="Times New Roman"/>
          <w:sz w:val="24"/>
        </w:rPr>
      </w:pPr>
      <w:r w:rsidRPr="005337B5">
        <w:rPr>
          <w:rFonts w:ascii="Times" w:hAnsi="Times" w:cs="Times New Roman"/>
          <w:sz w:val="24"/>
        </w:rPr>
        <w:t>O</w:t>
      </w:r>
      <w:r w:rsidR="00D212E7" w:rsidRPr="005337B5">
        <w:rPr>
          <w:rFonts w:ascii="Times" w:hAnsi="Times" w:cs="Times New Roman"/>
          <w:sz w:val="24"/>
        </w:rPr>
        <w:t>nce the nonepistemic reasons</w:t>
      </w:r>
      <w:r w:rsidR="008F717F" w:rsidRPr="005337B5">
        <w:rPr>
          <w:rFonts w:ascii="Times" w:hAnsi="Times" w:cs="Times New Roman"/>
          <w:sz w:val="24"/>
        </w:rPr>
        <w:t xml:space="preserve"> for openness are pointed out</w:t>
      </w:r>
      <w:r w:rsidR="00A41496" w:rsidRPr="005337B5">
        <w:rPr>
          <w:rFonts w:ascii="Times" w:hAnsi="Times" w:cs="Times New Roman"/>
          <w:sz w:val="24"/>
        </w:rPr>
        <w:t>,</w:t>
      </w:r>
      <w:r w:rsidR="008F717F" w:rsidRPr="005337B5">
        <w:rPr>
          <w:rFonts w:ascii="Times" w:hAnsi="Times" w:cs="Times New Roman"/>
          <w:sz w:val="24"/>
        </w:rPr>
        <w:t xml:space="preserve"> this has further implications</w:t>
      </w:r>
      <w:r w:rsidR="00A41496" w:rsidRPr="005337B5">
        <w:rPr>
          <w:rFonts w:ascii="Times" w:hAnsi="Times" w:cs="Times New Roman"/>
          <w:sz w:val="24"/>
        </w:rPr>
        <w:t>.</w:t>
      </w:r>
      <w:r w:rsidR="008B6660" w:rsidRPr="005337B5">
        <w:rPr>
          <w:rFonts w:ascii="Times" w:hAnsi="Times" w:cs="Times New Roman"/>
          <w:sz w:val="24"/>
        </w:rPr>
        <w:t xml:space="preserve"> </w:t>
      </w:r>
      <w:r w:rsidR="008F717F" w:rsidRPr="005337B5">
        <w:rPr>
          <w:rFonts w:ascii="Times" w:hAnsi="Times" w:cs="Times New Roman"/>
          <w:sz w:val="24"/>
        </w:rPr>
        <w:t xml:space="preserve">If </w:t>
      </w:r>
      <w:r w:rsidR="00D212E7" w:rsidRPr="005337B5">
        <w:rPr>
          <w:rFonts w:ascii="Times" w:hAnsi="Times" w:cs="Times New Roman"/>
          <w:sz w:val="24"/>
        </w:rPr>
        <w:t>the concern</w:t>
      </w:r>
      <w:r w:rsidR="00A41496" w:rsidRPr="005337B5">
        <w:rPr>
          <w:rFonts w:ascii="Times" w:hAnsi="Times" w:cs="Times New Roman"/>
          <w:sz w:val="24"/>
        </w:rPr>
        <w:t xml:space="preserve"> </w:t>
      </w:r>
      <w:r w:rsidR="00D212E7" w:rsidRPr="005337B5">
        <w:rPr>
          <w:rFonts w:ascii="Times" w:hAnsi="Times" w:cs="Times New Roman"/>
          <w:sz w:val="24"/>
        </w:rPr>
        <w:t>is with</w:t>
      </w:r>
      <w:r w:rsidR="00A41496" w:rsidRPr="005337B5">
        <w:rPr>
          <w:rFonts w:ascii="Times" w:hAnsi="Times" w:cs="Times New Roman"/>
          <w:sz w:val="24"/>
        </w:rPr>
        <w:t xml:space="preserve"> </w:t>
      </w:r>
      <w:r w:rsidR="008F717F" w:rsidRPr="005337B5">
        <w:rPr>
          <w:rFonts w:ascii="Times" w:hAnsi="Times" w:cs="Times New Roman"/>
          <w:sz w:val="24"/>
        </w:rPr>
        <w:t>inclusion, trust and accountability as well as reliability, t</w:t>
      </w:r>
      <w:r w:rsidR="00A41496" w:rsidRPr="005337B5">
        <w:rPr>
          <w:rFonts w:ascii="Times" w:hAnsi="Times" w:cs="Times New Roman"/>
          <w:sz w:val="24"/>
        </w:rPr>
        <w:t xml:space="preserve">his suggests that </w:t>
      </w:r>
      <w:r w:rsidR="008F717F" w:rsidRPr="005337B5">
        <w:rPr>
          <w:rFonts w:ascii="Times" w:hAnsi="Times" w:cs="Times New Roman"/>
          <w:sz w:val="24"/>
        </w:rPr>
        <w:t>matters such as appropriate</w:t>
      </w:r>
      <w:r w:rsidR="00CA5BF7" w:rsidRPr="005337B5">
        <w:rPr>
          <w:rFonts w:ascii="Times" w:hAnsi="Times" w:cs="Times New Roman"/>
          <w:sz w:val="24"/>
        </w:rPr>
        <w:t xml:space="preserve"> authorization</w:t>
      </w:r>
      <w:r w:rsidR="008F717F" w:rsidRPr="005337B5">
        <w:rPr>
          <w:rFonts w:ascii="Times" w:hAnsi="Times" w:cs="Times New Roman"/>
          <w:sz w:val="24"/>
        </w:rPr>
        <w:t xml:space="preserve"> of research projects</w:t>
      </w:r>
      <w:r w:rsidR="00CA5BF7" w:rsidRPr="005337B5">
        <w:rPr>
          <w:rFonts w:ascii="Times" w:hAnsi="Times" w:cs="Times New Roman"/>
          <w:sz w:val="24"/>
        </w:rPr>
        <w:t>, checks and balances, and so on</w:t>
      </w:r>
      <w:r w:rsidR="008F717F" w:rsidRPr="005337B5">
        <w:rPr>
          <w:rFonts w:ascii="Times" w:hAnsi="Times" w:cs="Times New Roman"/>
          <w:sz w:val="24"/>
        </w:rPr>
        <w:t>,</w:t>
      </w:r>
      <w:r w:rsidR="00CA5BF7" w:rsidRPr="005337B5">
        <w:rPr>
          <w:rFonts w:ascii="Times" w:hAnsi="Times" w:cs="Times New Roman"/>
          <w:sz w:val="24"/>
        </w:rPr>
        <w:t xml:space="preserve"> become important.</w:t>
      </w:r>
      <w:r w:rsidR="008B6660" w:rsidRPr="005337B5">
        <w:rPr>
          <w:rFonts w:ascii="Times" w:hAnsi="Times" w:cs="Times New Roman"/>
          <w:sz w:val="24"/>
        </w:rPr>
        <w:t xml:space="preserve"> </w:t>
      </w:r>
      <w:r w:rsidRPr="005337B5">
        <w:rPr>
          <w:rFonts w:ascii="Times" w:hAnsi="Times" w:cs="Times New Roman"/>
          <w:sz w:val="24"/>
        </w:rPr>
        <w:t xml:space="preserve">If the question is how to create and facilitate a reliable, inclusive, trustworthy and accountable research process, unconditional </w:t>
      </w:r>
      <w:r w:rsidR="00BC3B53" w:rsidRPr="005337B5">
        <w:rPr>
          <w:rFonts w:ascii="Times" w:hAnsi="Times" w:cs="Times New Roman"/>
          <w:sz w:val="24"/>
        </w:rPr>
        <w:t xml:space="preserve">openness is </w:t>
      </w:r>
      <w:r w:rsidR="00BC3B53" w:rsidRPr="005337B5">
        <w:rPr>
          <w:rFonts w:ascii="Times" w:hAnsi="Times" w:cs="Times New Roman"/>
          <w:i/>
          <w:sz w:val="24"/>
        </w:rPr>
        <w:t>only one answer</w:t>
      </w:r>
      <w:r w:rsidR="00BC3B53" w:rsidRPr="005337B5">
        <w:rPr>
          <w:rFonts w:ascii="Times" w:hAnsi="Times" w:cs="Times New Roman"/>
          <w:sz w:val="24"/>
        </w:rPr>
        <w:t>, and</w:t>
      </w:r>
      <w:r w:rsidRPr="005337B5">
        <w:rPr>
          <w:rFonts w:ascii="Times" w:hAnsi="Times" w:cs="Times New Roman"/>
          <w:sz w:val="24"/>
        </w:rPr>
        <w:t xml:space="preserve"> only a partial one at that.</w:t>
      </w:r>
      <w:r w:rsidR="008B6660" w:rsidRPr="005337B5">
        <w:rPr>
          <w:rFonts w:ascii="Times" w:hAnsi="Times" w:cs="Times New Roman"/>
          <w:sz w:val="24"/>
        </w:rPr>
        <w:t xml:space="preserve"> </w:t>
      </w:r>
      <w:r w:rsidR="005D3A06" w:rsidRPr="005337B5">
        <w:rPr>
          <w:rFonts w:ascii="Times" w:hAnsi="Times" w:cs="Times New Roman"/>
          <w:sz w:val="24"/>
        </w:rPr>
        <w:t xml:space="preserve">This issue is pressing if climate change involves a serious </w:t>
      </w:r>
      <w:r w:rsidR="00D212E7" w:rsidRPr="005337B5">
        <w:rPr>
          <w:rFonts w:ascii="Times" w:hAnsi="Times" w:cs="Times New Roman"/>
          <w:sz w:val="24"/>
        </w:rPr>
        <w:t xml:space="preserve">risk of moral corruption, </w:t>
      </w:r>
      <w:r w:rsidR="005D3A06" w:rsidRPr="005337B5">
        <w:rPr>
          <w:rFonts w:ascii="Times" w:hAnsi="Times" w:cs="Times New Roman"/>
          <w:sz w:val="24"/>
        </w:rPr>
        <w:t>especially when it comes to intergenerational issues</w:t>
      </w:r>
      <w:r w:rsidR="005B7AFA" w:rsidRPr="005337B5">
        <w:rPr>
          <w:rFonts w:ascii="Times" w:hAnsi="Times" w:cs="Times New Roman"/>
          <w:sz w:val="24"/>
        </w:rPr>
        <w:t xml:space="preserve"> </w:t>
      </w:r>
      <w:r w:rsidR="000E4AA4" w:rsidRPr="005337B5">
        <w:rPr>
          <w:rFonts w:ascii="Times" w:hAnsi="Times" w:cs="Times New Roman"/>
          <w:noProof/>
          <w:sz w:val="24"/>
        </w:rPr>
        <w:t>(Gardiner, 2011a)</w:t>
      </w:r>
      <w:r w:rsidR="00D212E7" w:rsidRPr="005337B5">
        <w:rPr>
          <w:rFonts w:ascii="Times" w:hAnsi="Times" w:cs="Times New Roman"/>
          <w:sz w:val="24"/>
        </w:rPr>
        <w:t>.</w:t>
      </w:r>
      <w:r w:rsidR="008B6660" w:rsidRPr="005337B5">
        <w:rPr>
          <w:rFonts w:ascii="Times" w:hAnsi="Times" w:cs="Times New Roman"/>
          <w:sz w:val="24"/>
        </w:rPr>
        <w:t xml:space="preserve"> </w:t>
      </w:r>
      <w:r w:rsidR="00A50D8D" w:rsidRPr="005337B5">
        <w:rPr>
          <w:rFonts w:ascii="Times" w:hAnsi="Times" w:cs="Times New Roman"/>
          <w:sz w:val="24"/>
        </w:rPr>
        <w:t>For example, openness about scientific research will not directly aid the global poor or future generations in securing inclusion, trust and accountability, since they are not around to press their claims.</w:t>
      </w:r>
      <w:r w:rsidR="008B6660" w:rsidRPr="005337B5">
        <w:rPr>
          <w:rFonts w:ascii="Times" w:hAnsi="Times" w:cs="Times New Roman"/>
          <w:sz w:val="24"/>
        </w:rPr>
        <w:t xml:space="preserve"> </w:t>
      </w:r>
      <w:r w:rsidR="00A50D8D" w:rsidRPr="005337B5">
        <w:rPr>
          <w:rFonts w:ascii="Times" w:hAnsi="Times" w:cs="Times New Roman"/>
          <w:sz w:val="24"/>
        </w:rPr>
        <w:t>Others must do this for them, and more thought is needed about how this is to be done.</w:t>
      </w:r>
      <w:r w:rsidR="008B6660" w:rsidRPr="005337B5">
        <w:rPr>
          <w:rFonts w:ascii="Times" w:hAnsi="Times" w:cs="Times New Roman"/>
          <w:sz w:val="24"/>
        </w:rPr>
        <w:t xml:space="preserve"> </w:t>
      </w:r>
      <w:r w:rsidR="00A50D8D" w:rsidRPr="005337B5">
        <w:rPr>
          <w:rFonts w:ascii="Times" w:hAnsi="Times" w:cs="Times New Roman"/>
          <w:sz w:val="24"/>
        </w:rPr>
        <w:t xml:space="preserve">Again, the </w:t>
      </w:r>
      <w:r w:rsidR="00E65215" w:rsidRPr="005337B5">
        <w:rPr>
          <w:rFonts w:ascii="Times" w:hAnsi="Times" w:cs="Times New Roman"/>
          <w:sz w:val="24"/>
        </w:rPr>
        <w:t xml:space="preserve">relevant </w:t>
      </w:r>
      <w:r w:rsidR="00A50D8D" w:rsidRPr="005337B5">
        <w:rPr>
          <w:rFonts w:ascii="Times" w:hAnsi="Times" w:cs="Times New Roman"/>
          <w:sz w:val="24"/>
        </w:rPr>
        <w:t>O</w:t>
      </w:r>
      <w:r w:rsidR="00B70941" w:rsidRPr="005337B5">
        <w:rPr>
          <w:rFonts w:ascii="Times" w:hAnsi="Times" w:cs="Times New Roman"/>
          <w:sz w:val="24"/>
        </w:rPr>
        <w:t>xford Principle seems both</w:t>
      </w:r>
      <w:r w:rsidR="00A50D8D" w:rsidRPr="005337B5">
        <w:rPr>
          <w:rFonts w:ascii="Times" w:hAnsi="Times" w:cs="Times New Roman"/>
          <w:sz w:val="24"/>
        </w:rPr>
        <w:t xml:space="preserve"> insufficient to the task</w:t>
      </w:r>
      <w:r w:rsidR="00E65215" w:rsidRPr="005337B5">
        <w:rPr>
          <w:rFonts w:ascii="Times" w:hAnsi="Times" w:cs="Times New Roman"/>
          <w:sz w:val="24"/>
        </w:rPr>
        <w:t xml:space="preserve"> and to obscure this issue</w:t>
      </w:r>
      <w:r w:rsidR="00A50D8D" w:rsidRPr="005337B5">
        <w:rPr>
          <w:rFonts w:ascii="Times" w:hAnsi="Times" w:cs="Times New Roman"/>
          <w:sz w:val="24"/>
        </w:rPr>
        <w:t>.</w:t>
      </w:r>
    </w:p>
    <w:p w14:paraId="56A5E273" w14:textId="77777777" w:rsidR="002247D9" w:rsidRPr="005337B5" w:rsidRDefault="002247D9" w:rsidP="005337B5">
      <w:pPr>
        <w:spacing w:line="360" w:lineRule="auto"/>
        <w:ind w:firstLine="720"/>
        <w:jc w:val="both"/>
        <w:rPr>
          <w:rFonts w:ascii="Times" w:hAnsi="Times" w:cs="Times New Roman"/>
          <w:sz w:val="24"/>
        </w:rPr>
      </w:pPr>
      <w:r w:rsidRPr="005337B5">
        <w:rPr>
          <w:rFonts w:ascii="Times" w:hAnsi="Times" w:cs="Times New Roman"/>
          <w:sz w:val="24"/>
        </w:rPr>
        <w:t>Th</w:t>
      </w:r>
      <w:r w:rsidR="00D212E7" w:rsidRPr="005337B5">
        <w:rPr>
          <w:rFonts w:ascii="Times" w:hAnsi="Times" w:cs="Times New Roman"/>
          <w:sz w:val="24"/>
        </w:rPr>
        <w:t>is discussion suggests an expanded</w:t>
      </w:r>
      <w:r w:rsidRPr="005337B5">
        <w:rPr>
          <w:rFonts w:ascii="Times" w:hAnsi="Times" w:cs="Times New Roman"/>
          <w:sz w:val="24"/>
        </w:rPr>
        <w:t xml:space="preserve"> version of the third principle:</w:t>
      </w:r>
    </w:p>
    <w:p w14:paraId="34ED3D2E" w14:textId="77777777" w:rsidR="002247D9" w:rsidRPr="005337B5" w:rsidRDefault="002247D9" w:rsidP="005337B5">
      <w:pPr>
        <w:spacing w:line="360" w:lineRule="auto"/>
        <w:jc w:val="both"/>
        <w:rPr>
          <w:rFonts w:ascii="Times" w:hAnsi="Times" w:cs="Times New Roman"/>
          <w:sz w:val="24"/>
        </w:rPr>
      </w:pPr>
    </w:p>
    <w:p w14:paraId="0C50DAAA" w14:textId="71161B61" w:rsidR="00D212E7" w:rsidRPr="005337B5" w:rsidRDefault="007425E7" w:rsidP="005337B5">
      <w:pPr>
        <w:spacing w:line="360" w:lineRule="auto"/>
        <w:ind w:left="720"/>
        <w:jc w:val="both"/>
        <w:rPr>
          <w:rFonts w:ascii="Times" w:hAnsi="Times" w:cs="Times New Roman"/>
          <w:sz w:val="24"/>
        </w:rPr>
      </w:pPr>
      <w:r w:rsidRPr="005337B5">
        <w:rPr>
          <w:rFonts w:ascii="Times" w:hAnsi="Times" w:cs="Times New Roman"/>
          <w:b/>
          <w:sz w:val="24"/>
        </w:rPr>
        <w:t>4</w:t>
      </w:r>
      <w:r w:rsidRPr="005337B5">
        <w:rPr>
          <w:rFonts w:ascii="Times" w:hAnsi="Times" w:cs="Times New Roman"/>
          <w:b/>
          <w:sz w:val="24"/>
          <w:vertAlign w:val="superscript"/>
        </w:rPr>
        <w:t>th</w:t>
      </w:r>
      <w:r w:rsidR="00D212E7" w:rsidRPr="005337B5">
        <w:rPr>
          <w:rFonts w:ascii="Times" w:hAnsi="Times" w:cs="Times New Roman"/>
          <w:b/>
          <w:sz w:val="24"/>
        </w:rPr>
        <w:t xml:space="preserve"> Tollgate Principle (Trust):</w:t>
      </w:r>
      <w:r w:rsidR="00BA743A" w:rsidRPr="005337B5">
        <w:rPr>
          <w:rFonts w:ascii="Times" w:hAnsi="Times" w:cs="Times New Roman"/>
          <w:b/>
          <w:sz w:val="24"/>
        </w:rPr>
        <w:t xml:space="preserve"> Geoengineering policy should be organized so as to facilitate reliability, trust and accountability across nations, generations and species.</w:t>
      </w:r>
      <w:r w:rsidR="008B6660" w:rsidRPr="005337B5">
        <w:rPr>
          <w:rFonts w:ascii="Times" w:hAnsi="Times" w:cs="Times New Roman"/>
          <w:sz w:val="24"/>
        </w:rPr>
        <w:t xml:space="preserve"> </w:t>
      </w:r>
    </w:p>
    <w:p w14:paraId="7DF7D608" w14:textId="4DAA6E55" w:rsidR="0030418E" w:rsidRPr="005337B5" w:rsidRDefault="002247D9" w:rsidP="005337B5">
      <w:pPr>
        <w:spacing w:line="360" w:lineRule="auto"/>
        <w:ind w:left="720"/>
        <w:jc w:val="both"/>
        <w:rPr>
          <w:rFonts w:ascii="Times" w:hAnsi="Times" w:cs="Times New Roman"/>
          <w:sz w:val="24"/>
        </w:rPr>
      </w:pPr>
      <w:r w:rsidRPr="005337B5">
        <w:rPr>
          <w:rFonts w:ascii="Times" w:hAnsi="Times" w:cs="Times New Roman"/>
          <w:sz w:val="24"/>
        </w:rPr>
        <w:t>Geoengineering policy should be organized so as to facilitate reliability, trust and accountability</w:t>
      </w:r>
      <w:r w:rsidR="001158CF" w:rsidRPr="005337B5">
        <w:rPr>
          <w:rFonts w:ascii="Times" w:hAnsi="Times" w:cs="Times New Roman"/>
          <w:sz w:val="24"/>
        </w:rPr>
        <w:t>.</w:t>
      </w:r>
      <w:r w:rsidR="008B6660" w:rsidRPr="005337B5">
        <w:rPr>
          <w:rFonts w:ascii="Times" w:hAnsi="Times" w:cs="Times New Roman"/>
          <w:sz w:val="24"/>
        </w:rPr>
        <w:t xml:space="preserve"> </w:t>
      </w:r>
      <w:r w:rsidR="001158CF" w:rsidRPr="005337B5">
        <w:rPr>
          <w:rFonts w:ascii="Times" w:hAnsi="Times" w:cs="Times New Roman"/>
          <w:sz w:val="24"/>
        </w:rPr>
        <w:t>This suggests high-levels of openness and disclosure in publication of research plans and results, and in geoengineering decision-making more generally.</w:t>
      </w:r>
      <w:r w:rsidR="008B6660" w:rsidRPr="005337B5">
        <w:rPr>
          <w:rFonts w:ascii="Times" w:hAnsi="Times" w:cs="Times New Roman"/>
          <w:sz w:val="24"/>
        </w:rPr>
        <w:t xml:space="preserve"> </w:t>
      </w:r>
      <w:r w:rsidR="001158CF" w:rsidRPr="005337B5">
        <w:rPr>
          <w:rFonts w:ascii="Times" w:hAnsi="Times" w:cs="Times New Roman"/>
          <w:sz w:val="24"/>
        </w:rPr>
        <w:t xml:space="preserve">It also suggests that geoengineering policy should </w:t>
      </w:r>
      <w:r w:rsidR="007425E7" w:rsidRPr="005337B5">
        <w:rPr>
          <w:rFonts w:ascii="Times" w:hAnsi="Times" w:cs="Times New Roman"/>
          <w:sz w:val="24"/>
        </w:rPr>
        <w:t xml:space="preserve">accept demanding norms </w:t>
      </w:r>
      <w:r w:rsidR="001158CF" w:rsidRPr="005337B5">
        <w:rPr>
          <w:rFonts w:ascii="Times" w:hAnsi="Times" w:cs="Times New Roman"/>
          <w:sz w:val="24"/>
        </w:rPr>
        <w:t>of inclusion, across nations and other demographic groups, at all levels, including the basic design of policy and institutions</w:t>
      </w:r>
      <w:r w:rsidR="00A50D8D" w:rsidRPr="005337B5">
        <w:rPr>
          <w:rFonts w:ascii="Times" w:hAnsi="Times" w:cs="Times New Roman"/>
          <w:sz w:val="24"/>
        </w:rPr>
        <w:t>.</w:t>
      </w:r>
      <w:r w:rsidR="008B6660" w:rsidRPr="005337B5">
        <w:rPr>
          <w:rFonts w:ascii="Times" w:hAnsi="Times" w:cs="Times New Roman"/>
          <w:sz w:val="24"/>
        </w:rPr>
        <w:t xml:space="preserve"> </w:t>
      </w:r>
      <w:r w:rsidR="00A50D8D" w:rsidRPr="005337B5">
        <w:rPr>
          <w:rFonts w:ascii="Times" w:hAnsi="Times" w:cs="Times New Roman"/>
          <w:sz w:val="24"/>
        </w:rPr>
        <w:t xml:space="preserve">In addition, if </w:t>
      </w:r>
      <w:r w:rsidR="00E12BCF">
        <w:rPr>
          <w:rFonts w:ascii="Times" w:hAnsi="Times" w:cs="Times New Roman"/>
          <w:sz w:val="24"/>
        </w:rPr>
        <w:t>any material is protected</w:t>
      </w:r>
      <w:r w:rsidR="00A50D8D" w:rsidRPr="005337B5">
        <w:rPr>
          <w:rFonts w:ascii="Times" w:hAnsi="Times" w:cs="Times New Roman"/>
          <w:sz w:val="24"/>
        </w:rPr>
        <w:t>,</w:t>
      </w:r>
      <w:r w:rsidR="007425E7" w:rsidRPr="005337B5">
        <w:rPr>
          <w:rFonts w:ascii="Times" w:hAnsi="Times" w:cs="Times New Roman"/>
          <w:sz w:val="24"/>
        </w:rPr>
        <w:t xml:space="preserve"> it should</w:t>
      </w:r>
      <w:r w:rsidR="00BC3B53" w:rsidRPr="005337B5">
        <w:rPr>
          <w:rFonts w:ascii="Times" w:hAnsi="Times" w:cs="Times New Roman"/>
          <w:sz w:val="24"/>
        </w:rPr>
        <w:t xml:space="preserve"> be subject to a review process involving st</w:t>
      </w:r>
      <w:r w:rsidR="00A50D8D" w:rsidRPr="005337B5">
        <w:rPr>
          <w:rFonts w:ascii="Times" w:hAnsi="Times" w:cs="Times New Roman"/>
          <w:sz w:val="24"/>
        </w:rPr>
        <w:t>akeholders or their representat</w:t>
      </w:r>
      <w:r w:rsidR="00BC3B53" w:rsidRPr="005337B5">
        <w:rPr>
          <w:rFonts w:ascii="Times" w:hAnsi="Times" w:cs="Times New Roman"/>
          <w:sz w:val="24"/>
        </w:rPr>
        <w:t>ives to maximize trust</w:t>
      </w:r>
      <w:r w:rsidR="001158CF" w:rsidRPr="005337B5">
        <w:rPr>
          <w:rFonts w:ascii="Times" w:hAnsi="Times" w:cs="Times New Roman"/>
          <w:sz w:val="24"/>
        </w:rPr>
        <w:t>.</w:t>
      </w:r>
      <w:r w:rsidR="008B6660" w:rsidRPr="005337B5">
        <w:rPr>
          <w:rFonts w:ascii="Times" w:hAnsi="Times" w:cs="Times New Roman"/>
          <w:sz w:val="24"/>
        </w:rPr>
        <w:t xml:space="preserve"> </w:t>
      </w:r>
      <w:r w:rsidR="001158CF" w:rsidRPr="005337B5">
        <w:rPr>
          <w:rFonts w:ascii="Times" w:hAnsi="Times" w:cs="Times New Roman"/>
          <w:sz w:val="24"/>
        </w:rPr>
        <w:t>Special attention should be paid to the concerns of those groups affected by geoengineering decisions who cannot be effectively represented, such as future generations and nonhuman nature.</w:t>
      </w:r>
      <w:r w:rsidR="008B6660" w:rsidRPr="005337B5">
        <w:rPr>
          <w:rFonts w:ascii="Times" w:hAnsi="Times" w:cs="Times New Roman"/>
          <w:sz w:val="24"/>
        </w:rPr>
        <w:t xml:space="preserve"> </w:t>
      </w:r>
    </w:p>
    <w:p w14:paraId="0E54A212" w14:textId="77777777" w:rsidR="00C76042" w:rsidRPr="005337B5" w:rsidRDefault="00C76042" w:rsidP="005337B5">
      <w:pPr>
        <w:spacing w:line="360" w:lineRule="auto"/>
        <w:jc w:val="both"/>
        <w:rPr>
          <w:rFonts w:ascii="Times" w:hAnsi="Times" w:cs="Times New Roman"/>
          <w:b/>
          <w:sz w:val="24"/>
        </w:rPr>
      </w:pPr>
    </w:p>
    <w:p w14:paraId="0699067B" w14:textId="20946254" w:rsidR="002F45F5" w:rsidRPr="005337B5" w:rsidRDefault="00D212E7" w:rsidP="005337B5">
      <w:pPr>
        <w:spacing w:line="360" w:lineRule="auto"/>
        <w:jc w:val="both"/>
        <w:rPr>
          <w:rFonts w:ascii="Times" w:hAnsi="Times" w:cs="Times New Roman"/>
          <w:sz w:val="24"/>
          <w:u w:val="single"/>
        </w:rPr>
      </w:pPr>
      <w:r w:rsidRPr="005337B5">
        <w:rPr>
          <w:rFonts w:ascii="Times" w:hAnsi="Times" w:cs="Times New Roman"/>
          <w:sz w:val="24"/>
          <w:u w:val="single"/>
        </w:rPr>
        <w:t>4. Independent Assessment</w:t>
      </w:r>
    </w:p>
    <w:p w14:paraId="379A6058" w14:textId="0CFD70F5" w:rsidR="00A26A01" w:rsidRPr="005337B5" w:rsidRDefault="009849E6" w:rsidP="005337B5">
      <w:pPr>
        <w:spacing w:line="360" w:lineRule="auto"/>
        <w:ind w:firstLine="720"/>
        <w:jc w:val="both"/>
        <w:rPr>
          <w:rFonts w:ascii="Times" w:hAnsi="Times" w:cs="Times New Roman"/>
          <w:sz w:val="24"/>
        </w:rPr>
      </w:pPr>
      <w:r w:rsidRPr="005337B5">
        <w:rPr>
          <w:rFonts w:ascii="Times" w:hAnsi="Times" w:cs="Times New Roman"/>
          <w:sz w:val="24"/>
        </w:rPr>
        <w:t xml:space="preserve">These concerns </w:t>
      </w:r>
      <w:r w:rsidR="001158CF" w:rsidRPr="005337B5">
        <w:rPr>
          <w:rFonts w:ascii="Times" w:hAnsi="Times" w:cs="Times New Roman"/>
          <w:sz w:val="24"/>
        </w:rPr>
        <w:t xml:space="preserve">resurface when we come to </w:t>
      </w:r>
      <w:r w:rsidRPr="005337B5">
        <w:rPr>
          <w:rFonts w:ascii="Times" w:hAnsi="Times" w:cs="Times New Roman"/>
          <w:sz w:val="24"/>
        </w:rPr>
        <w:t xml:space="preserve">the fourth </w:t>
      </w:r>
      <w:r w:rsidR="001158CF" w:rsidRPr="005337B5">
        <w:rPr>
          <w:rFonts w:ascii="Times" w:hAnsi="Times" w:cs="Times New Roman"/>
          <w:sz w:val="24"/>
        </w:rPr>
        <w:t xml:space="preserve">Oxford </w:t>
      </w:r>
      <w:r w:rsidRPr="005337B5">
        <w:rPr>
          <w:rFonts w:ascii="Times" w:hAnsi="Times" w:cs="Times New Roman"/>
          <w:sz w:val="24"/>
        </w:rPr>
        <w:t>principle</w:t>
      </w:r>
      <w:r w:rsidRPr="005337B5">
        <w:rPr>
          <w:rFonts w:ascii="Times" w:hAnsi="Times" w:cs="Times New Roman"/>
          <w:b/>
          <w:sz w:val="24"/>
        </w:rPr>
        <w:t>.</w:t>
      </w:r>
      <w:r w:rsidR="008B6660" w:rsidRPr="005337B5">
        <w:rPr>
          <w:rFonts w:ascii="Times" w:hAnsi="Times" w:cs="Times New Roman"/>
          <w:b/>
          <w:sz w:val="24"/>
        </w:rPr>
        <w:t xml:space="preserve"> </w:t>
      </w:r>
      <w:r w:rsidRPr="005337B5">
        <w:rPr>
          <w:rFonts w:ascii="Times" w:hAnsi="Times" w:cs="Times New Roman"/>
          <w:sz w:val="24"/>
        </w:rPr>
        <w:t>This calls for independent assessme</w:t>
      </w:r>
      <w:r w:rsidR="00033839" w:rsidRPr="005337B5">
        <w:rPr>
          <w:rFonts w:ascii="Times" w:hAnsi="Times" w:cs="Times New Roman"/>
          <w:sz w:val="24"/>
        </w:rPr>
        <w:t>nt of impacts of geoengineering research</w:t>
      </w:r>
      <w:r w:rsidRPr="005337B5">
        <w:rPr>
          <w:rFonts w:ascii="Times" w:hAnsi="Times" w:cs="Times New Roman"/>
          <w:sz w:val="24"/>
        </w:rPr>
        <w:t>, encompassing both environmental and socio-economic impacts.</w:t>
      </w:r>
      <w:r w:rsidR="008B6660" w:rsidRPr="005337B5">
        <w:rPr>
          <w:rFonts w:ascii="Times" w:hAnsi="Times" w:cs="Times New Roman"/>
          <w:sz w:val="24"/>
        </w:rPr>
        <w:t xml:space="preserve"> </w:t>
      </w:r>
    </w:p>
    <w:p w14:paraId="386EEAA2" w14:textId="77777777" w:rsidR="00A26A01" w:rsidRPr="005337B5" w:rsidRDefault="00A26A01" w:rsidP="005337B5">
      <w:pPr>
        <w:spacing w:line="360" w:lineRule="auto"/>
        <w:jc w:val="both"/>
        <w:rPr>
          <w:rFonts w:ascii="Times" w:hAnsi="Times" w:cs="Times New Roman"/>
          <w:sz w:val="24"/>
        </w:rPr>
      </w:pPr>
    </w:p>
    <w:p w14:paraId="122C1A74" w14:textId="4E87EF02" w:rsidR="00033839" w:rsidRPr="005337B5" w:rsidRDefault="00E23639" w:rsidP="005337B5">
      <w:pPr>
        <w:spacing w:line="360" w:lineRule="auto"/>
        <w:ind w:left="720"/>
        <w:jc w:val="both"/>
        <w:outlineLvl w:val="0"/>
        <w:rPr>
          <w:rFonts w:ascii="Times" w:hAnsi="Times" w:cs="Times New Roman"/>
          <w:b/>
          <w:sz w:val="24"/>
        </w:rPr>
      </w:pPr>
      <w:r w:rsidRPr="005337B5">
        <w:rPr>
          <w:rFonts w:ascii="Times" w:hAnsi="Times" w:cs="Times New Roman"/>
          <w:b/>
          <w:sz w:val="24"/>
        </w:rPr>
        <w:t xml:space="preserve">Oxford </w:t>
      </w:r>
      <w:r w:rsidR="00A26A01" w:rsidRPr="005337B5">
        <w:rPr>
          <w:rFonts w:ascii="Times" w:hAnsi="Times" w:cs="Times New Roman"/>
          <w:b/>
          <w:sz w:val="24"/>
        </w:rPr>
        <w:t>Principle 4: Independent assessment of impacts</w:t>
      </w:r>
      <w:r w:rsidR="00A26A01" w:rsidRPr="005337B5">
        <w:rPr>
          <w:rFonts w:ascii="MS Mincho" w:eastAsia="MS Mincho" w:hAnsi="MS Mincho" w:cs="MS Mincho"/>
          <w:b/>
          <w:sz w:val="24"/>
        </w:rPr>
        <w:t> </w:t>
      </w:r>
    </w:p>
    <w:p w14:paraId="40FF8033" w14:textId="593D2C54" w:rsidR="00A26A01" w:rsidRPr="005337B5" w:rsidRDefault="00E23639" w:rsidP="005337B5">
      <w:pPr>
        <w:spacing w:line="360" w:lineRule="auto"/>
        <w:ind w:left="720"/>
        <w:jc w:val="both"/>
        <w:rPr>
          <w:rFonts w:ascii="Times" w:hAnsi="Times" w:cs="Times New Roman"/>
          <w:sz w:val="24"/>
        </w:rPr>
      </w:pPr>
      <w:r w:rsidRPr="005337B5">
        <w:rPr>
          <w:rFonts w:ascii="Times" w:hAnsi="Times" w:cs="Times New Roman"/>
          <w:sz w:val="24"/>
        </w:rPr>
        <w:t>“</w:t>
      </w:r>
      <w:r w:rsidR="00A26A01" w:rsidRPr="005337B5">
        <w:rPr>
          <w:rFonts w:ascii="Times" w:hAnsi="Times" w:cs="Times New Roman"/>
          <w:sz w:val="24"/>
        </w:rPr>
        <w:t>An assessment of the impacts of geoengineering research should be conducted by a body independent of those undertaking the research; where techniques are likely to have transboundary impact, such assessment should be carried out through the appropriate regional and/or international bodies.</w:t>
      </w:r>
      <w:r w:rsidR="008B6660" w:rsidRPr="005337B5">
        <w:rPr>
          <w:rFonts w:ascii="Times" w:hAnsi="Times" w:cs="Times New Roman"/>
          <w:sz w:val="24"/>
        </w:rPr>
        <w:t xml:space="preserve"> </w:t>
      </w:r>
      <w:r w:rsidR="00A26A01" w:rsidRPr="005337B5">
        <w:rPr>
          <w:rFonts w:ascii="Times" w:hAnsi="Times" w:cs="Times New Roman"/>
          <w:sz w:val="24"/>
        </w:rPr>
        <w:t>Assessments should address both the environmental and socio-economic impacts of research, including mitigating the risks of lock-in to particular technologies or vested interests.</w:t>
      </w:r>
      <w:r w:rsidRPr="005337B5">
        <w:rPr>
          <w:rFonts w:ascii="Times" w:hAnsi="Times" w:cs="Times New Roman"/>
          <w:sz w:val="24"/>
        </w:rPr>
        <w:t>”</w:t>
      </w:r>
    </w:p>
    <w:p w14:paraId="24E5F6E0" w14:textId="77777777" w:rsidR="00A26A01" w:rsidRPr="005337B5" w:rsidRDefault="00A26A01" w:rsidP="005337B5">
      <w:pPr>
        <w:spacing w:line="360" w:lineRule="auto"/>
        <w:jc w:val="both"/>
        <w:rPr>
          <w:rFonts w:ascii="Times" w:hAnsi="Times" w:cs="Times New Roman"/>
          <w:sz w:val="24"/>
        </w:rPr>
      </w:pPr>
    </w:p>
    <w:p w14:paraId="253CBAC1" w14:textId="7E077BDE" w:rsidR="007B0E23" w:rsidRPr="005337B5" w:rsidRDefault="002F5AAE" w:rsidP="005337B5">
      <w:pPr>
        <w:spacing w:line="360" w:lineRule="auto"/>
        <w:jc w:val="both"/>
        <w:rPr>
          <w:rFonts w:ascii="Times" w:hAnsi="Times" w:cs="Times New Roman"/>
          <w:sz w:val="24"/>
        </w:rPr>
      </w:pPr>
      <w:r>
        <w:rPr>
          <w:rFonts w:ascii="Times" w:hAnsi="Times" w:cs="Times New Roman"/>
          <w:sz w:val="24"/>
        </w:rPr>
        <w:t>The</w:t>
      </w:r>
      <w:r w:rsidR="00BD6C6F" w:rsidRPr="005337B5">
        <w:rPr>
          <w:rFonts w:ascii="Times" w:hAnsi="Times" w:cs="Times New Roman"/>
          <w:sz w:val="24"/>
        </w:rPr>
        <w:t xml:space="preserve"> central concern of this principle</w:t>
      </w:r>
      <w:r w:rsidR="002A0502" w:rsidRPr="005337B5">
        <w:rPr>
          <w:rFonts w:ascii="Times" w:hAnsi="Times" w:cs="Times New Roman"/>
          <w:sz w:val="24"/>
        </w:rPr>
        <w:t>, that is ensuring the integrity and reliability of the research and development process,</w:t>
      </w:r>
      <w:r w:rsidR="00455114" w:rsidRPr="005337B5">
        <w:rPr>
          <w:rFonts w:ascii="Times" w:hAnsi="Times" w:cs="Times New Roman"/>
          <w:sz w:val="24"/>
        </w:rPr>
        <w:t xml:space="preserve"> seems to fall under the 4</w:t>
      </w:r>
      <w:r w:rsidR="00455114" w:rsidRPr="005337B5">
        <w:rPr>
          <w:rFonts w:ascii="Times" w:hAnsi="Times" w:cs="Times New Roman"/>
          <w:sz w:val="24"/>
          <w:vertAlign w:val="superscript"/>
        </w:rPr>
        <w:t>th</w:t>
      </w:r>
      <w:r w:rsidR="00BD6C6F" w:rsidRPr="005337B5">
        <w:rPr>
          <w:rFonts w:ascii="Times" w:hAnsi="Times" w:cs="Times New Roman"/>
          <w:sz w:val="24"/>
        </w:rPr>
        <w:t xml:space="preserve"> Tollgate principle just discussed</w:t>
      </w:r>
      <w:r w:rsidR="0057291A">
        <w:rPr>
          <w:rFonts w:ascii="Times" w:hAnsi="Times" w:cs="Times New Roman"/>
          <w:sz w:val="24"/>
        </w:rPr>
        <w:t xml:space="preserve">, albeit here with a specific focus on </w:t>
      </w:r>
      <w:r w:rsidR="0057291A" w:rsidRPr="005337B5">
        <w:rPr>
          <w:rFonts w:ascii="Times" w:hAnsi="Times" w:cs="Times New Roman"/>
          <w:sz w:val="24"/>
        </w:rPr>
        <w:t>environmental and socio-economic impacts</w:t>
      </w:r>
      <w:r w:rsidR="00BD6C6F" w:rsidRPr="005337B5">
        <w:rPr>
          <w:rFonts w:ascii="Times" w:hAnsi="Times" w:cs="Times New Roman"/>
          <w:sz w:val="24"/>
        </w:rPr>
        <w:t>.</w:t>
      </w:r>
      <w:r w:rsidR="008B6660" w:rsidRPr="005337B5">
        <w:rPr>
          <w:rFonts w:ascii="Times" w:hAnsi="Times" w:cs="Times New Roman"/>
          <w:sz w:val="24"/>
        </w:rPr>
        <w:t xml:space="preserve"> </w:t>
      </w:r>
      <w:r w:rsidR="00BD6C6F" w:rsidRPr="005337B5">
        <w:rPr>
          <w:rFonts w:ascii="Times" w:hAnsi="Times" w:cs="Times New Roman"/>
          <w:sz w:val="24"/>
        </w:rPr>
        <w:t>Nevertheless, there are some more specific issues worth identifying.</w:t>
      </w:r>
      <w:r w:rsidR="008B6660" w:rsidRPr="005337B5">
        <w:rPr>
          <w:rFonts w:ascii="Times" w:hAnsi="Times" w:cs="Times New Roman"/>
          <w:sz w:val="24"/>
        </w:rPr>
        <w:t xml:space="preserve"> </w:t>
      </w:r>
    </w:p>
    <w:p w14:paraId="67075762" w14:textId="1C19B301" w:rsidR="007B0E23" w:rsidRPr="005337B5" w:rsidRDefault="007B0E23" w:rsidP="005337B5">
      <w:pPr>
        <w:spacing w:line="360" w:lineRule="auto"/>
        <w:ind w:firstLine="720"/>
        <w:jc w:val="both"/>
        <w:rPr>
          <w:rFonts w:ascii="Times" w:hAnsi="Times" w:cs="Times New Roman"/>
          <w:sz w:val="24"/>
        </w:rPr>
      </w:pPr>
      <w:r w:rsidRPr="005337B5">
        <w:rPr>
          <w:rFonts w:ascii="Times" w:hAnsi="Times" w:cs="Times New Roman"/>
          <w:sz w:val="24"/>
        </w:rPr>
        <w:t xml:space="preserve">The first is what counts as a </w:t>
      </w:r>
      <w:r w:rsidR="00BD6C6F" w:rsidRPr="005337B5">
        <w:rPr>
          <w:rFonts w:ascii="Times" w:hAnsi="Times" w:cs="Times New Roman"/>
          <w:sz w:val="24"/>
        </w:rPr>
        <w:t>geoengineering impact.</w:t>
      </w:r>
      <w:r w:rsidR="008B6660" w:rsidRPr="005337B5">
        <w:rPr>
          <w:rFonts w:ascii="Times" w:hAnsi="Times" w:cs="Times New Roman"/>
          <w:sz w:val="24"/>
        </w:rPr>
        <w:t xml:space="preserve"> </w:t>
      </w:r>
      <w:r w:rsidR="00BD6C6F" w:rsidRPr="005337B5">
        <w:rPr>
          <w:rFonts w:ascii="Times" w:hAnsi="Times" w:cs="Times New Roman"/>
          <w:sz w:val="24"/>
        </w:rPr>
        <w:t xml:space="preserve">This involves contentious questions, since what counts as geoengineering, what counts as geoengineering-specific research, </w:t>
      </w:r>
      <w:r w:rsidR="00D54CFA" w:rsidRPr="005337B5">
        <w:rPr>
          <w:rFonts w:ascii="Times" w:hAnsi="Times" w:cs="Times New Roman"/>
          <w:sz w:val="24"/>
        </w:rPr>
        <w:t xml:space="preserve">what counts as a geoengineering “experiment”, and </w:t>
      </w:r>
      <w:r w:rsidR="00BD6C6F" w:rsidRPr="005337B5">
        <w:rPr>
          <w:rFonts w:ascii="Times" w:hAnsi="Times" w:cs="Times New Roman"/>
          <w:sz w:val="24"/>
        </w:rPr>
        <w:t>what would count as relevant impact</w:t>
      </w:r>
      <w:r w:rsidR="00D54CFA" w:rsidRPr="005337B5">
        <w:rPr>
          <w:rFonts w:ascii="Times" w:hAnsi="Times" w:cs="Times New Roman"/>
          <w:sz w:val="24"/>
        </w:rPr>
        <w:t>s</w:t>
      </w:r>
      <w:r w:rsidR="00BD6C6F" w:rsidRPr="005337B5">
        <w:rPr>
          <w:rFonts w:ascii="Times" w:hAnsi="Times" w:cs="Times New Roman"/>
          <w:sz w:val="24"/>
        </w:rPr>
        <w:t xml:space="preserve"> are all matters of dispute.</w:t>
      </w:r>
      <w:r w:rsidR="008B6660" w:rsidRPr="005337B5">
        <w:rPr>
          <w:rFonts w:ascii="Times" w:hAnsi="Times" w:cs="Times New Roman"/>
          <w:sz w:val="24"/>
        </w:rPr>
        <w:t xml:space="preserve"> </w:t>
      </w:r>
      <w:r w:rsidR="00BD6C6F" w:rsidRPr="005337B5">
        <w:rPr>
          <w:rFonts w:ascii="Times" w:hAnsi="Times" w:cs="Times New Roman"/>
          <w:sz w:val="24"/>
        </w:rPr>
        <w:t>The last issue is particularly important.</w:t>
      </w:r>
      <w:r w:rsidRPr="005337B5">
        <w:rPr>
          <w:rFonts w:ascii="Times" w:hAnsi="Times" w:cs="Times New Roman"/>
          <w:sz w:val="24"/>
        </w:rPr>
        <w:t xml:space="preserve"> </w:t>
      </w:r>
      <w:r w:rsidR="00BD6C6F" w:rsidRPr="005337B5">
        <w:rPr>
          <w:rFonts w:ascii="Times" w:hAnsi="Times" w:cs="Times New Roman"/>
          <w:sz w:val="24"/>
        </w:rPr>
        <w:t>It</w:t>
      </w:r>
      <w:r w:rsidRPr="005337B5">
        <w:rPr>
          <w:rFonts w:ascii="Times" w:hAnsi="Times" w:cs="Times New Roman"/>
          <w:sz w:val="24"/>
        </w:rPr>
        <w:t xml:space="preserve"> echoes one that already arises in the climate change di</w:t>
      </w:r>
      <w:r w:rsidR="00033839" w:rsidRPr="005337B5">
        <w:rPr>
          <w:rFonts w:ascii="Times" w:hAnsi="Times" w:cs="Times New Roman"/>
          <w:sz w:val="24"/>
        </w:rPr>
        <w:t>scussion.</w:t>
      </w:r>
      <w:r w:rsidR="008B6660" w:rsidRPr="005337B5">
        <w:rPr>
          <w:rFonts w:ascii="Times" w:hAnsi="Times" w:cs="Times New Roman"/>
          <w:sz w:val="24"/>
        </w:rPr>
        <w:t xml:space="preserve"> </w:t>
      </w:r>
      <w:r w:rsidR="00033839" w:rsidRPr="005337B5">
        <w:rPr>
          <w:rFonts w:ascii="Times" w:hAnsi="Times" w:cs="Times New Roman"/>
          <w:sz w:val="24"/>
        </w:rPr>
        <w:t>In adaptation policy, there is an issue about</w:t>
      </w:r>
      <w:r w:rsidRPr="005337B5">
        <w:rPr>
          <w:rFonts w:ascii="Times" w:hAnsi="Times" w:cs="Times New Roman"/>
          <w:sz w:val="24"/>
        </w:rPr>
        <w:t xml:space="preserve"> how to separate out global warming impacts from</w:t>
      </w:r>
      <w:r w:rsidR="00BC3B53" w:rsidRPr="005337B5">
        <w:rPr>
          <w:rFonts w:ascii="Times" w:hAnsi="Times" w:cs="Times New Roman"/>
          <w:sz w:val="24"/>
        </w:rPr>
        <w:t xml:space="preserve"> other impacts.</w:t>
      </w:r>
      <w:r w:rsidR="008B6660" w:rsidRPr="005337B5">
        <w:rPr>
          <w:rFonts w:ascii="Times" w:hAnsi="Times" w:cs="Times New Roman"/>
          <w:sz w:val="24"/>
        </w:rPr>
        <w:t xml:space="preserve"> </w:t>
      </w:r>
      <w:r w:rsidR="00033839" w:rsidRPr="005337B5">
        <w:rPr>
          <w:rFonts w:ascii="Times" w:hAnsi="Times" w:cs="Times New Roman"/>
          <w:sz w:val="24"/>
        </w:rPr>
        <w:t xml:space="preserve">For example, </w:t>
      </w:r>
      <w:r w:rsidRPr="005337B5">
        <w:rPr>
          <w:rFonts w:ascii="Times" w:hAnsi="Times" w:cs="Times New Roman"/>
          <w:sz w:val="24"/>
        </w:rPr>
        <w:t>how do we decide how many of the deaths and diseases inflicted during a particular hurricane are the results of global warming when (say) global warming only increases the frequency of such extreme events</w:t>
      </w:r>
      <w:r w:rsidR="00033839" w:rsidRPr="005337B5">
        <w:rPr>
          <w:rFonts w:ascii="Times" w:hAnsi="Times" w:cs="Times New Roman"/>
          <w:sz w:val="24"/>
        </w:rPr>
        <w:t>,</w:t>
      </w:r>
      <w:r w:rsidRPr="005337B5">
        <w:rPr>
          <w:rFonts w:ascii="Times" w:hAnsi="Times" w:cs="Times New Roman"/>
          <w:sz w:val="24"/>
        </w:rPr>
        <w:t xml:space="preserve"> and other factors, such as background poverty, poor infrastructure</w:t>
      </w:r>
      <w:r w:rsidR="00A26A01" w:rsidRPr="005337B5">
        <w:rPr>
          <w:rFonts w:ascii="Times" w:hAnsi="Times" w:cs="Times New Roman"/>
          <w:sz w:val="24"/>
        </w:rPr>
        <w:t>,</w:t>
      </w:r>
      <w:r w:rsidRPr="005337B5">
        <w:rPr>
          <w:rFonts w:ascii="Times" w:hAnsi="Times" w:cs="Times New Roman"/>
          <w:sz w:val="24"/>
        </w:rPr>
        <w:t xml:space="preserve"> and so on</w:t>
      </w:r>
      <w:r w:rsidR="00A26A01" w:rsidRPr="005337B5">
        <w:rPr>
          <w:rFonts w:ascii="Times" w:hAnsi="Times" w:cs="Times New Roman"/>
          <w:sz w:val="24"/>
        </w:rPr>
        <w:t>,</w:t>
      </w:r>
      <w:r w:rsidR="00033839" w:rsidRPr="005337B5">
        <w:rPr>
          <w:rFonts w:ascii="Times" w:hAnsi="Times" w:cs="Times New Roman"/>
          <w:sz w:val="24"/>
        </w:rPr>
        <w:t xml:space="preserve"> are such</w:t>
      </w:r>
      <w:r w:rsidRPr="005337B5">
        <w:rPr>
          <w:rFonts w:ascii="Times" w:hAnsi="Times" w:cs="Times New Roman"/>
          <w:sz w:val="24"/>
        </w:rPr>
        <w:t xml:space="preserve"> that the hurricane has worse effects tha</w:t>
      </w:r>
      <w:r w:rsidR="00A26A01" w:rsidRPr="005337B5">
        <w:rPr>
          <w:rFonts w:ascii="Times" w:hAnsi="Times" w:cs="Times New Roman"/>
          <w:sz w:val="24"/>
        </w:rPr>
        <w:t>n might have occurred elsewhere?</w:t>
      </w:r>
      <w:r w:rsidR="008B6660" w:rsidRPr="005337B5">
        <w:rPr>
          <w:rFonts w:ascii="Times" w:hAnsi="Times" w:cs="Times New Roman"/>
          <w:sz w:val="24"/>
        </w:rPr>
        <w:t xml:space="preserve"> </w:t>
      </w:r>
      <w:r w:rsidR="003D1322" w:rsidRPr="005337B5">
        <w:rPr>
          <w:rFonts w:ascii="Times" w:hAnsi="Times" w:cs="Times New Roman"/>
          <w:sz w:val="24"/>
        </w:rPr>
        <w:t>As Dale Jamieson memorably remarks: no one’s death certificate will ever read “climate change”</w:t>
      </w:r>
      <w:r w:rsidR="00E86F60" w:rsidRPr="005337B5">
        <w:rPr>
          <w:rFonts w:ascii="Times" w:hAnsi="Times" w:cs="Times New Roman"/>
          <w:sz w:val="24"/>
        </w:rPr>
        <w:t xml:space="preserve"> </w:t>
      </w:r>
      <w:r w:rsidR="005B7AFA" w:rsidRPr="005337B5">
        <w:rPr>
          <w:rFonts w:ascii="Times" w:hAnsi="Times" w:cs="Times New Roman"/>
          <w:noProof/>
          <w:sz w:val="24"/>
        </w:rPr>
        <w:t>(Jamieson, 2005)</w:t>
      </w:r>
      <w:r w:rsidR="003D1322" w:rsidRPr="005337B5">
        <w:rPr>
          <w:rFonts w:ascii="Times" w:hAnsi="Times" w:cs="Times New Roman"/>
          <w:sz w:val="24"/>
        </w:rPr>
        <w:t>.</w:t>
      </w:r>
    </w:p>
    <w:p w14:paraId="48A2D8F9" w14:textId="7B09E1E7" w:rsidR="00BC3B53" w:rsidRPr="005337B5" w:rsidRDefault="00BD6C6F" w:rsidP="005337B5">
      <w:pPr>
        <w:spacing w:line="360" w:lineRule="auto"/>
        <w:ind w:firstLine="720"/>
        <w:jc w:val="both"/>
        <w:rPr>
          <w:rFonts w:ascii="Times" w:hAnsi="Times" w:cs="Times New Roman"/>
          <w:sz w:val="24"/>
        </w:rPr>
      </w:pPr>
      <w:r w:rsidRPr="005337B5">
        <w:rPr>
          <w:rFonts w:ascii="Times" w:hAnsi="Times" w:cs="Times New Roman"/>
          <w:sz w:val="24"/>
        </w:rPr>
        <w:t>In general</w:t>
      </w:r>
      <w:r w:rsidR="007B0E23" w:rsidRPr="005337B5">
        <w:rPr>
          <w:rFonts w:ascii="Times" w:hAnsi="Times" w:cs="Times New Roman"/>
          <w:sz w:val="24"/>
        </w:rPr>
        <w:t>, to attribute impacts to global warming</w:t>
      </w:r>
      <w:r w:rsidR="00D54CFA" w:rsidRPr="005337B5">
        <w:rPr>
          <w:rFonts w:ascii="Times" w:hAnsi="Times" w:cs="Times New Roman"/>
          <w:sz w:val="24"/>
        </w:rPr>
        <w:t xml:space="preserve"> or to geoengineering</w:t>
      </w:r>
      <w:r w:rsidR="007B0E23" w:rsidRPr="005337B5">
        <w:rPr>
          <w:rFonts w:ascii="Times" w:hAnsi="Times" w:cs="Times New Roman"/>
          <w:sz w:val="24"/>
        </w:rPr>
        <w:t xml:space="preserve"> involves making decisions on what constitutes the natural and socio-economic baselines against which they will be judged, and also what normative baselines of reasonable claims should be presupposed.</w:t>
      </w:r>
      <w:r w:rsidR="008B6660" w:rsidRPr="005337B5">
        <w:rPr>
          <w:rFonts w:ascii="Times" w:hAnsi="Times" w:cs="Times New Roman"/>
          <w:sz w:val="24"/>
        </w:rPr>
        <w:t xml:space="preserve"> </w:t>
      </w:r>
      <w:r w:rsidR="007B0E23" w:rsidRPr="005337B5">
        <w:rPr>
          <w:rFonts w:ascii="Times" w:hAnsi="Times" w:cs="Times New Roman"/>
          <w:sz w:val="24"/>
        </w:rPr>
        <w:t>On the face of it, these matters are even more difficult in the geoengineering case, and likely to be severely contested.</w:t>
      </w:r>
      <w:r w:rsidR="008B6660" w:rsidRPr="005337B5">
        <w:rPr>
          <w:rFonts w:ascii="Times" w:hAnsi="Times" w:cs="Times New Roman"/>
          <w:sz w:val="24"/>
        </w:rPr>
        <w:t xml:space="preserve"> </w:t>
      </w:r>
      <w:r w:rsidR="00D54CFA" w:rsidRPr="005337B5">
        <w:rPr>
          <w:rFonts w:ascii="Times" w:hAnsi="Times" w:cs="Times New Roman"/>
          <w:sz w:val="24"/>
        </w:rPr>
        <w:t>One reason for this is that the relevant basel</w:t>
      </w:r>
      <w:r w:rsidR="00437235" w:rsidRPr="005337B5">
        <w:rPr>
          <w:rFonts w:ascii="Times" w:hAnsi="Times" w:cs="Times New Roman"/>
          <w:sz w:val="24"/>
        </w:rPr>
        <w:t>ine for assessment of impacts applied by advocates of SSI</w:t>
      </w:r>
      <w:r w:rsidR="00D54CFA" w:rsidRPr="005337B5">
        <w:rPr>
          <w:rFonts w:ascii="Times" w:hAnsi="Times" w:cs="Times New Roman"/>
          <w:sz w:val="24"/>
        </w:rPr>
        <w:t xml:space="preserve"> </w:t>
      </w:r>
      <w:r w:rsidR="00437235" w:rsidRPr="005337B5">
        <w:rPr>
          <w:rFonts w:ascii="Times" w:hAnsi="Times" w:cs="Times New Roman"/>
          <w:sz w:val="24"/>
        </w:rPr>
        <w:t xml:space="preserve">is often </w:t>
      </w:r>
      <w:r w:rsidR="00D54CFA" w:rsidRPr="005337B5">
        <w:rPr>
          <w:rFonts w:ascii="Times" w:hAnsi="Times" w:cs="Times New Roman"/>
          <w:sz w:val="24"/>
        </w:rPr>
        <w:t>the severe climate change avoided, rather than “normal” conditions.</w:t>
      </w:r>
      <w:r w:rsidR="001460C0" w:rsidRPr="005337B5">
        <w:rPr>
          <w:rFonts w:ascii="Times" w:hAnsi="Times" w:cs="Times New Roman"/>
          <w:sz w:val="24"/>
        </w:rPr>
        <w:t xml:space="preserve"> Yet catastrophic baselines tend to obscure</w:t>
      </w:r>
      <w:r w:rsidR="00C95190" w:rsidRPr="005337B5">
        <w:rPr>
          <w:rFonts w:ascii="Times" w:hAnsi="Times" w:cs="Times New Roman"/>
          <w:sz w:val="24"/>
        </w:rPr>
        <w:t xml:space="preserve"> the underlying ethical issues</w:t>
      </w:r>
      <w:r w:rsidR="00174D97" w:rsidRPr="005337B5">
        <w:rPr>
          <w:rFonts w:ascii="Times" w:hAnsi="Times" w:cs="Times New Roman"/>
          <w:sz w:val="24"/>
        </w:rPr>
        <w:t xml:space="preserve"> (</w:t>
      </w:r>
      <w:r w:rsidR="00084690" w:rsidRPr="005337B5">
        <w:rPr>
          <w:rFonts w:ascii="Times" w:hAnsi="Times" w:cs="Times New Roman"/>
          <w:sz w:val="24"/>
        </w:rPr>
        <w:t>Gardiner 2013a</w:t>
      </w:r>
      <w:r w:rsidR="00174D97" w:rsidRPr="005337B5">
        <w:rPr>
          <w:rFonts w:ascii="Times" w:hAnsi="Times" w:cs="Times New Roman"/>
          <w:sz w:val="24"/>
        </w:rPr>
        <w:t>)</w:t>
      </w:r>
      <w:r w:rsidR="001460C0" w:rsidRPr="005337B5">
        <w:rPr>
          <w:rFonts w:ascii="Times" w:hAnsi="Times" w:cs="Times New Roman"/>
          <w:sz w:val="24"/>
        </w:rPr>
        <w:t>.</w:t>
      </w:r>
      <w:r w:rsidR="00E23639" w:rsidRPr="005337B5">
        <w:rPr>
          <w:rStyle w:val="FootnoteReference"/>
          <w:rFonts w:ascii="Times" w:hAnsi="Times" w:cs="Times New Roman"/>
          <w:sz w:val="24"/>
        </w:rPr>
        <w:footnoteReference w:id="30"/>
      </w:r>
    </w:p>
    <w:p w14:paraId="46482789" w14:textId="20B9D39D" w:rsidR="002A0502" w:rsidRPr="005337B5" w:rsidRDefault="00BD6C6F" w:rsidP="005337B5">
      <w:pPr>
        <w:spacing w:line="360" w:lineRule="auto"/>
        <w:ind w:firstLine="720"/>
        <w:jc w:val="both"/>
        <w:rPr>
          <w:rFonts w:ascii="Times" w:hAnsi="Times" w:cs="Times New Roman"/>
          <w:sz w:val="24"/>
        </w:rPr>
      </w:pPr>
      <w:r w:rsidRPr="005337B5">
        <w:rPr>
          <w:rFonts w:ascii="Times" w:hAnsi="Times" w:cs="Times New Roman"/>
          <w:sz w:val="24"/>
        </w:rPr>
        <w:t xml:space="preserve">The second issue is what counts as </w:t>
      </w:r>
      <w:r w:rsidR="007B0E23" w:rsidRPr="005337B5">
        <w:rPr>
          <w:rFonts w:ascii="Times" w:hAnsi="Times" w:cs="Times New Roman"/>
          <w:sz w:val="24"/>
        </w:rPr>
        <w:t>“independent” assessment</w:t>
      </w:r>
      <w:r w:rsidRPr="005337B5">
        <w:rPr>
          <w:rFonts w:ascii="Times" w:hAnsi="Times" w:cs="Times New Roman"/>
          <w:sz w:val="24"/>
        </w:rPr>
        <w:t>, and who is to do it.</w:t>
      </w:r>
      <w:r w:rsidR="008B6660" w:rsidRPr="005337B5">
        <w:rPr>
          <w:rFonts w:ascii="Times" w:hAnsi="Times" w:cs="Times New Roman"/>
          <w:sz w:val="24"/>
        </w:rPr>
        <w:t xml:space="preserve"> </w:t>
      </w:r>
      <w:r w:rsidR="007B0E23" w:rsidRPr="005337B5">
        <w:rPr>
          <w:rFonts w:ascii="Times" w:hAnsi="Times" w:cs="Times New Roman"/>
          <w:sz w:val="24"/>
        </w:rPr>
        <w:t>Clearly, it cannot be the original researchers.</w:t>
      </w:r>
      <w:r w:rsidR="008B6660" w:rsidRPr="005337B5">
        <w:rPr>
          <w:rFonts w:ascii="Times" w:hAnsi="Times" w:cs="Times New Roman"/>
          <w:sz w:val="24"/>
        </w:rPr>
        <w:t xml:space="preserve"> </w:t>
      </w:r>
      <w:r w:rsidR="007B0E23" w:rsidRPr="005337B5">
        <w:rPr>
          <w:rFonts w:ascii="Times" w:hAnsi="Times" w:cs="Times New Roman"/>
          <w:sz w:val="24"/>
        </w:rPr>
        <w:t>But can it be researchers from the same discipline, nation, or inte</w:t>
      </w:r>
      <w:r w:rsidR="00053EC1" w:rsidRPr="005337B5">
        <w:rPr>
          <w:rFonts w:ascii="Times" w:hAnsi="Times" w:cs="Times New Roman"/>
          <w:sz w:val="24"/>
        </w:rPr>
        <w:t>rnational research community?</w:t>
      </w:r>
      <w:r w:rsidR="008B6660" w:rsidRPr="005337B5">
        <w:rPr>
          <w:rFonts w:ascii="Times" w:hAnsi="Times" w:cs="Times New Roman"/>
          <w:sz w:val="24"/>
        </w:rPr>
        <w:t xml:space="preserve"> </w:t>
      </w:r>
      <w:r w:rsidR="00053EC1" w:rsidRPr="005337B5">
        <w:rPr>
          <w:rFonts w:ascii="Times" w:hAnsi="Times" w:cs="Times New Roman"/>
          <w:sz w:val="24"/>
        </w:rPr>
        <w:t>Or do those affected by geoengineering research</w:t>
      </w:r>
      <w:r w:rsidR="007B0E23" w:rsidRPr="005337B5">
        <w:rPr>
          <w:rFonts w:ascii="Times" w:hAnsi="Times" w:cs="Times New Roman"/>
          <w:sz w:val="24"/>
        </w:rPr>
        <w:t xml:space="preserve"> ha</w:t>
      </w:r>
      <w:r w:rsidR="001460C0" w:rsidRPr="005337B5">
        <w:rPr>
          <w:rFonts w:ascii="Times" w:hAnsi="Times" w:cs="Times New Roman"/>
          <w:sz w:val="24"/>
        </w:rPr>
        <w:t>ve</w:t>
      </w:r>
      <w:r w:rsidR="007B0E23" w:rsidRPr="005337B5">
        <w:rPr>
          <w:rFonts w:ascii="Times" w:hAnsi="Times" w:cs="Times New Roman"/>
          <w:sz w:val="24"/>
        </w:rPr>
        <w:t xml:space="preserve"> the righ</w:t>
      </w:r>
      <w:r w:rsidR="001460C0" w:rsidRPr="005337B5">
        <w:rPr>
          <w:rFonts w:ascii="Times" w:hAnsi="Times" w:cs="Times New Roman"/>
          <w:sz w:val="24"/>
        </w:rPr>
        <w:t>t to independent assessment, and</w:t>
      </w:r>
      <w:r w:rsidR="007B0E23" w:rsidRPr="005337B5">
        <w:rPr>
          <w:rFonts w:ascii="Times" w:hAnsi="Times" w:cs="Times New Roman"/>
          <w:sz w:val="24"/>
        </w:rPr>
        <w:t xml:space="preserve"> also the authority to assess according to their own values and then demand compensation on their terms for negative impacts?</w:t>
      </w:r>
      <w:r w:rsidR="008B6660" w:rsidRPr="005337B5">
        <w:rPr>
          <w:rFonts w:ascii="Times" w:hAnsi="Times" w:cs="Times New Roman"/>
          <w:sz w:val="24"/>
        </w:rPr>
        <w:t xml:space="preserve"> </w:t>
      </w:r>
      <w:r w:rsidR="007B0E23" w:rsidRPr="005337B5">
        <w:rPr>
          <w:rFonts w:ascii="Times" w:hAnsi="Times" w:cs="Times New Roman"/>
          <w:sz w:val="24"/>
        </w:rPr>
        <w:t>And who</w:t>
      </w:r>
      <w:r w:rsidR="00D54CFA" w:rsidRPr="005337B5">
        <w:rPr>
          <w:rFonts w:ascii="Times" w:hAnsi="Times" w:cs="Times New Roman"/>
          <w:sz w:val="24"/>
        </w:rPr>
        <w:t xml:space="preserve"> will decide that?</w:t>
      </w:r>
      <w:r w:rsidR="008B6660" w:rsidRPr="005337B5">
        <w:rPr>
          <w:rFonts w:ascii="Times" w:hAnsi="Times" w:cs="Times New Roman"/>
          <w:sz w:val="24"/>
        </w:rPr>
        <w:t xml:space="preserve"> </w:t>
      </w:r>
      <w:r w:rsidR="00D54CFA" w:rsidRPr="005337B5">
        <w:rPr>
          <w:rFonts w:ascii="Times" w:hAnsi="Times" w:cs="Times New Roman"/>
          <w:sz w:val="24"/>
        </w:rPr>
        <w:t>In short, the fourth Oxford Principle</w:t>
      </w:r>
      <w:r w:rsidR="007B0E23" w:rsidRPr="005337B5">
        <w:rPr>
          <w:rFonts w:ascii="Times" w:hAnsi="Times" w:cs="Times New Roman"/>
          <w:sz w:val="24"/>
        </w:rPr>
        <w:t xml:space="preserve"> raises major conceptual, epistemic and political issues, and values are at the heart of them.</w:t>
      </w:r>
    </w:p>
    <w:p w14:paraId="2C8B6C65" w14:textId="470BDE99" w:rsidR="007B0E23" w:rsidRPr="005337B5" w:rsidRDefault="007B0E23" w:rsidP="005337B5">
      <w:pPr>
        <w:spacing w:line="360" w:lineRule="auto"/>
        <w:ind w:firstLine="720"/>
        <w:jc w:val="both"/>
        <w:rPr>
          <w:rFonts w:ascii="Times" w:hAnsi="Times" w:cs="Times New Roman"/>
          <w:sz w:val="24"/>
        </w:rPr>
      </w:pPr>
      <w:r w:rsidRPr="005337B5">
        <w:rPr>
          <w:rFonts w:ascii="Times" w:hAnsi="Times" w:cs="Times New Roman"/>
          <w:sz w:val="24"/>
        </w:rPr>
        <w:t>In addition to these “int</w:t>
      </w:r>
      <w:r w:rsidR="00CC39FD" w:rsidRPr="005337B5">
        <w:rPr>
          <w:rFonts w:ascii="Times" w:hAnsi="Times" w:cs="Times New Roman"/>
          <w:sz w:val="24"/>
        </w:rPr>
        <w:t>ernal” questions, there are</w:t>
      </w:r>
      <w:r w:rsidRPr="005337B5">
        <w:rPr>
          <w:rFonts w:ascii="Times" w:hAnsi="Times" w:cs="Times New Roman"/>
          <w:sz w:val="24"/>
        </w:rPr>
        <w:t xml:space="preserve"> wider issues.</w:t>
      </w:r>
      <w:r w:rsidR="008B6660" w:rsidRPr="005337B5">
        <w:rPr>
          <w:rFonts w:ascii="Times" w:hAnsi="Times" w:cs="Times New Roman"/>
          <w:sz w:val="24"/>
        </w:rPr>
        <w:t xml:space="preserve"> </w:t>
      </w:r>
      <w:r w:rsidRPr="005337B5">
        <w:rPr>
          <w:rFonts w:ascii="Times" w:hAnsi="Times" w:cs="Times New Roman"/>
          <w:sz w:val="24"/>
        </w:rPr>
        <w:t>Why is the review to which research subjects are entitled limited to the impacts and their assessment?</w:t>
      </w:r>
      <w:r w:rsidR="008B6660" w:rsidRPr="005337B5">
        <w:rPr>
          <w:rFonts w:ascii="Times" w:hAnsi="Times" w:cs="Times New Roman"/>
          <w:sz w:val="24"/>
        </w:rPr>
        <w:t xml:space="preserve"> </w:t>
      </w:r>
      <w:r w:rsidRPr="005337B5">
        <w:rPr>
          <w:rFonts w:ascii="Times" w:hAnsi="Times" w:cs="Times New Roman"/>
          <w:sz w:val="24"/>
        </w:rPr>
        <w:t>On the one hand, one might have expected a review of the objectives, methods an</w:t>
      </w:r>
      <w:r w:rsidR="00053EC1" w:rsidRPr="005337B5">
        <w:rPr>
          <w:rFonts w:ascii="Times" w:hAnsi="Times" w:cs="Times New Roman"/>
          <w:sz w:val="24"/>
        </w:rPr>
        <w:t>d assumed constraints on the geoengineering research</w:t>
      </w:r>
      <w:r w:rsidRPr="005337B5">
        <w:rPr>
          <w:rFonts w:ascii="Times" w:hAnsi="Times" w:cs="Times New Roman"/>
          <w:sz w:val="24"/>
        </w:rPr>
        <w:t xml:space="preserve"> as well.</w:t>
      </w:r>
      <w:r w:rsidR="008B6660" w:rsidRPr="005337B5">
        <w:rPr>
          <w:rFonts w:ascii="Times" w:hAnsi="Times" w:cs="Times New Roman"/>
          <w:sz w:val="24"/>
        </w:rPr>
        <w:t xml:space="preserve"> </w:t>
      </w:r>
      <w:r w:rsidR="00EA4127" w:rsidRPr="005337B5">
        <w:rPr>
          <w:rFonts w:ascii="Times" w:hAnsi="Times" w:cs="Times New Roman"/>
          <w:sz w:val="24"/>
        </w:rPr>
        <w:t>On the other hand, “assessment” seems too limited.</w:t>
      </w:r>
      <w:r w:rsidR="008B6660" w:rsidRPr="005337B5">
        <w:rPr>
          <w:rFonts w:ascii="Times" w:hAnsi="Times" w:cs="Times New Roman"/>
          <w:sz w:val="24"/>
        </w:rPr>
        <w:t xml:space="preserve"> </w:t>
      </w:r>
      <w:r w:rsidR="00EA4127" w:rsidRPr="005337B5">
        <w:rPr>
          <w:rFonts w:ascii="Times" w:hAnsi="Times" w:cs="Times New Roman"/>
          <w:sz w:val="24"/>
        </w:rPr>
        <w:t>As already suggested, affected countries, for example, might reasonably ask for a procedural role in the generation of research plans and the design of geoengineering institutions before accepting any transboundary impacts.</w:t>
      </w:r>
    </w:p>
    <w:p w14:paraId="166C1C27" w14:textId="2DEBA0E7" w:rsidR="009849E6" w:rsidRPr="005337B5" w:rsidRDefault="00CC39FD" w:rsidP="005337B5">
      <w:pPr>
        <w:spacing w:line="360" w:lineRule="auto"/>
        <w:ind w:firstLine="720"/>
        <w:jc w:val="both"/>
        <w:outlineLvl w:val="0"/>
        <w:rPr>
          <w:rFonts w:ascii="Times" w:hAnsi="Times" w:cs="Times New Roman"/>
          <w:sz w:val="24"/>
        </w:rPr>
      </w:pPr>
      <w:r w:rsidRPr="005337B5">
        <w:rPr>
          <w:rFonts w:ascii="Times" w:hAnsi="Times" w:cs="Times New Roman"/>
          <w:sz w:val="24"/>
        </w:rPr>
        <w:t xml:space="preserve">Some of these issues </w:t>
      </w:r>
      <w:r w:rsidR="002A0502" w:rsidRPr="005337B5">
        <w:rPr>
          <w:rFonts w:ascii="Times" w:hAnsi="Times" w:cs="Times New Roman"/>
          <w:sz w:val="24"/>
        </w:rPr>
        <w:t xml:space="preserve">are mentioned by the </w:t>
      </w:r>
      <w:r w:rsidR="002F5AAE">
        <w:rPr>
          <w:rFonts w:ascii="Times" w:hAnsi="Times" w:cs="Times New Roman"/>
          <w:sz w:val="24"/>
        </w:rPr>
        <w:t xml:space="preserve">Oxford </w:t>
      </w:r>
      <w:r w:rsidR="002A0502" w:rsidRPr="005337B5">
        <w:rPr>
          <w:rFonts w:ascii="Times" w:hAnsi="Times" w:cs="Times New Roman"/>
          <w:sz w:val="24"/>
        </w:rPr>
        <w:t xml:space="preserve">authors, </w:t>
      </w:r>
      <w:r w:rsidRPr="005337B5">
        <w:rPr>
          <w:rFonts w:ascii="Times" w:hAnsi="Times" w:cs="Times New Roman"/>
          <w:sz w:val="24"/>
        </w:rPr>
        <w:t xml:space="preserve">but </w:t>
      </w:r>
      <w:r w:rsidR="002A0502" w:rsidRPr="005337B5">
        <w:rPr>
          <w:rFonts w:ascii="Times" w:hAnsi="Times" w:cs="Times New Roman"/>
          <w:sz w:val="24"/>
        </w:rPr>
        <w:t xml:space="preserve">without specific answers being provided. In their view, the role of the principles is to provide general rules that have to be “interpreted and implemented in different ways” according to the specific technology under consideration </w:t>
      </w:r>
      <w:r w:rsidR="002A0502" w:rsidRPr="005337B5">
        <w:rPr>
          <w:rFonts w:ascii="Times" w:hAnsi="Times" w:cs="Times New Roman"/>
          <w:noProof/>
          <w:sz w:val="24"/>
        </w:rPr>
        <w:t>(Rayner et al.</w:t>
      </w:r>
      <w:r w:rsidR="005B7AFA" w:rsidRPr="005337B5">
        <w:rPr>
          <w:rFonts w:ascii="Times" w:hAnsi="Times" w:cs="Times New Roman"/>
          <w:noProof/>
          <w:sz w:val="24"/>
        </w:rPr>
        <w:t>,</w:t>
      </w:r>
      <w:r w:rsidR="002A0502" w:rsidRPr="005337B5">
        <w:rPr>
          <w:rFonts w:ascii="Times" w:hAnsi="Times" w:cs="Times New Roman"/>
          <w:noProof/>
          <w:sz w:val="24"/>
        </w:rPr>
        <w:t xml:space="preserve"> 2013, </w:t>
      </w:r>
      <w:r w:rsidR="005B7AFA" w:rsidRPr="005337B5">
        <w:rPr>
          <w:rFonts w:ascii="Times" w:hAnsi="Times" w:cs="Times New Roman"/>
          <w:noProof/>
          <w:sz w:val="24"/>
        </w:rPr>
        <w:t xml:space="preserve">p. </w:t>
      </w:r>
      <w:r w:rsidR="002A0502" w:rsidRPr="005337B5">
        <w:rPr>
          <w:rFonts w:ascii="Times" w:hAnsi="Times" w:cs="Times New Roman"/>
          <w:noProof/>
          <w:sz w:val="24"/>
        </w:rPr>
        <w:t>504)</w:t>
      </w:r>
      <w:r w:rsidRPr="005337B5">
        <w:rPr>
          <w:rFonts w:ascii="Times" w:hAnsi="Times" w:cs="Times New Roman"/>
          <w:sz w:val="24"/>
        </w:rPr>
        <w:t>. Al</w:t>
      </w:r>
      <w:r w:rsidR="002A0502" w:rsidRPr="005337B5">
        <w:rPr>
          <w:rFonts w:ascii="Times" w:hAnsi="Times" w:cs="Times New Roman"/>
          <w:sz w:val="24"/>
        </w:rPr>
        <w:t xml:space="preserve">though </w:t>
      </w:r>
      <w:r w:rsidRPr="005337B5">
        <w:rPr>
          <w:rFonts w:ascii="Times" w:hAnsi="Times" w:cs="Times New Roman"/>
          <w:sz w:val="24"/>
        </w:rPr>
        <w:t>we agree that it is unreasonable to expect robust answers to these questions from</w:t>
      </w:r>
      <w:r w:rsidR="002A0502" w:rsidRPr="005337B5">
        <w:rPr>
          <w:rFonts w:ascii="Times" w:hAnsi="Times" w:cs="Times New Roman"/>
          <w:sz w:val="24"/>
        </w:rPr>
        <w:t xml:space="preserve"> a single article, we </w:t>
      </w:r>
      <w:r w:rsidRPr="005337B5">
        <w:rPr>
          <w:rFonts w:ascii="Times" w:hAnsi="Times" w:cs="Times New Roman"/>
          <w:sz w:val="24"/>
        </w:rPr>
        <w:t>nonetheless think</w:t>
      </w:r>
      <w:r w:rsidR="002A0502" w:rsidRPr="005337B5">
        <w:rPr>
          <w:rFonts w:ascii="Times" w:hAnsi="Times" w:cs="Times New Roman"/>
          <w:sz w:val="24"/>
        </w:rPr>
        <w:t xml:space="preserve"> that the</w:t>
      </w:r>
      <w:r w:rsidRPr="005337B5">
        <w:rPr>
          <w:rFonts w:ascii="Times" w:hAnsi="Times" w:cs="Times New Roman"/>
          <w:sz w:val="24"/>
        </w:rPr>
        <w:t xml:space="preserve"> principles should reflect such</w:t>
      </w:r>
      <w:r w:rsidR="002A0502" w:rsidRPr="005337B5">
        <w:rPr>
          <w:rFonts w:ascii="Times" w:hAnsi="Times" w:cs="Times New Roman"/>
          <w:sz w:val="24"/>
        </w:rPr>
        <w:t xml:space="preserve"> complexities </w:t>
      </w:r>
      <w:r w:rsidRPr="005337B5">
        <w:rPr>
          <w:rFonts w:ascii="Times" w:hAnsi="Times" w:cs="Times New Roman"/>
          <w:sz w:val="24"/>
        </w:rPr>
        <w:t>and not obscure</w:t>
      </w:r>
      <w:r w:rsidR="002A0502" w:rsidRPr="005337B5">
        <w:rPr>
          <w:rFonts w:ascii="Times" w:hAnsi="Times" w:cs="Times New Roman"/>
          <w:sz w:val="24"/>
        </w:rPr>
        <w:t xml:space="preserve"> them.</w:t>
      </w:r>
      <w:r w:rsidR="007B04D4" w:rsidRPr="005337B5">
        <w:rPr>
          <w:rFonts w:ascii="Times" w:hAnsi="Times" w:cs="Times New Roman"/>
          <w:sz w:val="24"/>
        </w:rPr>
        <w:t xml:space="preserve"> </w:t>
      </w:r>
      <w:r w:rsidR="00EA4127" w:rsidRPr="005337B5">
        <w:rPr>
          <w:rFonts w:ascii="Times" w:hAnsi="Times" w:cs="Times New Roman"/>
          <w:sz w:val="24"/>
        </w:rPr>
        <w:t>We shall return t</w:t>
      </w:r>
      <w:r w:rsidR="00053EC1" w:rsidRPr="005337B5">
        <w:rPr>
          <w:rFonts w:ascii="Times" w:hAnsi="Times" w:cs="Times New Roman"/>
          <w:sz w:val="24"/>
        </w:rPr>
        <w:t>o this issue in a moment.</w:t>
      </w:r>
      <w:r w:rsidRPr="005337B5">
        <w:rPr>
          <w:rFonts w:ascii="Times" w:hAnsi="Times" w:cs="Times New Roman"/>
          <w:sz w:val="24"/>
        </w:rPr>
        <w:t xml:space="preserve"> F</w:t>
      </w:r>
      <w:r w:rsidR="00053EC1" w:rsidRPr="005337B5">
        <w:rPr>
          <w:rFonts w:ascii="Times" w:hAnsi="Times" w:cs="Times New Roman"/>
          <w:sz w:val="24"/>
        </w:rPr>
        <w:t>irst,</w:t>
      </w:r>
      <w:r w:rsidR="00EA4127" w:rsidRPr="005337B5">
        <w:rPr>
          <w:rFonts w:ascii="Times" w:hAnsi="Times" w:cs="Times New Roman"/>
          <w:sz w:val="24"/>
        </w:rPr>
        <w:t xml:space="preserve"> let us turn to the fifth principle.</w:t>
      </w:r>
    </w:p>
    <w:p w14:paraId="782F3C88" w14:textId="77777777" w:rsidR="00C76042" w:rsidRPr="005337B5" w:rsidRDefault="00C76042" w:rsidP="005337B5">
      <w:pPr>
        <w:spacing w:line="360" w:lineRule="auto"/>
        <w:jc w:val="both"/>
        <w:rPr>
          <w:rFonts w:ascii="Times" w:hAnsi="Times" w:cs="Times New Roman"/>
          <w:b/>
          <w:sz w:val="24"/>
        </w:rPr>
      </w:pPr>
    </w:p>
    <w:p w14:paraId="020EFB3D" w14:textId="3D0519DA" w:rsidR="006965B9" w:rsidRPr="005337B5" w:rsidRDefault="006965B9" w:rsidP="005337B5">
      <w:pPr>
        <w:spacing w:line="360" w:lineRule="auto"/>
        <w:jc w:val="both"/>
        <w:rPr>
          <w:rFonts w:ascii="Times" w:hAnsi="Times" w:cs="Times New Roman"/>
          <w:sz w:val="24"/>
          <w:u w:val="single"/>
        </w:rPr>
      </w:pPr>
      <w:r w:rsidRPr="005337B5">
        <w:rPr>
          <w:rFonts w:ascii="Times" w:hAnsi="Times" w:cs="Times New Roman"/>
          <w:sz w:val="24"/>
          <w:u w:val="single"/>
        </w:rPr>
        <w:t>5. Governance</w:t>
      </w:r>
    </w:p>
    <w:p w14:paraId="13C8F4CE" w14:textId="60CFF4CC" w:rsidR="0016616C" w:rsidRPr="005337B5" w:rsidRDefault="0016616C" w:rsidP="005337B5">
      <w:pPr>
        <w:spacing w:line="360" w:lineRule="auto"/>
        <w:ind w:firstLine="720"/>
        <w:jc w:val="both"/>
        <w:rPr>
          <w:rFonts w:ascii="Times" w:hAnsi="Times" w:cs="Times New Roman"/>
          <w:sz w:val="24"/>
        </w:rPr>
      </w:pPr>
      <w:r w:rsidRPr="005337B5">
        <w:rPr>
          <w:rFonts w:ascii="Times" w:hAnsi="Times" w:cs="Times New Roman"/>
          <w:sz w:val="24"/>
        </w:rPr>
        <w:t xml:space="preserve">The fifth </w:t>
      </w:r>
      <w:r w:rsidR="00346CA3" w:rsidRPr="005337B5">
        <w:rPr>
          <w:rFonts w:ascii="Times" w:hAnsi="Times" w:cs="Times New Roman"/>
          <w:sz w:val="24"/>
        </w:rPr>
        <w:t xml:space="preserve">Oxford </w:t>
      </w:r>
      <w:r w:rsidRPr="005337B5">
        <w:rPr>
          <w:rFonts w:ascii="Times" w:hAnsi="Times" w:cs="Times New Roman"/>
          <w:sz w:val="24"/>
        </w:rPr>
        <w:t xml:space="preserve">principle </w:t>
      </w:r>
      <w:r w:rsidR="003D1322" w:rsidRPr="005337B5">
        <w:rPr>
          <w:rFonts w:ascii="Times" w:hAnsi="Times" w:cs="Times New Roman"/>
          <w:sz w:val="24"/>
        </w:rPr>
        <w:t>makes a claim about the necessity of governance.</w:t>
      </w:r>
      <w:r w:rsidR="008B6660" w:rsidRPr="005337B5">
        <w:rPr>
          <w:rFonts w:ascii="Times" w:hAnsi="Times" w:cs="Times New Roman"/>
          <w:sz w:val="24"/>
        </w:rPr>
        <w:t xml:space="preserve"> </w:t>
      </w:r>
      <w:r w:rsidR="003D1322" w:rsidRPr="005337B5">
        <w:rPr>
          <w:rFonts w:ascii="Times" w:hAnsi="Times" w:cs="Times New Roman"/>
          <w:sz w:val="24"/>
        </w:rPr>
        <w:t>It states:</w:t>
      </w:r>
    </w:p>
    <w:p w14:paraId="1F644BAC" w14:textId="77777777" w:rsidR="00053EC1" w:rsidRPr="005337B5" w:rsidRDefault="00053EC1" w:rsidP="005337B5">
      <w:pPr>
        <w:spacing w:line="360" w:lineRule="auto"/>
        <w:jc w:val="both"/>
        <w:rPr>
          <w:rFonts w:ascii="Times" w:hAnsi="Times" w:cs="Times New Roman"/>
          <w:sz w:val="24"/>
        </w:rPr>
      </w:pPr>
    </w:p>
    <w:p w14:paraId="65B7BEE1" w14:textId="1ADA7B0B" w:rsidR="003D1322" w:rsidRPr="005337B5" w:rsidRDefault="00E23639" w:rsidP="005337B5">
      <w:pPr>
        <w:spacing w:line="360" w:lineRule="auto"/>
        <w:ind w:left="720"/>
        <w:jc w:val="both"/>
        <w:outlineLvl w:val="0"/>
        <w:rPr>
          <w:rFonts w:ascii="Times" w:hAnsi="Times" w:cs="Times New Roman"/>
          <w:sz w:val="24"/>
        </w:rPr>
      </w:pPr>
      <w:r w:rsidRPr="005337B5">
        <w:rPr>
          <w:rFonts w:ascii="Times" w:hAnsi="Times" w:cs="Times New Roman"/>
          <w:b/>
          <w:sz w:val="24"/>
        </w:rPr>
        <w:t xml:space="preserve">Oxford </w:t>
      </w:r>
      <w:r w:rsidR="00053EC1" w:rsidRPr="005337B5">
        <w:rPr>
          <w:rFonts w:ascii="Times" w:hAnsi="Times" w:cs="Times New Roman"/>
          <w:b/>
          <w:sz w:val="24"/>
        </w:rPr>
        <w:t>Principle 5: Governance before deployment</w:t>
      </w:r>
      <w:r w:rsidR="00053EC1" w:rsidRPr="005337B5">
        <w:rPr>
          <w:rFonts w:ascii="MS Mincho" w:eastAsia="MS Mincho" w:hAnsi="MS Mincho" w:cs="MS Mincho"/>
          <w:sz w:val="24"/>
        </w:rPr>
        <w:t> </w:t>
      </w:r>
    </w:p>
    <w:p w14:paraId="55229CD2" w14:textId="4E5BAB68" w:rsidR="00053EC1" w:rsidRPr="005337B5" w:rsidRDefault="00E23639" w:rsidP="005337B5">
      <w:pPr>
        <w:spacing w:line="360" w:lineRule="auto"/>
        <w:ind w:left="720"/>
        <w:jc w:val="both"/>
        <w:rPr>
          <w:rFonts w:ascii="Times" w:hAnsi="Times" w:cs="Times New Roman"/>
          <w:sz w:val="24"/>
        </w:rPr>
      </w:pPr>
      <w:r w:rsidRPr="005337B5">
        <w:rPr>
          <w:rFonts w:ascii="Times" w:hAnsi="Times" w:cs="Times New Roman"/>
          <w:sz w:val="24"/>
        </w:rPr>
        <w:t>“</w:t>
      </w:r>
      <w:r w:rsidR="00053EC1" w:rsidRPr="005337B5">
        <w:rPr>
          <w:rFonts w:ascii="Times" w:hAnsi="Times" w:cs="Times New Roman"/>
          <w:sz w:val="24"/>
        </w:rPr>
        <w:t>Any decisions with respect to deployment should only be taken with robust governance structures already in place, using existing rules and institutions wherever possible.</w:t>
      </w:r>
      <w:r w:rsidRPr="005337B5">
        <w:rPr>
          <w:rFonts w:ascii="Times" w:hAnsi="Times" w:cs="Times New Roman"/>
          <w:sz w:val="24"/>
        </w:rPr>
        <w:t>”</w:t>
      </w:r>
    </w:p>
    <w:p w14:paraId="2BE71163" w14:textId="77777777" w:rsidR="0016616C" w:rsidRPr="005337B5" w:rsidRDefault="0016616C" w:rsidP="005337B5">
      <w:pPr>
        <w:spacing w:line="360" w:lineRule="auto"/>
        <w:jc w:val="both"/>
        <w:rPr>
          <w:rFonts w:ascii="Times" w:hAnsi="Times" w:cs="Times New Roman"/>
          <w:sz w:val="24"/>
        </w:rPr>
      </w:pPr>
    </w:p>
    <w:p w14:paraId="79097E5A" w14:textId="511AE337" w:rsidR="0016616C" w:rsidRPr="005337B5" w:rsidRDefault="0016616C" w:rsidP="005337B5">
      <w:pPr>
        <w:spacing w:line="360" w:lineRule="auto"/>
        <w:jc w:val="both"/>
        <w:rPr>
          <w:rFonts w:ascii="Times" w:hAnsi="Times" w:cs="Times New Roman"/>
          <w:sz w:val="24"/>
        </w:rPr>
      </w:pPr>
      <w:r w:rsidRPr="005337B5">
        <w:rPr>
          <w:rFonts w:ascii="Times" w:hAnsi="Times" w:cs="Times New Roman"/>
          <w:sz w:val="24"/>
        </w:rPr>
        <w:t>This principle is stra</w:t>
      </w:r>
      <w:r w:rsidR="00AE5E96" w:rsidRPr="005337B5">
        <w:rPr>
          <w:rFonts w:ascii="Times" w:hAnsi="Times" w:cs="Times New Roman"/>
          <w:sz w:val="24"/>
        </w:rPr>
        <w:t>ightforwardly endorsed by the House of Commons report</w:t>
      </w:r>
      <w:r w:rsidRPr="005337B5">
        <w:rPr>
          <w:rFonts w:ascii="Times" w:hAnsi="Times" w:cs="Times New Roman"/>
          <w:sz w:val="24"/>
        </w:rPr>
        <w:t>, which also advocates for further research domestically and internationally.</w:t>
      </w:r>
      <w:r w:rsidR="005D3A06" w:rsidRPr="005337B5">
        <w:rPr>
          <w:rFonts w:ascii="Times" w:hAnsi="Times" w:cs="Times New Roman"/>
          <w:sz w:val="24"/>
        </w:rPr>
        <w:t xml:space="preserve"> </w:t>
      </w:r>
      <w:r w:rsidR="00AE5E96" w:rsidRPr="005337B5">
        <w:rPr>
          <w:rFonts w:ascii="Times" w:hAnsi="Times" w:cs="Times New Roman"/>
          <w:sz w:val="24"/>
        </w:rPr>
        <w:t>Nevertheless, there remain serious concerns.</w:t>
      </w:r>
    </w:p>
    <w:p w14:paraId="6EECA082" w14:textId="7498A207" w:rsidR="00AE5E96" w:rsidRPr="005337B5" w:rsidRDefault="00E23639" w:rsidP="005337B5">
      <w:pPr>
        <w:spacing w:line="360" w:lineRule="auto"/>
        <w:ind w:firstLine="720"/>
        <w:jc w:val="both"/>
        <w:rPr>
          <w:rFonts w:ascii="Times" w:hAnsi="Times" w:cs="Times New Roman"/>
          <w:sz w:val="24"/>
        </w:rPr>
      </w:pPr>
      <w:r w:rsidRPr="005337B5">
        <w:rPr>
          <w:rFonts w:ascii="Times" w:hAnsi="Times" w:cs="Times New Roman"/>
          <w:sz w:val="24"/>
        </w:rPr>
        <w:t>First, while</w:t>
      </w:r>
      <w:r w:rsidR="00AE5E96" w:rsidRPr="005337B5">
        <w:rPr>
          <w:rFonts w:ascii="Times" w:hAnsi="Times" w:cs="Times New Roman"/>
          <w:sz w:val="24"/>
        </w:rPr>
        <w:t xml:space="preserve"> t</w:t>
      </w:r>
      <w:r w:rsidR="0016616C" w:rsidRPr="005337B5">
        <w:rPr>
          <w:rFonts w:ascii="Times" w:hAnsi="Times" w:cs="Times New Roman"/>
          <w:sz w:val="24"/>
        </w:rPr>
        <w:t>he idea that deployment requires robust structures of g</w:t>
      </w:r>
      <w:r w:rsidR="00AE5E96" w:rsidRPr="005337B5">
        <w:rPr>
          <w:rFonts w:ascii="Times" w:hAnsi="Times" w:cs="Times New Roman"/>
          <w:sz w:val="24"/>
        </w:rPr>
        <w:t>overnance seems correct</w:t>
      </w:r>
      <w:r w:rsidR="002F08B7" w:rsidRPr="005337B5">
        <w:rPr>
          <w:rFonts w:ascii="Times" w:hAnsi="Times" w:cs="Times New Roman"/>
          <w:sz w:val="24"/>
        </w:rPr>
        <w:t>, the principle is</w:t>
      </w:r>
      <w:r w:rsidR="0016616C" w:rsidRPr="005337B5">
        <w:rPr>
          <w:rFonts w:ascii="Times" w:hAnsi="Times" w:cs="Times New Roman"/>
          <w:sz w:val="24"/>
        </w:rPr>
        <w:t xml:space="preserve"> striking for what it does not say: namely, that field-testing and perhaps some other forms of research require governance too.</w:t>
      </w:r>
      <w:r w:rsidR="008B6660" w:rsidRPr="005337B5">
        <w:rPr>
          <w:rFonts w:ascii="Times" w:hAnsi="Times" w:cs="Times New Roman"/>
          <w:sz w:val="24"/>
        </w:rPr>
        <w:t xml:space="preserve"> </w:t>
      </w:r>
      <w:r w:rsidR="00AE5E96" w:rsidRPr="005337B5">
        <w:rPr>
          <w:rFonts w:ascii="Times" w:hAnsi="Times" w:cs="Times New Roman"/>
          <w:sz w:val="24"/>
        </w:rPr>
        <w:t>The previous discussion suggests ample grounds for this (e.g</w:t>
      </w:r>
      <w:r w:rsidR="008421F0" w:rsidRPr="005337B5">
        <w:rPr>
          <w:rFonts w:ascii="Times" w:hAnsi="Times" w:cs="Times New Roman"/>
          <w:sz w:val="24"/>
        </w:rPr>
        <w:t xml:space="preserve">., </w:t>
      </w:r>
      <w:r w:rsidR="00CC39FD" w:rsidRPr="005337B5">
        <w:rPr>
          <w:rFonts w:ascii="Times" w:hAnsi="Times" w:cs="Times New Roman"/>
          <w:sz w:val="24"/>
        </w:rPr>
        <w:t xml:space="preserve">inclusion, trust, </w:t>
      </w:r>
      <w:r w:rsidR="00AE5E96" w:rsidRPr="005337B5">
        <w:rPr>
          <w:rFonts w:ascii="Times" w:hAnsi="Times" w:cs="Times New Roman"/>
          <w:sz w:val="24"/>
        </w:rPr>
        <w:t>accountability</w:t>
      </w:r>
      <w:r w:rsidR="00CC39FD" w:rsidRPr="005337B5">
        <w:rPr>
          <w:rFonts w:ascii="Times" w:hAnsi="Times" w:cs="Times New Roman"/>
          <w:sz w:val="24"/>
        </w:rPr>
        <w:t>, values in design</w:t>
      </w:r>
      <w:r w:rsidR="008421F0" w:rsidRPr="005337B5">
        <w:rPr>
          <w:rFonts w:ascii="Times" w:hAnsi="Times" w:cs="Times New Roman"/>
          <w:sz w:val="24"/>
        </w:rPr>
        <w:t>)</w:t>
      </w:r>
      <w:r w:rsidR="00AE5E96" w:rsidRPr="005337B5">
        <w:rPr>
          <w:rFonts w:ascii="Times" w:hAnsi="Times" w:cs="Times New Roman"/>
          <w:sz w:val="24"/>
        </w:rPr>
        <w:t>.</w:t>
      </w:r>
    </w:p>
    <w:p w14:paraId="708EAE4B" w14:textId="16930AAE" w:rsidR="00267FF5" w:rsidRPr="005337B5" w:rsidRDefault="00AE5E96" w:rsidP="005337B5">
      <w:pPr>
        <w:spacing w:line="360" w:lineRule="auto"/>
        <w:ind w:firstLine="720"/>
        <w:jc w:val="both"/>
        <w:rPr>
          <w:rFonts w:ascii="Times" w:hAnsi="Times" w:cs="Times New Roman"/>
          <w:sz w:val="24"/>
        </w:rPr>
      </w:pPr>
      <w:r w:rsidRPr="005337B5">
        <w:rPr>
          <w:rFonts w:ascii="Times" w:hAnsi="Times" w:cs="Times New Roman"/>
          <w:sz w:val="24"/>
        </w:rPr>
        <w:t>Second</w:t>
      </w:r>
      <w:r w:rsidR="0016616C" w:rsidRPr="005337B5">
        <w:rPr>
          <w:rFonts w:ascii="Times" w:hAnsi="Times" w:cs="Times New Roman"/>
          <w:sz w:val="24"/>
        </w:rPr>
        <w:t xml:space="preserve">, </w:t>
      </w:r>
      <w:r w:rsidRPr="005337B5">
        <w:rPr>
          <w:rFonts w:ascii="Times" w:hAnsi="Times" w:cs="Times New Roman"/>
          <w:sz w:val="24"/>
        </w:rPr>
        <w:t xml:space="preserve">the narrowness of the Oxford governance principle is all the more surprising since </w:t>
      </w:r>
      <w:r w:rsidR="0016616C" w:rsidRPr="005337B5">
        <w:rPr>
          <w:rFonts w:ascii="Times" w:hAnsi="Times" w:cs="Times New Roman"/>
          <w:sz w:val="24"/>
        </w:rPr>
        <w:t>the distinction between deployment and research is not secure when it comes to field testing</w:t>
      </w:r>
      <w:r w:rsidR="006F3329" w:rsidRPr="005337B5">
        <w:rPr>
          <w:rFonts w:ascii="Times" w:hAnsi="Times" w:cs="Times New Roman"/>
          <w:sz w:val="24"/>
        </w:rPr>
        <w:t xml:space="preserve"> </w:t>
      </w:r>
      <w:r w:rsidR="000E4AA4" w:rsidRPr="005337B5">
        <w:rPr>
          <w:rFonts w:ascii="Times" w:hAnsi="Times" w:cs="Times New Roman"/>
          <w:noProof/>
          <w:sz w:val="24"/>
        </w:rPr>
        <w:t>(e.g. Parson &amp; Ernst, 2013, p. 326)</w:t>
      </w:r>
      <w:r w:rsidR="0016616C" w:rsidRPr="005337B5">
        <w:rPr>
          <w:rFonts w:ascii="Times" w:hAnsi="Times" w:cs="Times New Roman"/>
          <w:sz w:val="24"/>
        </w:rPr>
        <w:t>.</w:t>
      </w:r>
      <w:r w:rsidR="008B6660" w:rsidRPr="005337B5">
        <w:rPr>
          <w:rFonts w:ascii="Times" w:hAnsi="Times" w:cs="Times New Roman"/>
          <w:sz w:val="24"/>
        </w:rPr>
        <w:t xml:space="preserve"> </w:t>
      </w:r>
      <w:r w:rsidR="00053EC1" w:rsidRPr="005337B5">
        <w:rPr>
          <w:rFonts w:ascii="Times" w:hAnsi="Times" w:cs="Times New Roman"/>
          <w:sz w:val="24"/>
        </w:rPr>
        <w:t xml:space="preserve">In particular, </w:t>
      </w:r>
      <w:r w:rsidR="0016616C" w:rsidRPr="005337B5">
        <w:rPr>
          <w:rFonts w:ascii="Times" w:hAnsi="Times" w:cs="Times New Roman"/>
          <w:sz w:val="24"/>
        </w:rPr>
        <w:t>some have argued that there is no real difference between the more important kinds of field testing and actually deployi</w:t>
      </w:r>
      <w:r w:rsidR="002F08B7" w:rsidRPr="005337B5">
        <w:rPr>
          <w:rFonts w:ascii="Times" w:hAnsi="Times" w:cs="Times New Roman"/>
          <w:sz w:val="24"/>
        </w:rPr>
        <w:t>ng geoengineering</w:t>
      </w:r>
      <w:r w:rsidR="00857E2E" w:rsidRPr="005337B5">
        <w:rPr>
          <w:rFonts w:ascii="Times" w:hAnsi="Times" w:cs="Times New Roman"/>
          <w:sz w:val="24"/>
        </w:rPr>
        <w:t xml:space="preserve"> (Robock</w:t>
      </w:r>
      <w:r w:rsidR="00444004" w:rsidRPr="005337B5">
        <w:rPr>
          <w:rFonts w:ascii="Times" w:hAnsi="Times" w:cs="Times New Roman"/>
          <w:sz w:val="24"/>
        </w:rPr>
        <w:t xml:space="preserve"> et al. 2010</w:t>
      </w:r>
      <w:r w:rsidR="00857E2E" w:rsidRPr="005337B5">
        <w:rPr>
          <w:rFonts w:ascii="Times" w:hAnsi="Times" w:cs="Times New Roman"/>
          <w:sz w:val="24"/>
        </w:rPr>
        <w:t>)</w:t>
      </w:r>
      <w:r w:rsidR="00322439" w:rsidRPr="005337B5">
        <w:rPr>
          <w:rFonts w:ascii="Times" w:hAnsi="Times" w:cs="Times New Roman"/>
          <w:sz w:val="24"/>
        </w:rPr>
        <w:t>. This</w:t>
      </w:r>
      <w:r w:rsidR="00BA3B13" w:rsidRPr="005337B5">
        <w:rPr>
          <w:rFonts w:ascii="Times" w:hAnsi="Times" w:cs="Times New Roman"/>
          <w:sz w:val="24"/>
        </w:rPr>
        <w:t xml:space="preserve"> is acknowledged by the </w:t>
      </w:r>
      <w:r w:rsidR="00CC39FD" w:rsidRPr="005337B5">
        <w:rPr>
          <w:rFonts w:ascii="Times" w:hAnsi="Times" w:cs="Times New Roman"/>
          <w:sz w:val="24"/>
        </w:rPr>
        <w:t xml:space="preserve">Oxford </w:t>
      </w:r>
      <w:r w:rsidR="00BA3B13" w:rsidRPr="005337B5">
        <w:rPr>
          <w:rFonts w:ascii="Times" w:hAnsi="Times" w:cs="Times New Roman"/>
          <w:sz w:val="24"/>
        </w:rPr>
        <w:t>authors in the accompanying text.</w:t>
      </w:r>
      <w:r w:rsidR="008B6660" w:rsidRPr="005337B5">
        <w:rPr>
          <w:rFonts w:ascii="Times" w:hAnsi="Times" w:cs="Times New Roman"/>
          <w:sz w:val="24"/>
        </w:rPr>
        <w:t xml:space="preserve"> </w:t>
      </w:r>
      <w:r w:rsidR="00322439" w:rsidRPr="005337B5">
        <w:rPr>
          <w:rFonts w:ascii="Times" w:hAnsi="Times" w:cs="Times New Roman"/>
          <w:sz w:val="24"/>
        </w:rPr>
        <w:t>Still,</w:t>
      </w:r>
      <w:r w:rsidR="00053EC1" w:rsidRPr="005337B5">
        <w:rPr>
          <w:rFonts w:ascii="Times" w:hAnsi="Times" w:cs="Times New Roman"/>
          <w:sz w:val="24"/>
        </w:rPr>
        <w:t xml:space="preserve"> it</w:t>
      </w:r>
      <w:r w:rsidR="00267FF5" w:rsidRPr="005337B5">
        <w:rPr>
          <w:rFonts w:ascii="Times" w:hAnsi="Times" w:cs="Times New Roman"/>
          <w:sz w:val="24"/>
        </w:rPr>
        <w:t xml:space="preserve"> is surprising that the Oxford p</w:t>
      </w:r>
      <w:r w:rsidR="00053EC1" w:rsidRPr="005337B5">
        <w:rPr>
          <w:rFonts w:ascii="Times" w:hAnsi="Times" w:cs="Times New Roman"/>
          <w:sz w:val="24"/>
        </w:rPr>
        <w:t>rinciples</w:t>
      </w:r>
      <w:r w:rsidR="0016616C" w:rsidRPr="005337B5">
        <w:rPr>
          <w:rFonts w:ascii="Times" w:hAnsi="Times" w:cs="Times New Roman"/>
          <w:sz w:val="24"/>
        </w:rPr>
        <w:t xml:space="preserve"> </w:t>
      </w:r>
      <w:r w:rsidR="00322439" w:rsidRPr="005337B5">
        <w:rPr>
          <w:rFonts w:ascii="Times" w:hAnsi="Times" w:cs="Times New Roman"/>
          <w:sz w:val="24"/>
        </w:rPr>
        <w:t xml:space="preserve">themselves </w:t>
      </w:r>
      <w:r w:rsidR="0016616C" w:rsidRPr="005337B5">
        <w:rPr>
          <w:rFonts w:ascii="Times" w:hAnsi="Times" w:cs="Times New Roman"/>
          <w:sz w:val="24"/>
        </w:rPr>
        <w:t xml:space="preserve">are silent on this issue, and that they </w:t>
      </w:r>
      <w:r w:rsidR="00BA3B13" w:rsidRPr="005337B5">
        <w:rPr>
          <w:rFonts w:ascii="Times" w:hAnsi="Times" w:cs="Times New Roman"/>
          <w:sz w:val="24"/>
        </w:rPr>
        <w:t>insist on</w:t>
      </w:r>
      <w:r w:rsidR="0016616C" w:rsidRPr="005337B5">
        <w:rPr>
          <w:rFonts w:ascii="Times" w:hAnsi="Times" w:cs="Times New Roman"/>
          <w:sz w:val="24"/>
        </w:rPr>
        <w:t xml:space="preserve"> treat</w:t>
      </w:r>
      <w:r w:rsidR="00BA3B13" w:rsidRPr="005337B5">
        <w:rPr>
          <w:rFonts w:ascii="Times" w:hAnsi="Times" w:cs="Times New Roman"/>
          <w:sz w:val="24"/>
        </w:rPr>
        <w:t>ing</w:t>
      </w:r>
      <w:r w:rsidR="0016616C" w:rsidRPr="005337B5">
        <w:rPr>
          <w:rFonts w:ascii="Times" w:hAnsi="Times" w:cs="Times New Roman"/>
          <w:sz w:val="24"/>
        </w:rPr>
        <w:t xml:space="preserve"> the two topics so differently.</w:t>
      </w:r>
      <w:r w:rsidR="008B6660" w:rsidRPr="005337B5">
        <w:rPr>
          <w:rFonts w:ascii="Times" w:hAnsi="Times" w:cs="Times New Roman"/>
          <w:sz w:val="24"/>
        </w:rPr>
        <w:t xml:space="preserve"> </w:t>
      </w:r>
      <w:r w:rsidR="0016616C" w:rsidRPr="005337B5">
        <w:rPr>
          <w:rFonts w:ascii="Times" w:hAnsi="Times" w:cs="Times New Roman"/>
          <w:sz w:val="24"/>
        </w:rPr>
        <w:t xml:space="preserve">In particular, whereas deployment is to require “robust” governance, field testing is treated as if a </w:t>
      </w:r>
      <w:r w:rsidR="002F08B7" w:rsidRPr="005337B5">
        <w:rPr>
          <w:rFonts w:ascii="Times" w:hAnsi="Times" w:cs="Times New Roman"/>
          <w:sz w:val="24"/>
        </w:rPr>
        <w:t xml:space="preserve">sharply </w:t>
      </w:r>
      <w:r w:rsidR="0016616C" w:rsidRPr="005337B5">
        <w:rPr>
          <w:rFonts w:ascii="Times" w:hAnsi="Times" w:cs="Times New Roman"/>
          <w:sz w:val="24"/>
        </w:rPr>
        <w:t>limited approach</w:t>
      </w:r>
      <w:r w:rsidR="002F08B7" w:rsidRPr="005337B5">
        <w:rPr>
          <w:rFonts w:ascii="Times" w:hAnsi="Times" w:cs="Times New Roman"/>
          <w:sz w:val="24"/>
        </w:rPr>
        <w:t xml:space="preserve"> will do</w:t>
      </w:r>
      <w:r w:rsidR="0016616C" w:rsidRPr="005337B5">
        <w:rPr>
          <w:rFonts w:ascii="Times" w:hAnsi="Times" w:cs="Times New Roman"/>
          <w:sz w:val="24"/>
        </w:rPr>
        <w:t>: only those</w:t>
      </w:r>
      <w:r w:rsidR="00CC39FD" w:rsidRPr="005337B5">
        <w:rPr>
          <w:rFonts w:ascii="Times" w:hAnsi="Times" w:cs="Times New Roman"/>
          <w:sz w:val="24"/>
        </w:rPr>
        <w:t xml:space="preserve"> who can be shown to be materially</w:t>
      </w:r>
      <w:r w:rsidR="0016616C" w:rsidRPr="005337B5">
        <w:rPr>
          <w:rFonts w:ascii="Times" w:hAnsi="Times" w:cs="Times New Roman"/>
          <w:sz w:val="24"/>
        </w:rPr>
        <w:t xml:space="preserve"> affected in advance have a voice, and only insofar as they are entitled to independent assessment of the </w:t>
      </w:r>
      <w:r w:rsidR="00F2209C" w:rsidRPr="005337B5">
        <w:rPr>
          <w:rFonts w:ascii="Times" w:hAnsi="Times" w:cs="Times New Roman"/>
          <w:sz w:val="24"/>
        </w:rPr>
        <w:t>impacts and</w:t>
      </w:r>
      <w:r w:rsidR="000C18F7" w:rsidRPr="005337B5">
        <w:rPr>
          <w:rFonts w:ascii="Times" w:hAnsi="Times" w:cs="Times New Roman"/>
          <w:sz w:val="24"/>
        </w:rPr>
        <w:t xml:space="preserve"> to be “notified, consulted</w:t>
      </w:r>
      <w:r w:rsidR="005A5670" w:rsidRPr="005337B5">
        <w:rPr>
          <w:rFonts w:ascii="Times" w:hAnsi="Times" w:cs="Times New Roman"/>
          <w:sz w:val="24"/>
        </w:rPr>
        <w:t>”</w:t>
      </w:r>
      <w:r w:rsidR="000C18F7" w:rsidRPr="005337B5">
        <w:rPr>
          <w:rFonts w:ascii="Times" w:hAnsi="Times" w:cs="Times New Roman"/>
          <w:sz w:val="24"/>
        </w:rPr>
        <w:t xml:space="preserve">, and </w:t>
      </w:r>
      <w:r w:rsidR="005A5670" w:rsidRPr="005337B5">
        <w:rPr>
          <w:rFonts w:ascii="Times" w:hAnsi="Times" w:cs="Times New Roman"/>
          <w:sz w:val="24"/>
        </w:rPr>
        <w:t>“ideally” provide informed consent</w:t>
      </w:r>
      <w:r w:rsidR="000C18F7" w:rsidRPr="005337B5">
        <w:rPr>
          <w:rFonts w:ascii="Times" w:hAnsi="Times" w:cs="Times New Roman"/>
          <w:sz w:val="24"/>
        </w:rPr>
        <w:t>.</w:t>
      </w:r>
    </w:p>
    <w:p w14:paraId="13320337" w14:textId="6E14CCF6" w:rsidR="00267FF5" w:rsidRPr="005337B5" w:rsidRDefault="00267FF5" w:rsidP="005337B5">
      <w:pPr>
        <w:spacing w:line="360" w:lineRule="auto"/>
        <w:ind w:firstLine="720"/>
        <w:jc w:val="both"/>
        <w:rPr>
          <w:rFonts w:ascii="Times" w:hAnsi="Times" w:cs="Times New Roman"/>
          <w:sz w:val="24"/>
        </w:rPr>
      </w:pPr>
      <w:r w:rsidRPr="005337B5">
        <w:rPr>
          <w:rFonts w:ascii="Times" w:hAnsi="Times" w:cs="Times New Roman"/>
          <w:sz w:val="24"/>
        </w:rPr>
        <w:t xml:space="preserve">Third, </w:t>
      </w:r>
      <w:r w:rsidR="004A7999" w:rsidRPr="005337B5">
        <w:rPr>
          <w:rFonts w:ascii="Times" w:hAnsi="Times" w:cs="Times New Roman"/>
          <w:sz w:val="24"/>
        </w:rPr>
        <w:t>a</w:t>
      </w:r>
      <w:r w:rsidRPr="005337B5">
        <w:rPr>
          <w:rFonts w:ascii="Times" w:hAnsi="Times" w:cs="Times New Roman"/>
          <w:sz w:val="24"/>
        </w:rPr>
        <w:t xml:space="preserve"> drift away from the fifth Oxford principle is already </w:t>
      </w:r>
      <w:r w:rsidR="004A7999" w:rsidRPr="005337B5">
        <w:rPr>
          <w:rFonts w:ascii="Times" w:hAnsi="Times" w:cs="Times New Roman"/>
          <w:sz w:val="24"/>
        </w:rPr>
        <w:t xml:space="preserve">suggested by </w:t>
      </w:r>
      <w:r w:rsidRPr="005337B5">
        <w:rPr>
          <w:rFonts w:ascii="Times" w:hAnsi="Times" w:cs="Times New Roman"/>
          <w:sz w:val="24"/>
        </w:rPr>
        <w:t>our previous discussion of the second (participation) and fourth (independent assessment)</w:t>
      </w:r>
      <w:r w:rsidR="004A7999" w:rsidRPr="005337B5">
        <w:rPr>
          <w:rFonts w:ascii="Times" w:hAnsi="Times" w:cs="Times New Roman"/>
          <w:sz w:val="24"/>
        </w:rPr>
        <w:t xml:space="preserve"> principles</w:t>
      </w:r>
      <w:r w:rsidRPr="005337B5">
        <w:rPr>
          <w:rFonts w:ascii="Times" w:hAnsi="Times" w:cs="Times New Roman"/>
          <w:sz w:val="24"/>
        </w:rPr>
        <w:t>, since it is not clear that these can do without some substantial level of governance.</w:t>
      </w:r>
      <w:r w:rsidR="008B6660" w:rsidRPr="005337B5">
        <w:rPr>
          <w:rFonts w:ascii="Times" w:hAnsi="Times" w:cs="Times New Roman"/>
          <w:sz w:val="24"/>
        </w:rPr>
        <w:t xml:space="preserve"> </w:t>
      </w:r>
      <w:r w:rsidRPr="005337B5">
        <w:rPr>
          <w:rFonts w:ascii="Times" w:hAnsi="Times" w:cs="Times New Roman"/>
          <w:sz w:val="24"/>
        </w:rPr>
        <w:t>For example, there is the issue of who decides when transboundary effects are likely (second principle) and who is responsible for getting the independent assessment done (fourth principle).</w:t>
      </w:r>
      <w:r w:rsidR="008B6660" w:rsidRPr="005337B5">
        <w:rPr>
          <w:rFonts w:ascii="Times" w:hAnsi="Times" w:cs="Times New Roman"/>
          <w:sz w:val="24"/>
        </w:rPr>
        <w:t xml:space="preserve"> </w:t>
      </w:r>
      <w:r w:rsidRPr="005337B5">
        <w:rPr>
          <w:rFonts w:ascii="Times" w:hAnsi="Times" w:cs="Times New Roman"/>
          <w:sz w:val="24"/>
        </w:rPr>
        <w:t>Since this cannot be</w:t>
      </w:r>
      <w:r w:rsidR="00864EB5" w:rsidRPr="005337B5">
        <w:rPr>
          <w:rFonts w:ascii="Times" w:hAnsi="Times" w:cs="Times New Roman"/>
          <w:sz w:val="24"/>
        </w:rPr>
        <w:t xml:space="preserve"> the original</w:t>
      </w:r>
      <w:r w:rsidRPr="005337B5">
        <w:rPr>
          <w:rFonts w:ascii="Times" w:hAnsi="Times" w:cs="Times New Roman"/>
          <w:sz w:val="24"/>
        </w:rPr>
        <w:t xml:space="preserve"> researchers - otherwise it would not be independent - these principles </w:t>
      </w:r>
      <w:r w:rsidR="00BA3B13" w:rsidRPr="005337B5">
        <w:rPr>
          <w:rFonts w:ascii="Times" w:hAnsi="Times" w:cs="Times New Roman"/>
          <w:sz w:val="24"/>
        </w:rPr>
        <w:t>seem</w:t>
      </w:r>
      <w:r w:rsidRPr="005337B5">
        <w:rPr>
          <w:rFonts w:ascii="Times" w:hAnsi="Times" w:cs="Times New Roman"/>
          <w:sz w:val="24"/>
        </w:rPr>
        <w:t xml:space="preserve"> to presuppose a social project that already requires a significant level of governance.</w:t>
      </w:r>
    </w:p>
    <w:p w14:paraId="4BCCC1B7" w14:textId="1732F54E" w:rsidR="00053EC1" w:rsidRPr="005337B5" w:rsidRDefault="00267FF5" w:rsidP="005337B5">
      <w:pPr>
        <w:spacing w:line="360" w:lineRule="auto"/>
        <w:ind w:firstLine="720"/>
        <w:jc w:val="both"/>
        <w:outlineLvl w:val="0"/>
        <w:rPr>
          <w:rFonts w:ascii="Times" w:hAnsi="Times" w:cs="Times New Roman"/>
          <w:sz w:val="24"/>
        </w:rPr>
      </w:pPr>
      <w:r w:rsidRPr="005337B5">
        <w:rPr>
          <w:rFonts w:ascii="Times" w:hAnsi="Times" w:cs="Times New Roman"/>
          <w:sz w:val="24"/>
        </w:rPr>
        <w:t>Fourth</w:t>
      </w:r>
      <w:r w:rsidR="007A130A" w:rsidRPr="005337B5">
        <w:rPr>
          <w:rFonts w:ascii="Times" w:hAnsi="Times" w:cs="Times New Roman"/>
          <w:sz w:val="24"/>
        </w:rPr>
        <w:t xml:space="preserve">, </w:t>
      </w:r>
      <w:r w:rsidR="00AE5E96" w:rsidRPr="005337B5">
        <w:rPr>
          <w:rFonts w:ascii="Times" w:hAnsi="Times" w:cs="Times New Roman"/>
          <w:sz w:val="24"/>
        </w:rPr>
        <w:t xml:space="preserve">arguably </w:t>
      </w:r>
      <w:r w:rsidR="00F2209C" w:rsidRPr="005337B5">
        <w:rPr>
          <w:rFonts w:ascii="Times" w:hAnsi="Times" w:cs="Times New Roman"/>
          <w:sz w:val="24"/>
        </w:rPr>
        <w:t xml:space="preserve">there are </w:t>
      </w:r>
      <w:r w:rsidRPr="005337B5">
        <w:rPr>
          <w:rFonts w:ascii="Times" w:hAnsi="Times" w:cs="Times New Roman"/>
          <w:sz w:val="24"/>
        </w:rPr>
        <w:t>reasons</w:t>
      </w:r>
      <w:r w:rsidR="007A130A" w:rsidRPr="005337B5">
        <w:rPr>
          <w:rFonts w:ascii="Times" w:hAnsi="Times" w:cs="Times New Roman"/>
          <w:sz w:val="24"/>
        </w:rPr>
        <w:t xml:space="preserve"> for </w:t>
      </w:r>
      <w:r w:rsidR="00A6422F" w:rsidRPr="005337B5">
        <w:rPr>
          <w:rFonts w:ascii="Times" w:hAnsi="Times" w:cs="Times New Roman"/>
          <w:sz w:val="24"/>
        </w:rPr>
        <w:t xml:space="preserve">thinking that the Oxford authors should have taken a much stronger </w:t>
      </w:r>
      <w:r w:rsidR="00AE5E96" w:rsidRPr="005337B5">
        <w:rPr>
          <w:rFonts w:ascii="Times" w:hAnsi="Times" w:cs="Times New Roman"/>
          <w:sz w:val="24"/>
        </w:rPr>
        <w:t>stance</w:t>
      </w:r>
      <w:r w:rsidR="00A6422F" w:rsidRPr="005337B5">
        <w:rPr>
          <w:rFonts w:ascii="Times" w:hAnsi="Times" w:cs="Times New Roman"/>
          <w:sz w:val="24"/>
        </w:rPr>
        <w:t>, along these lines</w:t>
      </w:r>
      <w:r w:rsidR="00CC39FD" w:rsidRPr="005337B5">
        <w:rPr>
          <w:rFonts w:ascii="Times" w:hAnsi="Times" w:cs="Times New Roman"/>
          <w:sz w:val="24"/>
        </w:rPr>
        <w:t>:</w:t>
      </w:r>
      <w:r w:rsidR="003E1004" w:rsidRPr="005337B5">
        <w:rPr>
          <w:rFonts w:ascii="Times" w:hAnsi="Times" w:cs="Times New Roman"/>
          <w:sz w:val="24"/>
        </w:rPr>
        <w:t xml:space="preserve"> </w:t>
      </w:r>
    </w:p>
    <w:p w14:paraId="0930644C" w14:textId="77777777" w:rsidR="00053EC1" w:rsidRPr="005337B5" w:rsidRDefault="00053EC1" w:rsidP="005337B5">
      <w:pPr>
        <w:spacing w:line="360" w:lineRule="auto"/>
        <w:jc w:val="both"/>
        <w:rPr>
          <w:rFonts w:ascii="Times" w:hAnsi="Times" w:cs="Times New Roman"/>
          <w:sz w:val="24"/>
        </w:rPr>
      </w:pPr>
    </w:p>
    <w:p w14:paraId="20847C3F" w14:textId="10BD1339" w:rsidR="007A130A" w:rsidRPr="005337B5" w:rsidRDefault="00A6422F" w:rsidP="005337B5">
      <w:pPr>
        <w:spacing w:line="360" w:lineRule="auto"/>
        <w:ind w:left="720"/>
        <w:jc w:val="both"/>
        <w:rPr>
          <w:rFonts w:ascii="Times" w:hAnsi="Times" w:cs="Times New Roman"/>
          <w:sz w:val="24"/>
        </w:rPr>
      </w:pPr>
      <w:r w:rsidRPr="005337B5">
        <w:rPr>
          <w:rFonts w:ascii="Times" w:hAnsi="Times" w:cs="Times New Roman"/>
          <w:i/>
          <w:sz w:val="24"/>
        </w:rPr>
        <w:t>“</w:t>
      </w:r>
      <w:r w:rsidR="00053EC1" w:rsidRPr="005337B5">
        <w:rPr>
          <w:rFonts w:ascii="Times" w:hAnsi="Times" w:cs="Times New Roman"/>
          <w:sz w:val="24"/>
        </w:rPr>
        <w:t xml:space="preserve">No </w:t>
      </w:r>
      <w:r w:rsidR="00AE5E96" w:rsidRPr="005337B5">
        <w:rPr>
          <w:rFonts w:ascii="Times" w:hAnsi="Times" w:cs="Times New Roman"/>
          <w:sz w:val="24"/>
        </w:rPr>
        <w:t xml:space="preserve">deployment or </w:t>
      </w:r>
      <w:r w:rsidR="00053EC1" w:rsidRPr="005337B5">
        <w:rPr>
          <w:rFonts w:ascii="Times" w:hAnsi="Times" w:cs="Times New Roman"/>
          <w:sz w:val="24"/>
        </w:rPr>
        <w:t>field testing</w:t>
      </w:r>
      <w:r w:rsidR="007A130A" w:rsidRPr="005337B5">
        <w:rPr>
          <w:rFonts w:ascii="Times" w:hAnsi="Times" w:cs="Times New Roman"/>
          <w:sz w:val="24"/>
        </w:rPr>
        <w:t xml:space="preserve"> before governance, and </w:t>
      </w:r>
      <w:r w:rsidR="00267FF5" w:rsidRPr="005337B5">
        <w:rPr>
          <w:rFonts w:ascii="Times" w:hAnsi="Times" w:cs="Times New Roman"/>
          <w:sz w:val="24"/>
        </w:rPr>
        <w:t xml:space="preserve">strong priority to the governance issue, including perhaps </w:t>
      </w:r>
      <w:r w:rsidR="00AE5E96" w:rsidRPr="005337B5">
        <w:rPr>
          <w:rFonts w:ascii="Times" w:hAnsi="Times" w:cs="Times New Roman"/>
          <w:sz w:val="24"/>
        </w:rPr>
        <w:t xml:space="preserve">only limited </w:t>
      </w:r>
      <w:r w:rsidR="00267FF5" w:rsidRPr="005337B5">
        <w:rPr>
          <w:rFonts w:ascii="Times" w:hAnsi="Times" w:cs="Times New Roman"/>
          <w:sz w:val="24"/>
        </w:rPr>
        <w:t xml:space="preserve">scientific and </w:t>
      </w:r>
      <w:r w:rsidR="00AE5E96" w:rsidRPr="005337B5">
        <w:rPr>
          <w:rFonts w:ascii="Times" w:hAnsi="Times" w:cs="Times New Roman"/>
          <w:sz w:val="24"/>
        </w:rPr>
        <w:t xml:space="preserve">technical </w:t>
      </w:r>
      <w:r w:rsidR="00053EC1" w:rsidRPr="005337B5">
        <w:rPr>
          <w:rFonts w:ascii="Times" w:hAnsi="Times" w:cs="Times New Roman"/>
          <w:sz w:val="24"/>
        </w:rPr>
        <w:t>investment in geoengineering</w:t>
      </w:r>
      <w:r w:rsidR="007A130A" w:rsidRPr="005337B5">
        <w:rPr>
          <w:rFonts w:ascii="Times" w:hAnsi="Times" w:cs="Times New Roman"/>
          <w:sz w:val="24"/>
        </w:rPr>
        <w:t xml:space="preserve"> before it is clearer whether </w:t>
      </w:r>
      <w:r w:rsidR="00AE5E96" w:rsidRPr="005337B5">
        <w:rPr>
          <w:rFonts w:ascii="Times" w:hAnsi="Times" w:cs="Times New Roman"/>
          <w:sz w:val="24"/>
        </w:rPr>
        <w:t xml:space="preserve">ethical </w:t>
      </w:r>
      <w:r w:rsidR="007A130A" w:rsidRPr="005337B5">
        <w:rPr>
          <w:rFonts w:ascii="Times" w:hAnsi="Times" w:cs="Times New Roman"/>
          <w:sz w:val="24"/>
        </w:rPr>
        <w:t>governance is feasib</w:t>
      </w:r>
      <w:r w:rsidR="00AE5E96" w:rsidRPr="005337B5">
        <w:rPr>
          <w:rFonts w:ascii="Times" w:hAnsi="Times" w:cs="Times New Roman"/>
          <w:sz w:val="24"/>
        </w:rPr>
        <w:t>l</w:t>
      </w:r>
      <w:r w:rsidR="00267FF5" w:rsidRPr="005337B5">
        <w:rPr>
          <w:rFonts w:ascii="Times" w:hAnsi="Times" w:cs="Times New Roman"/>
          <w:sz w:val="24"/>
        </w:rPr>
        <w:t>e and what the constraints are</w:t>
      </w:r>
      <w:r w:rsidR="00AE5E96" w:rsidRPr="005337B5">
        <w:rPr>
          <w:rFonts w:ascii="Times" w:hAnsi="Times" w:cs="Times New Roman"/>
          <w:sz w:val="24"/>
        </w:rPr>
        <w:t>.</w:t>
      </w:r>
      <w:r w:rsidRPr="005337B5">
        <w:rPr>
          <w:rFonts w:ascii="Times" w:hAnsi="Times" w:cs="Times New Roman"/>
          <w:sz w:val="24"/>
        </w:rPr>
        <w:t>”</w:t>
      </w:r>
    </w:p>
    <w:p w14:paraId="159F3F0D" w14:textId="77777777" w:rsidR="00267FF5" w:rsidRPr="005337B5" w:rsidRDefault="00267FF5" w:rsidP="005337B5">
      <w:pPr>
        <w:spacing w:line="360" w:lineRule="auto"/>
        <w:jc w:val="both"/>
        <w:rPr>
          <w:rFonts w:ascii="Times" w:hAnsi="Times" w:cs="Times New Roman"/>
          <w:sz w:val="24"/>
        </w:rPr>
      </w:pPr>
    </w:p>
    <w:p w14:paraId="784EDBD2" w14:textId="77777777" w:rsidR="005D3A06" w:rsidRPr="005337B5" w:rsidRDefault="00267FF5" w:rsidP="005337B5">
      <w:pPr>
        <w:spacing w:line="360" w:lineRule="auto"/>
        <w:jc w:val="both"/>
        <w:rPr>
          <w:rFonts w:ascii="Times" w:hAnsi="Times" w:cs="Times New Roman"/>
          <w:sz w:val="24"/>
        </w:rPr>
      </w:pPr>
      <w:r w:rsidRPr="005337B5">
        <w:rPr>
          <w:rFonts w:ascii="Times" w:hAnsi="Times" w:cs="Times New Roman"/>
          <w:sz w:val="24"/>
        </w:rPr>
        <w:t>One such reason is that (</w:t>
      </w:r>
      <w:r w:rsidR="00F2209C" w:rsidRPr="005337B5">
        <w:rPr>
          <w:rFonts w:ascii="Times" w:hAnsi="Times" w:cs="Times New Roman"/>
          <w:sz w:val="24"/>
        </w:rPr>
        <w:t>as the Royal Society says) the ethical and governance</w:t>
      </w:r>
      <w:r w:rsidRPr="005337B5">
        <w:rPr>
          <w:rFonts w:ascii="Times" w:hAnsi="Times" w:cs="Times New Roman"/>
          <w:sz w:val="24"/>
        </w:rPr>
        <w:t xml:space="preserve"> obstacles might be more difficult to overcome than the scientific and technical ones.</w:t>
      </w:r>
      <w:r w:rsidR="00CC39FD" w:rsidRPr="005337B5">
        <w:rPr>
          <w:rFonts w:ascii="Times" w:hAnsi="Times" w:cs="Times New Roman"/>
          <w:sz w:val="24"/>
        </w:rPr>
        <w:t xml:space="preserve"> </w:t>
      </w:r>
      <w:r w:rsidRPr="005337B5">
        <w:rPr>
          <w:rFonts w:ascii="Times" w:hAnsi="Times" w:cs="Times New Roman"/>
          <w:sz w:val="24"/>
        </w:rPr>
        <w:t>Another</w:t>
      </w:r>
      <w:r w:rsidR="00CC39FD" w:rsidRPr="005337B5">
        <w:rPr>
          <w:rFonts w:ascii="Times" w:hAnsi="Times" w:cs="Times New Roman"/>
          <w:sz w:val="24"/>
        </w:rPr>
        <w:t xml:space="preserve"> reason</w:t>
      </w:r>
      <w:r w:rsidRPr="005337B5">
        <w:rPr>
          <w:rFonts w:ascii="Times" w:hAnsi="Times" w:cs="Times New Roman"/>
          <w:sz w:val="24"/>
        </w:rPr>
        <w:t xml:space="preserve"> is that we might want </w:t>
      </w:r>
      <w:r w:rsidR="007A130A" w:rsidRPr="005337B5">
        <w:rPr>
          <w:rFonts w:ascii="Times" w:hAnsi="Times" w:cs="Times New Roman"/>
          <w:sz w:val="24"/>
        </w:rPr>
        <w:t>to avoid the conjurer’s trick scenario, where the research is undertaken by an exclusive group according to th</w:t>
      </w:r>
      <w:r w:rsidR="00CC39FD" w:rsidRPr="005337B5">
        <w:rPr>
          <w:rFonts w:ascii="Times" w:hAnsi="Times" w:cs="Times New Roman"/>
          <w:sz w:val="24"/>
        </w:rPr>
        <w:t xml:space="preserve">eir own values, objectives, </w:t>
      </w:r>
      <w:r w:rsidR="007A130A" w:rsidRPr="005337B5">
        <w:rPr>
          <w:rFonts w:ascii="Times" w:hAnsi="Times" w:cs="Times New Roman"/>
          <w:sz w:val="24"/>
        </w:rPr>
        <w:t>constraints, and conception of the problem (e.g., conditions of deployment), and then put forward for action at the last minute, under pressure of a quickly emerging crisis.</w:t>
      </w:r>
    </w:p>
    <w:p w14:paraId="45D15F59" w14:textId="20A2667C" w:rsidR="005758C1" w:rsidRPr="005337B5" w:rsidRDefault="00267FF5" w:rsidP="005337B5">
      <w:pPr>
        <w:spacing w:line="360" w:lineRule="auto"/>
        <w:ind w:firstLine="720"/>
        <w:jc w:val="both"/>
        <w:rPr>
          <w:rFonts w:ascii="Times" w:hAnsi="Times" w:cs="Times New Roman"/>
          <w:sz w:val="24"/>
        </w:rPr>
      </w:pPr>
      <w:r w:rsidRPr="005337B5">
        <w:rPr>
          <w:rFonts w:ascii="Times" w:hAnsi="Times" w:cs="Times New Roman"/>
          <w:sz w:val="24"/>
        </w:rPr>
        <w:t>Fifth</w:t>
      </w:r>
      <w:r w:rsidR="00F2209C" w:rsidRPr="005337B5">
        <w:rPr>
          <w:rFonts w:ascii="Times" w:hAnsi="Times" w:cs="Times New Roman"/>
          <w:sz w:val="24"/>
        </w:rPr>
        <w:t>,</w:t>
      </w:r>
      <w:r w:rsidR="00CC39FD" w:rsidRPr="005337B5">
        <w:rPr>
          <w:rFonts w:ascii="Times" w:hAnsi="Times" w:cs="Times New Roman"/>
          <w:sz w:val="24"/>
        </w:rPr>
        <w:t xml:space="preserve"> and more generally,</w:t>
      </w:r>
      <w:r w:rsidR="00F2209C" w:rsidRPr="005337B5">
        <w:rPr>
          <w:rFonts w:ascii="Times" w:hAnsi="Times" w:cs="Times New Roman"/>
          <w:sz w:val="24"/>
        </w:rPr>
        <w:t xml:space="preserve"> we have to be cautious about</w:t>
      </w:r>
      <w:r w:rsidR="00BA646C" w:rsidRPr="005337B5">
        <w:rPr>
          <w:rFonts w:ascii="Times" w:hAnsi="Times" w:cs="Times New Roman"/>
          <w:sz w:val="24"/>
        </w:rPr>
        <w:t xml:space="preserve"> the word ‘governance’</w:t>
      </w:r>
      <w:r w:rsidR="00910A12" w:rsidRPr="005337B5">
        <w:rPr>
          <w:rFonts w:ascii="Times" w:hAnsi="Times" w:cs="Times New Roman"/>
          <w:sz w:val="24"/>
        </w:rPr>
        <w:t>, as it may be interpreted in more or less extensive ways</w:t>
      </w:r>
      <w:r w:rsidR="000E4AA4" w:rsidRPr="005337B5">
        <w:rPr>
          <w:rFonts w:ascii="Times" w:hAnsi="Times" w:cs="Times New Roman"/>
          <w:sz w:val="24"/>
        </w:rPr>
        <w:t xml:space="preserve"> </w:t>
      </w:r>
      <w:r w:rsidR="000E4AA4" w:rsidRPr="005337B5">
        <w:rPr>
          <w:rFonts w:ascii="Times" w:hAnsi="Times" w:cs="Times New Roman"/>
          <w:noProof/>
          <w:sz w:val="24"/>
        </w:rPr>
        <w:t>(Gardiner, 2011b)</w:t>
      </w:r>
      <w:r w:rsidR="00BA646C" w:rsidRPr="005337B5">
        <w:rPr>
          <w:rFonts w:ascii="Times" w:hAnsi="Times" w:cs="Times New Roman"/>
          <w:sz w:val="24"/>
        </w:rPr>
        <w:t>.</w:t>
      </w:r>
      <w:r w:rsidR="008B6660" w:rsidRPr="005337B5">
        <w:rPr>
          <w:rFonts w:ascii="Times" w:hAnsi="Times" w:cs="Times New Roman"/>
          <w:sz w:val="24"/>
        </w:rPr>
        <w:t xml:space="preserve"> </w:t>
      </w:r>
      <w:r w:rsidR="00910A12" w:rsidRPr="005337B5">
        <w:rPr>
          <w:rFonts w:ascii="Times" w:hAnsi="Times" w:cs="Times New Roman"/>
          <w:sz w:val="24"/>
        </w:rPr>
        <w:t xml:space="preserve">In our view, the question goes beyond the mere monitoring and control of geoengineering technologies, and is instead one of moral and political </w:t>
      </w:r>
      <w:r w:rsidR="00910A12" w:rsidRPr="005337B5">
        <w:rPr>
          <w:rFonts w:ascii="Times" w:hAnsi="Times" w:cs="Times New Roman"/>
          <w:i/>
          <w:sz w:val="24"/>
        </w:rPr>
        <w:t>justification</w:t>
      </w:r>
      <w:r w:rsidR="00910A12" w:rsidRPr="005337B5">
        <w:rPr>
          <w:rFonts w:ascii="Times" w:hAnsi="Times" w:cs="Times New Roman"/>
          <w:sz w:val="24"/>
        </w:rPr>
        <w:t>. Indeed, the core question is whether and how the decision</w:t>
      </w:r>
      <w:r w:rsidR="00FC575E" w:rsidRPr="005337B5">
        <w:rPr>
          <w:rFonts w:ascii="Times" w:hAnsi="Times" w:cs="Times New Roman"/>
          <w:sz w:val="24"/>
        </w:rPr>
        <w:t>s</w:t>
      </w:r>
      <w:r w:rsidR="00910A12" w:rsidRPr="005337B5">
        <w:rPr>
          <w:rFonts w:ascii="Times" w:hAnsi="Times" w:cs="Times New Roman"/>
          <w:sz w:val="24"/>
        </w:rPr>
        <w:t xml:space="preserve"> made about geoengineering can be </w:t>
      </w:r>
      <w:r w:rsidR="00BA646C" w:rsidRPr="005337B5">
        <w:rPr>
          <w:rFonts w:ascii="Times" w:hAnsi="Times" w:cs="Times New Roman"/>
          <w:sz w:val="24"/>
        </w:rPr>
        <w:t>defended, especially to those seriously affected by them.</w:t>
      </w:r>
      <w:r w:rsidR="008B6660" w:rsidRPr="005337B5">
        <w:rPr>
          <w:rFonts w:ascii="Times" w:hAnsi="Times" w:cs="Times New Roman"/>
          <w:sz w:val="24"/>
        </w:rPr>
        <w:t xml:space="preserve"> </w:t>
      </w:r>
      <w:r w:rsidR="00910A12" w:rsidRPr="005337B5">
        <w:rPr>
          <w:rFonts w:ascii="Times" w:hAnsi="Times" w:cs="Times New Roman"/>
          <w:sz w:val="24"/>
        </w:rPr>
        <w:t>Thus,</w:t>
      </w:r>
      <w:r w:rsidR="00BA646C" w:rsidRPr="005337B5">
        <w:rPr>
          <w:rFonts w:ascii="Times" w:hAnsi="Times" w:cs="Times New Roman"/>
          <w:sz w:val="24"/>
        </w:rPr>
        <w:t xml:space="preserve"> a distinct term such as ‘ethical accountability’</w:t>
      </w:r>
      <w:r w:rsidR="00910A12" w:rsidRPr="005337B5">
        <w:rPr>
          <w:rFonts w:ascii="Times" w:hAnsi="Times" w:cs="Times New Roman"/>
          <w:sz w:val="24"/>
        </w:rPr>
        <w:t xml:space="preserve"> may be </w:t>
      </w:r>
      <w:r w:rsidR="005A0A90" w:rsidRPr="005337B5">
        <w:rPr>
          <w:rFonts w:ascii="Times" w:hAnsi="Times" w:cs="Times New Roman"/>
          <w:sz w:val="24"/>
        </w:rPr>
        <w:t>required</w:t>
      </w:r>
      <w:r w:rsidR="00BA646C" w:rsidRPr="005337B5">
        <w:rPr>
          <w:rFonts w:ascii="Times" w:hAnsi="Times" w:cs="Times New Roman"/>
          <w:sz w:val="24"/>
        </w:rPr>
        <w:t>.</w:t>
      </w:r>
    </w:p>
    <w:p w14:paraId="47E3B3D0" w14:textId="2FF2E178" w:rsidR="00FC575E" w:rsidRPr="005337B5" w:rsidRDefault="00FC575E" w:rsidP="005337B5">
      <w:pPr>
        <w:spacing w:line="360" w:lineRule="auto"/>
        <w:ind w:firstLine="720"/>
        <w:jc w:val="both"/>
        <w:rPr>
          <w:rFonts w:ascii="Times" w:hAnsi="Times" w:cs="Times New Roman"/>
          <w:sz w:val="24"/>
        </w:rPr>
      </w:pPr>
      <w:r w:rsidRPr="005337B5">
        <w:rPr>
          <w:rFonts w:ascii="Times" w:hAnsi="Times" w:cs="Times New Roman"/>
          <w:sz w:val="24"/>
        </w:rPr>
        <w:t>Rather than focusing too much on the sheer architecture of institutional arrangements, the most urgent task for geoengineering policy is arguably to work out the content of the normative criteria, such as political legitimacy and justice, that governance institutions should meet. The devising of a new institutional arrangement that is suitable to the governance of geoengineering has to proceed from these normative criteria, not the other way around. However, those that are especially vulnerable to climate change and geoengineering (the global poor, future generations and nonhuman nature) are largely voiceless and difficult to represent in a purely procedural way</w:t>
      </w:r>
      <w:r w:rsidR="003F2151" w:rsidRPr="005337B5">
        <w:rPr>
          <w:rFonts w:ascii="Times" w:hAnsi="Times" w:cs="Times New Roman"/>
          <w:sz w:val="24"/>
        </w:rPr>
        <w:t>. This</w:t>
      </w:r>
      <w:r w:rsidRPr="005337B5">
        <w:rPr>
          <w:rFonts w:ascii="Times" w:hAnsi="Times" w:cs="Times New Roman"/>
          <w:sz w:val="24"/>
        </w:rPr>
        <w:t xml:space="preserve"> makes the need for ethical accountability at the same time morally necessary and </w:t>
      </w:r>
      <w:r w:rsidR="003F2151" w:rsidRPr="005337B5">
        <w:rPr>
          <w:rFonts w:ascii="Times" w:hAnsi="Times" w:cs="Times New Roman"/>
          <w:sz w:val="24"/>
        </w:rPr>
        <w:t xml:space="preserve">theoretically </w:t>
      </w:r>
      <w:r w:rsidRPr="005337B5">
        <w:rPr>
          <w:rFonts w:ascii="Times" w:hAnsi="Times" w:cs="Times New Roman"/>
          <w:sz w:val="24"/>
        </w:rPr>
        <w:t xml:space="preserve">challenging.  </w:t>
      </w:r>
    </w:p>
    <w:p w14:paraId="455B29FA" w14:textId="6BBA2816" w:rsidR="00BA646C" w:rsidRPr="005337B5" w:rsidRDefault="00267FF5" w:rsidP="005337B5">
      <w:pPr>
        <w:spacing w:line="360" w:lineRule="auto"/>
        <w:ind w:firstLine="720"/>
        <w:jc w:val="both"/>
        <w:rPr>
          <w:rFonts w:ascii="Times" w:hAnsi="Times" w:cs="Times New Roman"/>
          <w:sz w:val="24"/>
        </w:rPr>
      </w:pPr>
      <w:r w:rsidRPr="005337B5">
        <w:rPr>
          <w:rFonts w:ascii="Times" w:hAnsi="Times" w:cs="Times New Roman"/>
          <w:sz w:val="24"/>
        </w:rPr>
        <w:t>In lig</w:t>
      </w:r>
      <w:r w:rsidR="004A7999" w:rsidRPr="005337B5">
        <w:rPr>
          <w:rFonts w:ascii="Times" w:hAnsi="Times" w:cs="Times New Roman"/>
          <w:sz w:val="24"/>
        </w:rPr>
        <w:t xml:space="preserve">ht of this discussion, we </w:t>
      </w:r>
      <w:r w:rsidRPr="005337B5">
        <w:rPr>
          <w:rFonts w:ascii="Times" w:hAnsi="Times" w:cs="Times New Roman"/>
          <w:sz w:val="24"/>
        </w:rPr>
        <w:t>propose an alternative to the fifth Oxford principle:</w:t>
      </w:r>
    </w:p>
    <w:p w14:paraId="556636DB" w14:textId="77777777" w:rsidR="00053EC1" w:rsidRPr="005337B5" w:rsidRDefault="00053EC1" w:rsidP="005337B5">
      <w:pPr>
        <w:spacing w:line="360" w:lineRule="auto"/>
        <w:jc w:val="both"/>
        <w:rPr>
          <w:rFonts w:ascii="Times" w:hAnsi="Times" w:cs="Times New Roman"/>
          <w:b/>
          <w:sz w:val="24"/>
        </w:rPr>
      </w:pPr>
    </w:p>
    <w:p w14:paraId="4D5363FF" w14:textId="52749441" w:rsidR="00970463" w:rsidRPr="005337B5" w:rsidRDefault="00635D71" w:rsidP="005337B5">
      <w:pPr>
        <w:tabs>
          <w:tab w:val="left" w:pos="2520"/>
        </w:tabs>
        <w:spacing w:line="360" w:lineRule="auto"/>
        <w:ind w:left="720"/>
        <w:jc w:val="both"/>
        <w:rPr>
          <w:rFonts w:ascii="Times" w:hAnsi="Times" w:cs="Times New Roman"/>
          <w:b/>
          <w:sz w:val="24"/>
        </w:rPr>
      </w:pPr>
      <w:r w:rsidRPr="005337B5">
        <w:rPr>
          <w:rFonts w:ascii="Times" w:hAnsi="Times" w:cs="Times New Roman"/>
          <w:b/>
          <w:sz w:val="24"/>
        </w:rPr>
        <w:t>5</w:t>
      </w:r>
      <w:r w:rsidR="00970463" w:rsidRPr="005337B5">
        <w:rPr>
          <w:rFonts w:ascii="Times" w:hAnsi="Times" w:cs="Times New Roman"/>
          <w:b/>
          <w:sz w:val="24"/>
          <w:vertAlign w:val="superscript"/>
        </w:rPr>
        <w:t>th</w:t>
      </w:r>
      <w:r w:rsidR="00970463" w:rsidRPr="005337B5">
        <w:rPr>
          <w:rFonts w:ascii="Times" w:hAnsi="Times" w:cs="Times New Roman"/>
          <w:b/>
          <w:sz w:val="24"/>
        </w:rPr>
        <w:t xml:space="preserve"> Tollgate Principle (Ethical Accountability): Robust governanc</w:t>
      </w:r>
      <w:r w:rsidR="00031660" w:rsidRPr="005337B5">
        <w:rPr>
          <w:rFonts w:ascii="Times" w:hAnsi="Times" w:cs="Times New Roman"/>
          <w:b/>
          <w:sz w:val="24"/>
        </w:rPr>
        <w:t xml:space="preserve">e systems (including of </w:t>
      </w:r>
      <w:r w:rsidR="00970463" w:rsidRPr="005337B5">
        <w:rPr>
          <w:rFonts w:ascii="Times" w:hAnsi="Times" w:cs="Times New Roman"/>
          <w:b/>
          <w:sz w:val="24"/>
        </w:rPr>
        <w:t xml:space="preserve">authority, </w:t>
      </w:r>
      <w:r w:rsidR="00031660" w:rsidRPr="005337B5">
        <w:rPr>
          <w:rFonts w:ascii="Times" w:hAnsi="Times" w:cs="Times New Roman"/>
          <w:b/>
          <w:sz w:val="24"/>
        </w:rPr>
        <w:t xml:space="preserve">legitimacy, </w:t>
      </w:r>
      <w:r w:rsidR="00970463" w:rsidRPr="005337B5">
        <w:rPr>
          <w:rFonts w:ascii="Times" w:hAnsi="Times" w:cs="Times New Roman"/>
          <w:b/>
          <w:sz w:val="24"/>
        </w:rPr>
        <w:t>justification and management) are increasingly needed</w:t>
      </w:r>
      <w:r w:rsidR="00136FD6" w:rsidRPr="005337B5">
        <w:rPr>
          <w:rStyle w:val="FootnoteReference"/>
          <w:rFonts w:ascii="Times" w:hAnsi="Times" w:cs="Times New Roman"/>
          <w:b/>
          <w:sz w:val="24"/>
        </w:rPr>
        <w:footnoteReference w:id="31"/>
      </w:r>
      <w:r w:rsidR="003D322D" w:rsidRPr="005337B5">
        <w:rPr>
          <w:rFonts w:ascii="Times" w:hAnsi="Times" w:cs="Times New Roman"/>
          <w:b/>
          <w:sz w:val="24"/>
        </w:rPr>
        <w:t xml:space="preserve"> </w:t>
      </w:r>
      <w:r w:rsidR="00970463" w:rsidRPr="005337B5">
        <w:rPr>
          <w:rFonts w:ascii="Times" w:hAnsi="Times" w:cs="Times New Roman"/>
          <w:b/>
          <w:sz w:val="24"/>
        </w:rPr>
        <w:t>and ethically necessary</w:t>
      </w:r>
      <w:r w:rsidR="00136FD6" w:rsidRPr="005337B5">
        <w:rPr>
          <w:rStyle w:val="FootnoteReference"/>
          <w:rFonts w:ascii="Times" w:hAnsi="Times" w:cs="Times New Roman"/>
          <w:b/>
          <w:sz w:val="24"/>
        </w:rPr>
        <w:footnoteReference w:id="32"/>
      </w:r>
      <w:r w:rsidR="003D322D" w:rsidRPr="005337B5">
        <w:rPr>
          <w:rFonts w:ascii="Times" w:hAnsi="Times" w:cs="Times New Roman"/>
          <w:b/>
          <w:sz w:val="24"/>
        </w:rPr>
        <w:t xml:space="preserve"> </w:t>
      </w:r>
      <w:r w:rsidR="00131AEB" w:rsidRPr="005337B5">
        <w:rPr>
          <w:rFonts w:ascii="Times" w:hAnsi="Times" w:cs="Times New Roman"/>
          <w:b/>
          <w:sz w:val="24"/>
        </w:rPr>
        <w:t>at each stage from advanced research</w:t>
      </w:r>
      <w:r w:rsidR="00FA2A51" w:rsidRPr="005337B5">
        <w:rPr>
          <w:rStyle w:val="FootnoteReference"/>
          <w:rFonts w:ascii="Times" w:hAnsi="Times" w:cs="Times New Roman"/>
          <w:b/>
          <w:sz w:val="24"/>
        </w:rPr>
        <w:footnoteReference w:id="33"/>
      </w:r>
      <w:r w:rsidR="00131AEB" w:rsidRPr="005337B5">
        <w:rPr>
          <w:rFonts w:ascii="Times" w:hAnsi="Times" w:cs="Times New Roman"/>
          <w:b/>
          <w:sz w:val="24"/>
        </w:rPr>
        <w:t xml:space="preserve"> to </w:t>
      </w:r>
      <w:r w:rsidR="00970463" w:rsidRPr="005337B5">
        <w:rPr>
          <w:rFonts w:ascii="Times" w:hAnsi="Times" w:cs="Times New Roman"/>
          <w:b/>
          <w:sz w:val="24"/>
        </w:rPr>
        <w:t>deployment.</w:t>
      </w:r>
    </w:p>
    <w:p w14:paraId="44E2B648" w14:textId="4EABD208" w:rsidR="00AF3F01" w:rsidRPr="005337B5" w:rsidRDefault="00BA646C" w:rsidP="005337B5">
      <w:pPr>
        <w:tabs>
          <w:tab w:val="left" w:pos="2520"/>
        </w:tabs>
        <w:spacing w:line="360" w:lineRule="auto"/>
        <w:ind w:left="720"/>
        <w:jc w:val="both"/>
        <w:rPr>
          <w:rFonts w:ascii="Times" w:hAnsi="Times" w:cs="Times New Roman"/>
          <w:b/>
          <w:sz w:val="24"/>
        </w:rPr>
      </w:pPr>
      <w:r w:rsidRPr="005337B5">
        <w:rPr>
          <w:rFonts w:ascii="Times" w:hAnsi="Times" w:cs="Times New Roman"/>
          <w:sz w:val="24"/>
        </w:rPr>
        <w:t xml:space="preserve">Robust structures of consultation, administration </w:t>
      </w:r>
      <w:r w:rsidR="00970463" w:rsidRPr="005337B5">
        <w:rPr>
          <w:rFonts w:ascii="Times" w:hAnsi="Times" w:cs="Times New Roman"/>
          <w:sz w:val="24"/>
        </w:rPr>
        <w:t>and justification are ethically</w:t>
      </w:r>
      <w:r w:rsidRPr="005337B5">
        <w:rPr>
          <w:rFonts w:ascii="Times" w:hAnsi="Times" w:cs="Times New Roman"/>
          <w:sz w:val="24"/>
        </w:rPr>
        <w:t xml:space="preserve"> ne</w:t>
      </w:r>
      <w:r w:rsidR="00B4681D" w:rsidRPr="005337B5">
        <w:rPr>
          <w:rFonts w:ascii="Times" w:hAnsi="Times" w:cs="Times New Roman"/>
          <w:sz w:val="24"/>
        </w:rPr>
        <w:t>cessary before deployment, but a</w:t>
      </w:r>
      <w:r w:rsidRPr="005337B5">
        <w:rPr>
          <w:rFonts w:ascii="Times" w:hAnsi="Times" w:cs="Times New Roman"/>
          <w:sz w:val="24"/>
        </w:rPr>
        <w:t xml:space="preserve"> significant level should </w:t>
      </w:r>
      <w:r w:rsidR="00CC79BF" w:rsidRPr="005337B5">
        <w:rPr>
          <w:rFonts w:ascii="Times" w:hAnsi="Times" w:cs="Times New Roman"/>
          <w:sz w:val="24"/>
        </w:rPr>
        <w:t xml:space="preserve">also </w:t>
      </w:r>
      <w:r w:rsidRPr="005337B5">
        <w:rPr>
          <w:rFonts w:ascii="Times" w:hAnsi="Times" w:cs="Times New Roman"/>
          <w:sz w:val="24"/>
        </w:rPr>
        <w:t xml:space="preserve">be </w:t>
      </w:r>
      <w:r w:rsidR="00B4681D" w:rsidRPr="005337B5">
        <w:rPr>
          <w:rFonts w:ascii="Times" w:hAnsi="Times" w:cs="Times New Roman"/>
          <w:sz w:val="24"/>
        </w:rPr>
        <w:t>in place prior</w:t>
      </w:r>
      <w:r w:rsidRPr="005337B5">
        <w:rPr>
          <w:rFonts w:ascii="Times" w:hAnsi="Times" w:cs="Times New Roman"/>
          <w:sz w:val="24"/>
        </w:rPr>
        <w:t xml:space="preserve"> to </w:t>
      </w:r>
      <w:r w:rsidR="00B4681D" w:rsidRPr="005337B5">
        <w:rPr>
          <w:rFonts w:ascii="Times" w:hAnsi="Times" w:cs="Times New Roman"/>
          <w:sz w:val="24"/>
        </w:rPr>
        <w:t xml:space="preserve">commencing </w:t>
      </w:r>
      <w:r w:rsidRPr="005337B5">
        <w:rPr>
          <w:rFonts w:ascii="Times" w:hAnsi="Times" w:cs="Times New Roman"/>
          <w:sz w:val="24"/>
        </w:rPr>
        <w:t>field testing (domestic an</w:t>
      </w:r>
      <w:r w:rsidR="00B4681D" w:rsidRPr="005337B5">
        <w:rPr>
          <w:rFonts w:ascii="Times" w:hAnsi="Times" w:cs="Times New Roman"/>
          <w:sz w:val="24"/>
        </w:rPr>
        <w:t>d international), and some governance</w:t>
      </w:r>
      <w:r w:rsidRPr="005337B5">
        <w:rPr>
          <w:rFonts w:ascii="Times" w:hAnsi="Times" w:cs="Times New Roman"/>
          <w:sz w:val="24"/>
        </w:rPr>
        <w:t xml:space="preserve"> is desirable </w:t>
      </w:r>
      <w:r w:rsidR="00EE663C" w:rsidRPr="005337B5">
        <w:rPr>
          <w:rFonts w:ascii="Times" w:hAnsi="Times" w:cs="Times New Roman"/>
          <w:sz w:val="24"/>
        </w:rPr>
        <w:t xml:space="preserve">even before that, </w:t>
      </w:r>
      <w:r w:rsidRPr="005337B5">
        <w:rPr>
          <w:rFonts w:ascii="Times" w:hAnsi="Times" w:cs="Times New Roman"/>
          <w:sz w:val="24"/>
        </w:rPr>
        <w:t>as advanced research programs emerge.</w:t>
      </w:r>
      <w:r w:rsidR="008B6660" w:rsidRPr="005337B5">
        <w:rPr>
          <w:rFonts w:ascii="Times" w:hAnsi="Times" w:cs="Times New Roman"/>
          <w:sz w:val="24"/>
        </w:rPr>
        <w:t xml:space="preserve"> </w:t>
      </w:r>
      <w:r w:rsidRPr="005337B5">
        <w:rPr>
          <w:rFonts w:ascii="Times" w:hAnsi="Times" w:cs="Times New Roman"/>
          <w:sz w:val="24"/>
        </w:rPr>
        <w:t>These structures should be flexible in light of new information and socio-political-ecological realities, and should aim to avoid lock-in and the entrenchment of vested interests</w:t>
      </w:r>
      <w:r w:rsidR="000E4AA4" w:rsidRPr="005337B5">
        <w:rPr>
          <w:rFonts w:ascii="Times" w:hAnsi="Times" w:cs="Times New Roman"/>
          <w:sz w:val="24"/>
        </w:rPr>
        <w:t xml:space="preserve"> </w:t>
      </w:r>
      <w:r w:rsidR="00444004" w:rsidRPr="005337B5">
        <w:rPr>
          <w:rFonts w:ascii="Times" w:hAnsi="Times" w:cs="Times New Roman"/>
          <w:noProof/>
          <w:sz w:val="24"/>
        </w:rPr>
        <w:t xml:space="preserve">(Jamieson, 1996; </w:t>
      </w:r>
      <w:r w:rsidR="008F2FAD" w:rsidRPr="005337B5">
        <w:rPr>
          <w:rFonts w:ascii="Times" w:hAnsi="Times" w:cs="Times New Roman"/>
          <w:sz w:val="24"/>
        </w:rPr>
        <w:t xml:space="preserve">Lin </w:t>
      </w:r>
      <w:commentRangeStart w:id="4"/>
      <w:r w:rsidR="008F2FAD" w:rsidRPr="005337B5">
        <w:rPr>
          <w:rFonts w:ascii="Times" w:hAnsi="Times" w:cs="Times New Roman"/>
          <w:sz w:val="24"/>
        </w:rPr>
        <w:t>2016</w:t>
      </w:r>
      <w:commentRangeEnd w:id="4"/>
      <w:r w:rsidR="009A4E50" w:rsidRPr="005337B5">
        <w:rPr>
          <w:rStyle w:val="CommentReference"/>
          <w:rFonts w:ascii="Times" w:hAnsi="Times"/>
          <w:sz w:val="24"/>
          <w:szCs w:val="24"/>
        </w:rPr>
        <w:commentReference w:id="4"/>
      </w:r>
      <w:r w:rsidR="00444004" w:rsidRPr="005337B5">
        <w:rPr>
          <w:rFonts w:ascii="Times" w:hAnsi="Times" w:cs="Times New Roman"/>
          <w:sz w:val="24"/>
        </w:rPr>
        <w:t>; McKinnon 2018)</w:t>
      </w:r>
      <w:r w:rsidR="00C95190" w:rsidRPr="005337B5">
        <w:rPr>
          <w:rFonts w:ascii="Times" w:hAnsi="Times" w:cs="Times New Roman"/>
          <w:b/>
          <w:sz w:val="24"/>
        </w:rPr>
        <w:t xml:space="preserve"> </w:t>
      </w:r>
    </w:p>
    <w:p w14:paraId="00204AC1" w14:textId="77777777" w:rsidR="000E4AA4" w:rsidRPr="005337B5" w:rsidRDefault="000E4AA4" w:rsidP="005337B5">
      <w:pPr>
        <w:tabs>
          <w:tab w:val="left" w:pos="2520"/>
        </w:tabs>
        <w:spacing w:line="360" w:lineRule="auto"/>
        <w:ind w:left="720"/>
        <w:jc w:val="both"/>
        <w:rPr>
          <w:rFonts w:ascii="Times" w:hAnsi="Times" w:cs="Times New Roman"/>
          <w:b/>
          <w:sz w:val="24"/>
        </w:rPr>
      </w:pPr>
    </w:p>
    <w:p w14:paraId="3F1831D2" w14:textId="061A0B88" w:rsidR="005D3A06" w:rsidRPr="005337B5" w:rsidRDefault="00AF3F01" w:rsidP="005337B5">
      <w:pPr>
        <w:spacing w:line="360" w:lineRule="auto"/>
        <w:jc w:val="both"/>
        <w:outlineLvl w:val="0"/>
        <w:rPr>
          <w:rFonts w:ascii="Times" w:hAnsi="Times" w:cs="Times New Roman"/>
          <w:b/>
          <w:sz w:val="24"/>
        </w:rPr>
      </w:pPr>
      <w:r w:rsidRPr="005337B5">
        <w:rPr>
          <w:rFonts w:ascii="Times" w:hAnsi="Times" w:cs="Times New Roman"/>
          <w:b/>
          <w:sz w:val="24"/>
        </w:rPr>
        <w:t>II</w:t>
      </w:r>
      <w:r w:rsidR="0092328F" w:rsidRPr="005337B5">
        <w:rPr>
          <w:rFonts w:ascii="Times" w:hAnsi="Times" w:cs="Times New Roman"/>
          <w:b/>
          <w:sz w:val="24"/>
        </w:rPr>
        <w:t>. Jamieson’s</w:t>
      </w:r>
      <w:r w:rsidR="00C76042" w:rsidRPr="005337B5">
        <w:rPr>
          <w:rFonts w:ascii="Times" w:hAnsi="Times" w:cs="Times New Roman"/>
          <w:b/>
          <w:sz w:val="24"/>
        </w:rPr>
        <w:t xml:space="preserve"> Principles</w:t>
      </w:r>
    </w:p>
    <w:p w14:paraId="18076869" w14:textId="4752EDDC" w:rsidR="00C76042" w:rsidRPr="005337B5" w:rsidRDefault="00C76042" w:rsidP="005337B5">
      <w:pPr>
        <w:spacing w:line="360" w:lineRule="auto"/>
        <w:ind w:firstLine="720"/>
        <w:jc w:val="both"/>
        <w:rPr>
          <w:rFonts w:ascii="Times" w:hAnsi="Times" w:cs="Times New Roman"/>
          <w:sz w:val="24"/>
        </w:rPr>
      </w:pPr>
      <w:r w:rsidRPr="005337B5">
        <w:rPr>
          <w:rFonts w:ascii="Times" w:hAnsi="Times" w:cs="Times New Roman"/>
          <w:sz w:val="24"/>
        </w:rPr>
        <w:t xml:space="preserve">At this point, we might note a more general way in which the Oxford principles, on which the </w:t>
      </w:r>
      <w:r w:rsidR="0092328F" w:rsidRPr="005337B5">
        <w:rPr>
          <w:rFonts w:ascii="Times" w:hAnsi="Times" w:cs="Times New Roman"/>
          <w:sz w:val="24"/>
        </w:rPr>
        <w:t xml:space="preserve">first five </w:t>
      </w:r>
      <w:r w:rsidRPr="005337B5">
        <w:rPr>
          <w:rFonts w:ascii="Times" w:hAnsi="Times" w:cs="Times New Roman"/>
          <w:sz w:val="24"/>
        </w:rPr>
        <w:t xml:space="preserve">Tollgate principles are based, seem lacking: namely, none of them speak </w:t>
      </w:r>
      <w:r w:rsidR="0092328F" w:rsidRPr="005337B5">
        <w:rPr>
          <w:rFonts w:ascii="Times" w:hAnsi="Times" w:cs="Times New Roman"/>
          <w:sz w:val="24"/>
        </w:rPr>
        <w:t xml:space="preserve">directly </w:t>
      </w:r>
      <w:r w:rsidRPr="005337B5">
        <w:rPr>
          <w:rFonts w:ascii="Times" w:hAnsi="Times" w:cs="Times New Roman"/>
          <w:sz w:val="24"/>
        </w:rPr>
        <w:t xml:space="preserve">to the </w:t>
      </w:r>
      <w:r w:rsidRPr="005337B5">
        <w:rPr>
          <w:rFonts w:ascii="Times" w:hAnsi="Times" w:cs="Times New Roman"/>
          <w:i/>
          <w:sz w:val="24"/>
        </w:rPr>
        <w:t>substance</w:t>
      </w:r>
      <w:r w:rsidRPr="005337B5">
        <w:rPr>
          <w:rFonts w:ascii="Times" w:hAnsi="Times" w:cs="Times New Roman"/>
          <w:sz w:val="24"/>
        </w:rPr>
        <w:t xml:space="preserve"> of a just</w:t>
      </w:r>
      <w:r w:rsidR="0092328F" w:rsidRPr="005337B5">
        <w:rPr>
          <w:rFonts w:ascii="Times" w:hAnsi="Times" w:cs="Times New Roman"/>
          <w:sz w:val="24"/>
        </w:rPr>
        <w:t>ifiable geoengineering program.</w:t>
      </w:r>
      <w:r w:rsidR="0092328F" w:rsidRPr="005337B5">
        <w:rPr>
          <w:rStyle w:val="FootnoteReference"/>
          <w:rFonts w:ascii="Times" w:hAnsi="Times" w:cs="Times New Roman"/>
          <w:sz w:val="24"/>
        </w:rPr>
        <w:footnoteReference w:id="34"/>
      </w:r>
      <w:r w:rsidR="0092328F" w:rsidRPr="005337B5">
        <w:rPr>
          <w:rFonts w:ascii="Times" w:hAnsi="Times" w:cs="Times New Roman"/>
          <w:sz w:val="24"/>
        </w:rPr>
        <w:t xml:space="preserve"> </w:t>
      </w:r>
      <w:r w:rsidRPr="005337B5">
        <w:rPr>
          <w:rFonts w:ascii="Times" w:hAnsi="Times" w:cs="Times New Roman"/>
          <w:sz w:val="24"/>
        </w:rPr>
        <w:t>This is a surprising omission.</w:t>
      </w:r>
      <w:r w:rsidR="0092328F" w:rsidRPr="005337B5">
        <w:rPr>
          <w:rStyle w:val="FootnoteReference"/>
          <w:rFonts w:ascii="Times" w:hAnsi="Times" w:cs="Times New Roman"/>
          <w:sz w:val="24"/>
        </w:rPr>
        <w:footnoteReference w:id="35"/>
      </w:r>
      <w:r w:rsidR="0092328F" w:rsidRPr="005337B5">
        <w:rPr>
          <w:rFonts w:ascii="Times" w:hAnsi="Times" w:cs="Times New Roman"/>
          <w:sz w:val="24"/>
        </w:rPr>
        <w:t xml:space="preserve"> </w:t>
      </w:r>
      <w:r w:rsidRPr="005337B5">
        <w:rPr>
          <w:rFonts w:ascii="Times" w:hAnsi="Times" w:cs="Times New Roman"/>
          <w:sz w:val="24"/>
        </w:rPr>
        <w:t xml:space="preserve">Fortunately, we do get some guidance from elsewhere. </w:t>
      </w:r>
      <w:r w:rsidR="00E00BCE" w:rsidRPr="005337B5">
        <w:rPr>
          <w:rFonts w:ascii="Times" w:hAnsi="Times" w:cs="Times New Roman"/>
          <w:sz w:val="24"/>
        </w:rPr>
        <w:t>First, we will</w:t>
      </w:r>
      <w:r w:rsidR="00A95CCA" w:rsidRPr="005337B5">
        <w:rPr>
          <w:rFonts w:ascii="Times" w:hAnsi="Times" w:cs="Times New Roman"/>
          <w:sz w:val="24"/>
        </w:rPr>
        <w:t xml:space="preserve"> discuss</w:t>
      </w:r>
      <w:r w:rsidRPr="005337B5">
        <w:rPr>
          <w:rFonts w:ascii="Times" w:hAnsi="Times" w:cs="Times New Roman"/>
          <w:sz w:val="24"/>
        </w:rPr>
        <w:t xml:space="preserve"> princ</w:t>
      </w:r>
      <w:r w:rsidR="00A95CCA" w:rsidRPr="005337B5">
        <w:rPr>
          <w:rFonts w:ascii="Times" w:hAnsi="Times" w:cs="Times New Roman"/>
          <w:sz w:val="24"/>
        </w:rPr>
        <w:t>iples for geoengineering offered</w:t>
      </w:r>
      <w:r w:rsidRPr="005337B5">
        <w:rPr>
          <w:rFonts w:ascii="Times" w:hAnsi="Times" w:cs="Times New Roman"/>
          <w:sz w:val="24"/>
        </w:rPr>
        <w:t xml:space="preserve"> more than a decade earlier </w:t>
      </w:r>
      <w:r w:rsidR="00A95CCA" w:rsidRPr="005337B5">
        <w:rPr>
          <w:rFonts w:ascii="Times" w:hAnsi="Times" w:cs="Times New Roman"/>
          <w:sz w:val="24"/>
        </w:rPr>
        <w:t>in a classic article by Dale Jamieson, but</w:t>
      </w:r>
      <w:r w:rsidRPr="005337B5">
        <w:rPr>
          <w:rFonts w:ascii="Times" w:hAnsi="Times" w:cs="Times New Roman"/>
          <w:sz w:val="24"/>
        </w:rPr>
        <w:t xml:space="preserve"> curiously ignored by the Oxford principles and most other reports.</w:t>
      </w:r>
      <w:r w:rsidR="00A83DCC" w:rsidRPr="005337B5">
        <w:rPr>
          <w:rFonts w:ascii="Times" w:hAnsi="Times" w:cs="Times New Roman"/>
          <w:sz w:val="24"/>
        </w:rPr>
        <w:t xml:space="preserve"> </w:t>
      </w:r>
      <w:r w:rsidR="0092328F" w:rsidRPr="005337B5">
        <w:rPr>
          <w:rFonts w:ascii="Times" w:hAnsi="Times" w:cs="Times New Roman"/>
          <w:sz w:val="24"/>
        </w:rPr>
        <w:t xml:space="preserve">Jamieson proposes that geoengineering should be </w:t>
      </w:r>
      <w:r w:rsidR="0092328F" w:rsidRPr="005337B5">
        <w:rPr>
          <w:rFonts w:ascii="Times" w:hAnsi="Times" w:cs="Times New Roman"/>
          <w:i/>
          <w:sz w:val="24"/>
        </w:rPr>
        <w:t>technically feasible</w:t>
      </w:r>
      <w:r w:rsidR="0092328F" w:rsidRPr="005337B5">
        <w:rPr>
          <w:rFonts w:ascii="Times" w:hAnsi="Times" w:cs="Times New Roman"/>
          <w:sz w:val="24"/>
        </w:rPr>
        <w:t xml:space="preserve">, </w:t>
      </w:r>
      <w:r w:rsidR="0092328F" w:rsidRPr="005337B5">
        <w:rPr>
          <w:rFonts w:ascii="Times" w:hAnsi="Times" w:cs="Times New Roman"/>
          <w:i/>
          <w:sz w:val="24"/>
        </w:rPr>
        <w:t>reliably predictable</w:t>
      </w:r>
      <w:r w:rsidR="0092328F" w:rsidRPr="005337B5">
        <w:rPr>
          <w:rFonts w:ascii="Times" w:hAnsi="Times" w:cs="Times New Roman"/>
          <w:sz w:val="24"/>
        </w:rPr>
        <w:t xml:space="preserve">, </w:t>
      </w:r>
      <w:r w:rsidR="0092328F" w:rsidRPr="005337B5">
        <w:rPr>
          <w:rFonts w:ascii="Times" w:hAnsi="Times" w:cs="Times New Roman"/>
          <w:i/>
          <w:sz w:val="24"/>
        </w:rPr>
        <w:t>socio-economically preferable</w:t>
      </w:r>
      <w:r w:rsidR="0092328F" w:rsidRPr="005337B5">
        <w:rPr>
          <w:rFonts w:ascii="Times" w:hAnsi="Times" w:cs="Times New Roman"/>
          <w:sz w:val="24"/>
        </w:rPr>
        <w:t xml:space="preserve">, and </w:t>
      </w:r>
      <w:r w:rsidR="0092328F" w:rsidRPr="005337B5">
        <w:rPr>
          <w:rFonts w:ascii="Times" w:hAnsi="Times" w:cs="Times New Roman"/>
          <w:i/>
          <w:sz w:val="24"/>
        </w:rPr>
        <w:t>respect well-founded ethical norms</w:t>
      </w:r>
      <w:r w:rsidR="0092328F" w:rsidRPr="005337B5">
        <w:rPr>
          <w:rFonts w:ascii="Times" w:hAnsi="Times" w:cs="Times New Roman"/>
          <w:sz w:val="24"/>
        </w:rPr>
        <w:t xml:space="preserve">, such as democratic decision-making, a prohibition on irreversible changes, and respect for nature </w:t>
      </w:r>
      <w:r w:rsidR="0092328F" w:rsidRPr="005337B5">
        <w:rPr>
          <w:rFonts w:ascii="Times" w:hAnsi="Times" w:cs="Times New Roman"/>
          <w:noProof/>
          <w:sz w:val="24"/>
        </w:rPr>
        <w:t>(Jamieson</w:t>
      </w:r>
      <w:r w:rsidR="00F96A78" w:rsidRPr="005337B5">
        <w:rPr>
          <w:rFonts w:ascii="Times" w:hAnsi="Times" w:cs="Times New Roman"/>
          <w:noProof/>
          <w:sz w:val="24"/>
        </w:rPr>
        <w:t>,</w:t>
      </w:r>
      <w:r w:rsidR="0092328F" w:rsidRPr="005337B5">
        <w:rPr>
          <w:rFonts w:ascii="Times" w:hAnsi="Times" w:cs="Times New Roman"/>
          <w:noProof/>
          <w:sz w:val="24"/>
        </w:rPr>
        <w:t xml:space="preserve"> 1996)</w:t>
      </w:r>
      <w:r w:rsidR="0092328F" w:rsidRPr="005337B5">
        <w:rPr>
          <w:rFonts w:ascii="Times" w:hAnsi="Times" w:cs="Times New Roman"/>
          <w:sz w:val="24"/>
        </w:rPr>
        <w:t>.</w:t>
      </w:r>
      <w:r w:rsidR="00A95CCA" w:rsidRPr="005337B5">
        <w:rPr>
          <w:rFonts w:ascii="Times" w:hAnsi="Times" w:cs="Times New Roman"/>
          <w:sz w:val="24"/>
        </w:rPr>
        <w:t xml:space="preserve"> We shall build on and add to this approach. </w:t>
      </w:r>
      <w:r w:rsidR="00E00BCE" w:rsidRPr="005337B5">
        <w:rPr>
          <w:rFonts w:ascii="Times" w:hAnsi="Times" w:cs="Times New Roman"/>
          <w:sz w:val="24"/>
        </w:rPr>
        <w:t>Second, we</w:t>
      </w:r>
      <w:r w:rsidRPr="005337B5">
        <w:rPr>
          <w:rFonts w:ascii="Times" w:hAnsi="Times" w:cs="Times New Roman"/>
          <w:sz w:val="24"/>
        </w:rPr>
        <w:t xml:space="preserve"> </w:t>
      </w:r>
      <w:r w:rsidR="00E00BCE" w:rsidRPr="005337B5">
        <w:rPr>
          <w:rFonts w:ascii="Times" w:hAnsi="Times" w:cs="Times New Roman"/>
          <w:sz w:val="24"/>
        </w:rPr>
        <w:t xml:space="preserve">will </w:t>
      </w:r>
      <w:r w:rsidRPr="005337B5">
        <w:rPr>
          <w:rFonts w:ascii="Times" w:hAnsi="Times" w:cs="Times New Roman"/>
          <w:sz w:val="24"/>
        </w:rPr>
        <w:t>consider some more general resources in practical ethics.</w:t>
      </w:r>
      <w:r w:rsidR="00E00BCE" w:rsidRPr="005337B5">
        <w:rPr>
          <w:rFonts w:ascii="Times" w:hAnsi="Times" w:cs="Times New Roman"/>
          <w:sz w:val="24"/>
        </w:rPr>
        <w:t xml:space="preserve"> Given constraints of space, we will only gesture at the relevant issue</w:t>
      </w:r>
      <w:r w:rsidR="00274120" w:rsidRPr="005337B5">
        <w:rPr>
          <w:rFonts w:ascii="Times" w:hAnsi="Times" w:cs="Times New Roman"/>
          <w:sz w:val="24"/>
        </w:rPr>
        <w:t>s</w:t>
      </w:r>
      <w:r w:rsidR="00DE3D54" w:rsidRPr="005337B5">
        <w:rPr>
          <w:rFonts w:ascii="Times" w:hAnsi="Times" w:cs="Times New Roman"/>
          <w:sz w:val="24"/>
        </w:rPr>
        <w:t xml:space="preserve"> very briefly, to give a sense of the direction we believe should be pursued. We </w:t>
      </w:r>
      <w:r w:rsidR="00E00BCE" w:rsidRPr="005337B5">
        <w:rPr>
          <w:rFonts w:ascii="Times" w:hAnsi="Times" w:cs="Times New Roman"/>
          <w:sz w:val="24"/>
        </w:rPr>
        <w:t>defer a deeper discussion to another time.</w:t>
      </w:r>
    </w:p>
    <w:p w14:paraId="610FFEF7" w14:textId="77777777" w:rsidR="00C76042" w:rsidRPr="005337B5" w:rsidRDefault="00C76042" w:rsidP="005337B5">
      <w:pPr>
        <w:spacing w:line="360" w:lineRule="auto"/>
        <w:jc w:val="both"/>
        <w:rPr>
          <w:rFonts w:ascii="Times" w:hAnsi="Times" w:cs="Times New Roman"/>
          <w:sz w:val="24"/>
        </w:rPr>
      </w:pPr>
    </w:p>
    <w:p w14:paraId="3DB53840" w14:textId="4E5396AF" w:rsidR="00C76042" w:rsidRPr="005337B5" w:rsidRDefault="0092328F" w:rsidP="005337B5">
      <w:pPr>
        <w:spacing w:line="360" w:lineRule="auto"/>
        <w:jc w:val="both"/>
        <w:outlineLvl w:val="0"/>
        <w:rPr>
          <w:rFonts w:ascii="Times" w:hAnsi="Times" w:cs="Times New Roman"/>
          <w:sz w:val="24"/>
          <w:u w:val="single"/>
        </w:rPr>
      </w:pPr>
      <w:r w:rsidRPr="005337B5">
        <w:rPr>
          <w:rFonts w:ascii="Times" w:hAnsi="Times" w:cs="Times New Roman"/>
          <w:sz w:val="24"/>
          <w:u w:val="single"/>
        </w:rPr>
        <w:t>1</w:t>
      </w:r>
      <w:r w:rsidR="00B64E83" w:rsidRPr="005337B5">
        <w:rPr>
          <w:rFonts w:ascii="Times" w:hAnsi="Times" w:cs="Times New Roman"/>
          <w:sz w:val="24"/>
          <w:u w:val="single"/>
        </w:rPr>
        <w:t xml:space="preserve">. </w:t>
      </w:r>
      <w:r w:rsidRPr="005337B5">
        <w:rPr>
          <w:rFonts w:ascii="Times" w:hAnsi="Times" w:cs="Times New Roman"/>
          <w:sz w:val="24"/>
          <w:u w:val="single"/>
        </w:rPr>
        <w:t>Technical F</w:t>
      </w:r>
      <w:r w:rsidR="00866CAF" w:rsidRPr="005337B5">
        <w:rPr>
          <w:rFonts w:ascii="Times" w:hAnsi="Times" w:cs="Times New Roman"/>
          <w:sz w:val="24"/>
          <w:u w:val="single"/>
        </w:rPr>
        <w:t>easibility</w:t>
      </w:r>
    </w:p>
    <w:p w14:paraId="461D757D" w14:textId="39A3FC4C" w:rsidR="00C76042" w:rsidRPr="005337B5" w:rsidRDefault="00A95CCA" w:rsidP="005337B5">
      <w:pPr>
        <w:spacing w:line="360" w:lineRule="auto"/>
        <w:ind w:firstLine="720"/>
        <w:jc w:val="both"/>
        <w:rPr>
          <w:rFonts w:ascii="Times" w:hAnsi="Times" w:cs="Times New Roman"/>
          <w:sz w:val="24"/>
        </w:rPr>
      </w:pPr>
      <w:r w:rsidRPr="005337B5">
        <w:rPr>
          <w:rFonts w:ascii="Times" w:hAnsi="Times" w:cs="Times New Roman"/>
          <w:sz w:val="24"/>
        </w:rPr>
        <w:t>Jamieson’s</w:t>
      </w:r>
      <w:r w:rsidR="00C76042" w:rsidRPr="005337B5">
        <w:rPr>
          <w:rFonts w:ascii="Times" w:hAnsi="Times" w:cs="Times New Roman"/>
          <w:sz w:val="24"/>
        </w:rPr>
        <w:t xml:space="preserve"> first principle requires that geoengineering be “technically feasible”. </w:t>
      </w:r>
      <w:r w:rsidR="003652E2" w:rsidRPr="005337B5">
        <w:rPr>
          <w:rFonts w:ascii="Times" w:hAnsi="Times" w:cs="Times New Roman"/>
          <w:sz w:val="24"/>
        </w:rPr>
        <w:t>In one way, this</w:t>
      </w:r>
      <w:r w:rsidR="00C76042" w:rsidRPr="005337B5">
        <w:rPr>
          <w:rFonts w:ascii="Times" w:hAnsi="Times" w:cs="Times New Roman"/>
          <w:sz w:val="24"/>
        </w:rPr>
        <w:t xml:space="preserve"> requirement looks trivial. </w:t>
      </w:r>
      <w:r w:rsidR="005A0CF5" w:rsidRPr="005337B5">
        <w:rPr>
          <w:rFonts w:ascii="Times" w:hAnsi="Times" w:cs="Times New Roman"/>
          <w:sz w:val="24"/>
        </w:rPr>
        <w:t>Suppose</w:t>
      </w:r>
      <w:r w:rsidR="00C76042" w:rsidRPr="005337B5">
        <w:rPr>
          <w:rFonts w:ascii="Times" w:hAnsi="Times" w:cs="Times New Roman"/>
          <w:sz w:val="24"/>
        </w:rPr>
        <w:t xml:space="preserve"> climate engineering is defined as “intentional intervention in the climate system to </w:t>
      </w:r>
      <w:r w:rsidR="005A0CF5" w:rsidRPr="005337B5">
        <w:rPr>
          <w:rFonts w:ascii="Times" w:hAnsi="Times" w:cs="Times New Roman"/>
          <w:sz w:val="24"/>
        </w:rPr>
        <w:t xml:space="preserve">address global climate change”. If </w:t>
      </w:r>
      <w:r w:rsidR="00C76042" w:rsidRPr="005337B5">
        <w:rPr>
          <w:rFonts w:ascii="Times" w:hAnsi="Times" w:cs="Times New Roman"/>
          <w:sz w:val="24"/>
        </w:rPr>
        <w:t>the question is: ‘Is it possible for humans to intervene in the climate syst</w:t>
      </w:r>
      <w:r w:rsidR="005A0CF5" w:rsidRPr="005337B5">
        <w:rPr>
          <w:rFonts w:ascii="Times" w:hAnsi="Times" w:cs="Times New Roman"/>
          <w:sz w:val="24"/>
        </w:rPr>
        <w:t>em and make a difference?”,</w:t>
      </w:r>
      <w:r w:rsidR="00C76042" w:rsidRPr="005337B5">
        <w:rPr>
          <w:rFonts w:ascii="Times" w:hAnsi="Times" w:cs="Times New Roman"/>
          <w:sz w:val="24"/>
        </w:rPr>
        <w:t xml:space="preserve"> the answer seems highly likely to be ‘yes’. </w:t>
      </w:r>
      <w:r w:rsidR="005A0CF5" w:rsidRPr="005337B5">
        <w:rPr>
          <w:rFonts w:ascii="Times" w:hAnsi="Times" w:cs="Times New Roman"/>
          <w:sz w:val="24"/>
        </w:rPr>
        <w:t>T</w:t>
      </w:r>
      <w:r w:rsidR="00C76042" w:rsidRPr="005337B5">
        <w:rPr>
          <w:rFonts w:ascii="Times" w:hAnsi="Times" w:cs="Times New Roman"/>
          <w:sz w:val="24"/>
        </w:rPr>
        <w:t xml:space="preserve">he phenomenon of anthropogenic climate change already implies that humans are capable of having influence unintentionally, and so do </w:t>
      </w:r>
      <w:r w:rsidR="005A0CF5" w:rsidRPr="005337B5">
        <w:rPr>
          <w:rFonts w:ascii="Times" w:hAnsi="Times" w:cs="Times New Roman"/>
          <w:sz w:val="24"/>
        </w:rPr>
        <w:t>have the power to have effects.</w:t>
      </w:r>
      <w:r w:rsidR="00C76042" w:rsidRPr="005337B5">
        <w:rPr>
          <w:rFonts w:ascii="Times" w:hAnsi="Times" w:cs="Times New Roman"/>
          <w:sz w:val="24"/>
        </w:rPr>
        <w:t xml:space="preserve"> The real question is thus not whether large-scale intervention is technically feasible, but whether </w:t>
      </w:r>
      <w:r w:rsidR="00C76042" w:rsidRPr="005337B5">
        <w:rPr>
          <w:rFonts w:ascii="Times" w:hAnsi="Times" w:cs="Times New Roman"/>
          <w:i/>
          <w:sz w:val="24"/>
        </w:rPr>
        <w:t>desirable</w:t>
      </w:r>
      <w:r w:rsidR="00C76042" w:rsidRPr="005337B5">
        <w:rPr>
          <w:rFonts w:ascii="Times" w:hAnsi="Times" w:cs="Times New Roman"/>
          <w:sz w:val="24"/>
        </w:rPr>
        <w:t xml:space="preserve"> forms of large-scale intervention are technically feasible.</w:t>
      </w:r>
    </w:p>
    <w:p w14:paraId="7FF223BD" w14:textId="5E198D20" w:rsidR="00C95190" w:rsidRPr="005337B5" w:rsidRDefault="00C76042" w:rsidP="005337B5">
      <w:pPr>
        <w:spacing w:line="360" w:lineRule="auto"/>
        <w:ind w:firstLine="720"/>
        <w:jc w:val="both"/>
        <w:rPr>
          <w:rFonts w:ascii="Times" w:hAnsi="Times" w:cs="Times New Roman"/>
          <w:sz w:val="24"/>
        </w:rPr>
      </w:pPr>
      <w:r w:rsidRPr="005337B5">
        <w:rPr>
          <w:rFonts w:ascii="Times" w:hAnsi="Times" w:cs="Times New Roman"/>
          <w:sz w:val="24"/>
        </w:rPr>
        <w:t>Jamieson’s other three principles speak to this. Hence, the first must be understood in terms of them</w:t>
      </w:r>
      <w:r w:rsidR="00B27951" w:rsidRPr="005337B5">
        <w:rPr>
          <w:rFonts w:ascii="Times" w:hAnsi="Times" w:cs="Times New Roman"/>
          <w:sz w:val="24"/>
        </w:rPr>
        <w:t>, as demanding that desirable forms of geoengineering must be technically feasible</w:t>
      </w:r>
      <w:r w:rsidRPr="005337B5">
        <w:rPr>
          <w:rFonts w:ascii="Times" w:hAnsi="Times" w:cs="Times New Roman"/>
          <w:sz w:val="24"/>
        </w:rPr>
        <w:t>. However, this is not to say that the first principle lacks bite.</w:t>
      </w:r>
      <w:r w:rsidR="00B27951" w:rsidRPr="005337B5">
        <w:rPr>
          <w:rFonts w:ascii="Times" w:hAnsi="Times" w:cs="Times New Roman"/>
          <w:sz w:val="24"/>
        </w:rPr>
        <w:t xml:space="preserve"> In particular, s</w:t>
      </w:r>
      <w:r w:rsidRPr="005337B5">
        <w:rPr>
          <w:rFonts w:ascii="Times" w:hAnsi="Times" w:cs="Times New Roman"/>
          <w:sz w:val="24"/>
        </w:rPr>
        <w:t xml:space="preserve">ome believe that </w:t>
      </w:r>
      <w:r w:rsidR="00B27951" w:rsidRPr="005337B5">
        <w:rPr>
          <w:rFonts w:ascii="Times" w:hAnsi="Times" w:cs="Times New Roman"/>
          <w:sz w:val="24"/>
        </w:rPr>
        <w:t xml:space="preserve">ethically </w:t>
      </w:r>
      <w:r w:rsidRPr="005337B5">
        <w:rPr>
          <w:rFonts w:ascii="Times" w:hAnsi="Times" w:cs="Times New Roman"/>
          <w:sz w:val="24"/>
        </w:rPr>
        <w:t xml:space="preserve">reasonable </w:t>
      </w:r>
      <w:r w:rsidR="00B27951" w:rsidRPr="005337B5">
        <w:rPr>
          <w:rFonts w:ascii="Times" w:hAnsi="Times" w:cs="Times New Roman"/>
          <w:sz w:val="24"/>
        </w:rPr>
        <w:t>forms of geoengineering are</w:t>
      </w:r>
      <w:r w:rsidRPr="005337B5">
        <w:rPr>
          <w:rFonts w:ascii="Times" w:hAnsi="Times" w:cs="Times New Roman"/>
          <w:sz w:val="24"/>
        </w:rPr>
        <w:t xml:space="preserve"> not technically feasible. For example, some claim that we will not be able to produce reliable and socio-economically preferable techniques in the time available. </w:t>
      </w:r>
      <w:r w:rsidR="00E00BCE" w:rsidRPr="005337B5">
        <w:rPr>
          <w:rFonts w:ascii="Times" w:hAnsi="Times" w:cs="Times New Roman"/>
          <w:sz w:val="24"/>
        </w:rPr>
        <w:t xml:space="preserve">If this is so, then </w:t>
      </w:r>
      <w:r w:rsidRPr="005337B5">
        <w:rPr>
          <w:rFonts w:ascii="Times" w:hAnsi="Times" w:cs="Times New Roman"/>
          <w:sz w:val="24"/>
        </w:rPr>
        <w:t xml:space="preserve">even if ethical geoengineering is possible in principle, in practice it is not, and so pursuit of it is likely to be wasteful, of (scientific and political) time and energy. Given the scarce (scientific and political) resources available to address climate change, this would be a significant concern. </w:t>
      </w:r>
      <w:r w:rsidR="009F1376" w:rsidRPr="005337B5">
        <w:rPr>
          <w:rFonts w:ascii="Times" w:hAnsi="Times" w:cs="Times New Roman"/>
          <w:sz w:val="24"/>
        </w:rPr>
        <w:t>Consequently, Jamieson’s</w:t>
      </w:r>
      <w:r w:rsidRPr="005337B5">
        <w:rPr>
          <w:rFonts w:ascii="Times" w:hAnsi="Times" w:cs="Times New Roman"/>
          <w:sz w:val="24"/>
        </w:rPr>
        <w:t xml:space="preserve"> first principle has a role to play even as the focus turns to the other three.</w:t>
      </w:r>
    </w:p>
    <w:p w14:paraId="0751F543" w14:textId="77777777" w:rsidR="00C95190" w:rsidRPr="005337B5" w:rsidRDefault="00C95190" w:rsidP="005337B5">
      <w:pPr>
        <w:spacing w:line="360" w:lineRule="auto"/>
        <w:jc w:val="both"/>
        <w:rPr>
          <w:rFonts w:ascii="Times" w:hAnsi="Times" w:cs="Times New Roman"/>
          <w:sz w:val="24"/>
        </w:rPr>
      </w:pPr>
    </w:p>
    <w:p w14:paraId="0CCDD5E1" w14:textId="1EB0817A" w:rsidR="003652E2" w:rsidRPr="005337B5" w:rsidRDefault="003652E2" w:rsidP="005337B5">
      <w:pPr>
        <w:spacing w:line="360" w:lineRule="auto"/>
        <w:ind w:left="720"/>
        <w:jc w:val="both"/>
        <w:rPr>
          <w:rFonts w:ascii="Times" w:hAnsi="Times" w:cs="Times New Roman"/>
          <w:sz w:val="24"/>
        </w:rPr>
      </w:pPr>
      <w:r w:rsidRPr="005337B5">
        <w:rPr>
          <w:rFonts w:ascii="Times" w:hAnsi="Times" w:cs="Times New Roman"/>
          <w:b/>
          <w:sz w:val="24"/>
        </w:rPr>
        <w:t>6</w:t>
      </w:r>
      <w:r w:rsidRPr="005337B5">
        <w:rPr>
          <w:rFonts w:ascii="Times" w:hAnsi="Times" w:cs="Times New Roman"/>
          <w:b/>
          <w:sz w:val="24"/>
          <w:vertAlign w:val="superscript"/>
        </w:rPr>
        <w:t>th</w:t>
      </w:r>
      <w:r w:rsidRPr="005337B5">
        <w:rPr>
          <w:rFonts w:ascii="Times" w:hAnsi="Times" w:cs="Times New Roman"/>
          <w:b/>
          <w:sz w:val="24"/>
        </w:rPr>
        <w:t xml:space="preserve"> Tollgate Principle (Technical Availability): For a geoengineering technique to be policy-relevant, </w:t>
      </w:r>
      <w:r w:rsidRPr="005337B5">
        <w:rPr>
          <w:rFonts w:ascii="Times" w:hAnsi="Times" w:cs="Times New Roman"/>
          <w:b/>
          <w:i/>
          <w:sz w:val="24"/>
        </w:rPr>
        <w:t>ethically defensible forms</w:t>
      </w:r>
      <w:r w:rsidRPr="005337B5">
        <w:rPr>
          <w:rFonts w:ascii="Times" w:hAnsi="Times" w:cs="Times New Roman"/>
          <w:b/>
          <w:sz w:val="24"/>
        </w:rPr>
        <w:t xml:space="preserve"> of it must be technically feasible on the relevant timeframe</w:t>
      </w:r>
      <w:r w:rsidRPr="005337B5">
        <w:rPr>
          <w:rFonts w:ascii="Times" w:hAnsi="Times" w:cs="Times New Roman"/>
          <w:sz w:val="24"/>
        </w:rPr>
        <w:t>.</w:t>
      </w:r>
    </w:p>
    <w:p w14:paraId="7FED12E7" w14:textId="61530B2F" w:rsidR="004E06BC" w:rsidRPr="005337B5" w:rsidRDefault="001534BA" w:rsidP="005337B5">
      <w:pPr>
        <w:spacing w:line="360" w:lineRule="auto"/>
        <w:ind w:left="720"/>
        <w:jc w:val="both"/>
        <w:rPr>
          <w:rFonts w:ascii="Times" w:hAnsi="Times" w:cs="Times New Roman"/>
          <w:sz w:val="24"/>
        </w:rPr>
      </w:pPr>
      <w:r w:rsidRPr="005337B5">
        <w:rPr>
          <w:rFonts w:ascii="Times" w:hAnsi="Times" w:cs="Times New Roman"/>
          <w:sz w:val="24"/>
        </w:rPr>
        <w:t>Since geoengineer</w:t>
      </w:r>
      <w:r w:rsidR="00085473" w:rsidRPr="005337B5">
        <w:rPr>
          <w:rFonts w:ascii="Times" w:hAnsi="Times" w:cs="Times New Roman"/>
          <w:sz w:val="24"/>
        </w:rPr>
        <w:t>ing is defined with respect to</w:t>
      </w:r>
      <w:r w:rsidRPr="005337B5">
        <w:rPr>
          <w:rFonts w:ascii="Times" w:hAnsi="Times" w:cs="Times New Roman"/>
          <w:sz w:val="24"/>
        </w:rPr>
        <w:t xml:space="preserve"> specific policy goal</w:t>
      </w:r>
      <w:r w:rsidR="00085473" w:rsidRPr="005337B5">
        <w:rPr>
          <w:rFonts w:ascii="Times" w:hAnsi="Times" w:cs="Times New Roman"/>
          <w:sz w:val="24"/>
        </w:rPr>
        <w:t>s</w:t>
      </w:r>
      <w:r w:rsidRPr="005337B5">
        <w:rPr>
          <w:rFonts w:ascii="Times" w:hAnsi="Times" w:cs="Times New Roman"/>
          <w:sz w:val="24"/>
        </w:rPr>
        <w:t xml:space="preserve"> (counteracting anthropogenic climate change)</w:t>
      </w:r>
      <w:r w:rsidR="00A3253F" w:rsidRPr="005337B5">
        <w:rPr>
          <w:rFonts w:ascii="Times" w:hAnsi="Times" w:cs="Times New Roman"/>
          <w:sz w:val="24"/>
        </w:rPr>
        <w:t xml:space="preserve">, relevant techniques must be technically feasible ways of </w:t>
      </w:r>
      <w:r w:rsidR="00085473" w:rsidRPr="005337B5">
        <w:rPr>
          <w:rFonts w:ascii="Times" w:hAnsi="Times" w:cs="Times New Roman"/>
          <w:sz w:val="24"/>
        </w:rPr>
        <w:t>both addressing these</w:t>
      </w:r>
      <w:r w:rsidR="00A3253F" w:rsidRPr="005337B5">
        <w:rPr>
          <w:rFonts w:ascii="Times" w:hAnsi="Times" w:cs="Times New Roman"/>
          <w:sz w:val="24"/>
        </w:rPr>
        <w:t xml:space="preserve"> goal</w:t>
      </w:r>
      <w:r w:rsidR="00085473" w:rsidRPr="005337B5">
        <w:rPr>
          <w:rFonts w:ascii="Times" w:hAnsi="Times" w:cs="Times New Roman"/>
          <w:sz w:val="24"/>
        </w:rPr>
        <w:t>s, and satisfying</w:t>
      </w:r>
      <w:r w:rsidR="00A3253F" w:rsidRPr="005337B5">
        <w:rPr>
          <w:rFonts w:ascii="Times" w:hAnsi="Times" w:cs="Times New Roman"/>
          <w:sz w:val="24"/>
        </w:rPr>
        <w:t xml:space="preserve"> appropriate </w:t>
      </w:r>
      <w:r w:rsidR="00085473" w:rsidRPr="005337B5">
        <w:rPr>
          <w:rFonts w:ascii="Times" w:hAnsi="Times" w:cs="Times New Roman"/>
          <w:sz w:val="24"/>
        </w:rPr>
        <w:t xml:space="preserve">parameters and </w:t>
      </w:r>
      <w:r w:rsidR="00A3253F" w:rsidRPr="005337B5">
        <w:rPr>
          <w:rFonts w:ascii="Times" w:hAnsi="Times" w:cs="Times New Roman"/>
          <w:sz w:val="24"/>
        </w:rPr>
        <w:t>constraints</w:t>
      </w:r>
      <w:r w:rsidR="00085473" w:rsidRPr="005337B5">
        <w:rPr>
          <w:rFonts w:ascii="Times" w:hAnsi="Times" w:cs="Times New Roman"/>
          <w:sz w:val="24"/>
        </w:rPr>
        <w:t xml:space="preserve"> (internal and external)</w:t>
      </w:r>
      <w:r w:rsidR="00A3253F" w:rsidRPr="005337B5">
        <w:rPr>
          <w:rFonts w:ascii="Times" w:hAnsi="Times" w:cs="Times New Roman"/>
          <w:sz w:val="24"/>
        </w:rPr>
        <w:t xml:space="preserve">. </w:t>
      </w:r>
      <w:r w:rsidR="00803CA3" w:rsidRPr="005337B5">
        <w:rPr>
          <w:rFonts w:ascii="Times" w:hAnsi="Times" w:cs="Times New Roman"/>
          <w:sz w:val="24"/>
        </w:rPr>
        <w:t>B</w:t>
      </w:r>
      <w:r w:rsidR="00085473" w:rsidRPr="005337B5">
        <w:rPr>
          <w:rFonts w:ascii="Times" w:hAnsi="Times" w:cs="Times New Roman"/>
          <w:sz w:val="24"/>
        </w:rPr>
        <w:t>oth</w:t>
      </w:r>
      <w:r w:rsidR="00A3253F" w:rsidRPr="005337B5">
        <w:rPr>
          <w:rFonts w:ascii="Times" w:hAnsi="Times" w:cs="Times New Roman"/>
          <w:sz w:val="24"/>
        </w:rPr>
        <w:t xml:space="preserve"> the goal</w:t>
      </w:r>
      <w:r w:rsidR="00085473" w:rsidRPr="005337B5">
        <w:rPr>
          <w:rFonts w:ascii="Times" w:hAnsi="Times" w:cs="Times New Roman"/>
          <w:sz w:val="24"/>
        </w:rPr>
        <w:t xml:space="preserve">s themselves and the associated parameters and constraints are heavily </w:t>
      </w:r>
      <w:r w:rsidR="00686E98" w:rsidRPr="005337B5">
        <w:rPr>
          <w:rFonts w:ascii="Times" w:hAnsi="Times" w:cs="Times New Roman"/>
          <w:sz w:val="24"/>
        </w:rPr>
        <w:t xml:space="preserve">ethical </w:t>
      </w:r>
      <w:r w:rsidR="00F96A78" w:rsidRPr="005337B5">
        <w:rPr>
          <w:rFonts w:ascii="Times" w:hAnsi="Times" w:cs="Times New Roman"/>
          <w:noProof/>
          <w:sz w:val="24"/>
        </w:rPr>
        <w:t>(</w:t>
      </w:r>
      <w:r w:rsidR="00400D05" w:rsidRPr="005337B5">
        <w:rPr>
          <w:rFonts w:ascii="Times" w:hAnsi="Times" w:cs="Times New Roman"/>
          <w:noProof/>
          <w:sz w:val="24"/>
        </w:rPr>
        <w:t xml:space="preserve">cf. </w:t>
      </w:r>
      <w:r w:rsidR="00F96A78" w:rsidRPr="005337B5">
        <w:rPr>
          <w:rFonts w:ascii="Times" w:hAnsi="Times" w:cs="Times New Roman"/>
          <w:noProof/>
          <w:sz w:val="24"/>
        </w:rPr>
        <w:t>Gardiner &amp; Weisbach, 2016, chapters 2-3)</w:t>
      </w:r>
      <w:r w:rsidR="00803CA3" w:rsidRPr="005337B5">
        <w:rPr>
          <w:rFonts w:ascii="Times" w:hAnsi="Times" w:cs="Times New Roman"/>
          <w:sz w:val="24"/>
        </w:rPr>
        <w:t>. Therefore,</w:t>
      </w:r>
      <w:r w:rsidR="00686E98" w:rsidRPr="005337B5">
        <w:rPr>
          <w:rFonts w:ascii="Times" w:hAnsi="Times" w:cs="Times New Roman"/>
          <w:sz w:val="24"/>
        </w:rPr>
        <w:t xml:space="preserve"> </w:t>
      </w:r>
      <w:r w:rsidR="000A2027" w:rsidRPr="005337B5">
        <w:rPr>
          <w:rFonts w:ascii="Times" w:hAnsi="Times" w:cs="Times New Roman"/>
          <w:sz w:val="24"/>
        </w:rPr>
        <w:t xml:space="preserve">the central concern with technical feasibility is with the </w:t>
      </w:r>
      <w:r w:rsidR="00803CA3" w:rsidRPr="005337B5">
        <w:rPr>
          <w:rFonts w:ascii="Times" w:hAnsi="Times" w:cs="Times New Roman"/>
          <w:sz w:val="24"/>
        </w:rPr>
        <w:t>(</w:t>
      </w:r>
      <w:r w:rsidR="000A2027" w:rsidRPr="005337B5">
        <w:rPr>
          <w:rFonts w:ascii="Times" w:hAnsi="Times" w:cs="Times New Roman"/>
          <w:sz w:val="24"/>
        </w:rPr>
        <w:t>potential</w:t>
      </w:r>
      <w:r w:rsidR="00803CA3" w:rsidRPr="005337B5">
        <w:rPr>
          <w:rFonts w:ascii="Times" w:hAnsi="Times" w:cs="Times New Roman"/>
          <w:sz w:val="24"/>
        </w:rPr>
        <w:t>)</w:t>
      </w:r>
      <w:r w:rsidR="000A2027" w:rsidRPr="005337B5">
        <w:rPr>
          <w:rFonts w:ascii="Times" w:hAnsi="Times" w:cs="Times New Roman"/>
          <w:sz w:val="24"/>
        </w:rPr>
        <w:t xml:space="preserve"> availability</w:t>
      </w:r>
      <w:r w:rsidR="00686E98" w:rsidRPr="005337B5">
        <w:rPr>
          <w:rFonts w:ascii="Times" w:hAnsi="Times" w:cs="Times New Roman"/>
          <w:sz w:val="24"/>
        </w:rPr>
        <w:t xml:space="preserve"> of ethically defensible forms of geoengineering</w:t>
      </w:r>
      <w:r w:rsidR="00CF290C" w:rsidRPr="005337B5">
        <w:rPr>
          <w:rFonts w:ascii="Times" w:hAnsi="Times" w:cs="Times New Roman"/>
          <w:sz w:val="24"/>
        </w:rPr>
        <w:t>. These include</w:t>
      </w:r>
      <w:r w:rsidR="000A2027" w:rsidRPr="005337B5">
        <w:rPr>
          <w:rFonts w:ascii="Times" w:hAnsi="Times" w:cs="Times New Roman"/>
          <w:sz w:val="24"/>
        </w:rPr>
        <w:t xml:space="preserve"> techniques that may plausibly be deployed to counteract climate change on a timeframe relevant to</w:t>
      </w:r>
      <w:r w:rsidR="00803CA3" w:rsidRPr="005337B5">
        <w:rPr>
          <w:rFonts w:ascii="Times" w:hAnsi="Times" w:cs="Times New Roman"/>
          <w:sz w:val="24"/>
        </w:rPr>
        <w:t xml:space="preserve"> meeting core ethical objectives</w:t>
      </w:r>
      <w:r w:rsidR="000A2027" w:rsidRPr="005337B5">
        <w:rPr>
          <w:rFonts w:ascii="Times" w:hAnsi="Times" w:cs="Times New Roman"/>
          <w:sz w:val="24"/>
        </w:rPr>
        <w:t>, such as moderating threats to human and nonhuman welfare, or</w:t>
      </w:r>
      <w:r w:rsidR="00CF290C" w:rsidRPr="005337B5">
        <w:rPr>
          <w:rFonts w:ascii="Times" w:hAnsi="Times" w:cs="Times New Roman"/>
          <w:sz w:val="24"/>
        </w:rPr>
        <w:t xml:space="preserve"> protecting basic human rights</w:t>
      </w:r>
      <w:r w:rsidR="00686E98" w:rsidRPr="005337B5">
        <w:rPr>
          <w:rFonts w:ascii="Times" w:hAnsi="Times" w:cs="Times New Roman"/>
          <w:sz w:val="24"/>
        </w:rPr>
        <w:t xml:space="preserve">. </w:t>
      </w:r>
      <w:r w:rsidR="000A2027" w:rsidRPr="005337B5">
        <w:rPr>
          <w:rFonts w:ascii="Times" w:hAnsi="Times" w:cs="Times New Roman"/>
          <w:sz w:val="24"/>
        </w:rPr>
        <w:t>That being said</w:t>
      </w:r>
      <w:r w:rsidR="00686E98" w:rsidRPr="005337B5">
        <w:rPr>
          <w:rFonts w:ascii="Times" w:hAnsi="Times" w:cs="Times New Roman"/>
          <w:sz w:val="24"/>
        </w:rPr>
        <w:t>, e</w:t>
      </w:r>
      <w:r w:rsidR="00E00BCE" w:rsidRPr="005337B5">
        <w:rPr>
          <w:rFonts w:ascii="Times" w:hAnsi="Times" w:cs="Times New Roman"/>
          <w:sz w:val="24"/>
        </w:rPr>
        <w:t xml:space="preserve">thically defensible forms may </w:t>
      </w:r>
      <w:r w:rsidR="00CF290C" w:rsidRPr="005337B5">
        <w:rPr>
          <w:rFonts w:ascii="Times" w:hAnsi="Times" w:cs="Times New Roman"/>
          <w:sz w:val="24"/>
        </w:rPr>
        <w:t xml:space="preserve">also </w:t>
      </w:r>
      <w:r w:rsidR="00E00BCE" w:rsidRPr="005337B5">
        <w:rPr>
          <w:rFonts w:ascii="Times" w:hAnsi="Times" w:cs="Times New Roman"/>
          <w:sz w:val="24"/>
        </w:rPr>
        <w:t>include ethically laudable, decent, and</w:t>
      </w:r>
      <w:r w:rsidR="009B5C48" w:rsidRPr="005337B5">
        <w:rPr>
          <w:rFonts w:ascii="Times" w:hAnsi="Times" w:cs="Times New Roman"/>
          <w:sz w:val="24"/>
        </w:rPr>
        <w:t xml:space="preserve"> perhaps even</w:t>
      </w:r>
      <w:r w:rsidR="00E00BCE" w:rsidRPr="005337B5">
        <w:rPr>
          <w:rFonts w:ascii="Times" w:hAnsi="Times" w:cs="Times New Roman"/>
          <w:sz w:val="24"/>
        </w:rPr>
        <w:t xml:space="preserve"> </w:t>
      </w:r>
      <w:r w:rsidR="00743C5E" w:rsidRPr="005337B5">
        <w:rPr>
          <w:rFonts w:ascii="Times" w:hAnsi="Times" w:cs="Times New Roman"/>
          <w:sz w:val="24"/>
        </w:rPr>
        <w:t>“</w:t>
      </w:r>
      <w:r w:rsidR="00E00BCE" w:rsidRPr="005337B5">
        <w:rPr>
          <w:rFonts w:ascii="Times" w:hAnsi="Times" w:cs="Times New Roman"/>
          <w:sz w:val="24"/>
        </w:rPr>
        <w:t>tolerably indecent</w:t>
      </w:r>
      <w:r w:rsidR="00743C5E" w:rsidRPr="005337B5">
        <w:rPr>
          <w:rFonts w:ascii="Times" w:hAnsi="Times" w:cs="Times New Roman"/>
          <w:sz w:val="24"/>
        </w:rPr>
        <w:t>”</w:t>
      </w:r>
      <w:r w:rsidR="00BA3C82" w:rsidRPr="005337B5">
        <w:rPr>
          <w:rFonts w:ascii="Times" w:hAnsi="Times" w:cs="Times New Roman"/>
          <w:sz w:val="24"/>
        </w:rPr>
        <w:t xml:space="preserve"> approaches</w:t>
      </w:r>
      <w:r w:rsidR="00CF290C" w:rsidRPr="005337B5">
        <w:rPr>
          <w:rFonts w:ascii="Times" w:hAnsi="Times" w:cs="Times New Roman"/>
          <w:sz w:val="24"/>
        </w:rPr>
        <w:t>, which raises issues of its own</w:t>
      </w:r>
      <w:r w:rsidR="002E2B03" w:rsidRPr="005337B5">
        <w:rPr>
          <w:rFonts w:ascii="Times" w:hAnsi="Times" w:cs="Times New Roman"/>
          <w:sz w:val="24"/>
        </w:rPr>
        <w:t xml:space="preserve"> </w:t>
      </w:r>
      <w:r w:rsidR="00F96A78" w:rsidRPr="005337B5">
        <w:rPr>
          <w:rFonts w:ascii="Times" w:eastAsia="Times New Roman" w:hAnsi="Times" w:cs="Times New Roman"/>
          <w:sz w:val="24"/>
        </w:rPr>
        <w:t>(G</w:t>
      </w:r>
      <w:r w:rsidR="00B55479" w:rsidRPr="005337B5">
        <w:rPr>
          <w:rFonts w:ascii="Times" w:eastAsia="Times New Roman" w:hAnsi="Times" w:cs="Times New Roman"/>
          <w:sz w:val="24"/>
        </w:rPr>
        <w:t>ardiner &amp; Fragnière, 2017</w:t>
      </w:r>
      <w:r w:rsidR="00F96A78" w:rsidRPr="005337B5">
        <w:rPr>
          <w:rFonts w:ascii="Times" w:eastAsia="Times New Roman" w:hAnsi="Times" w:cs="Times New Roman"/>
          <w:sz w:val="24"/>
        </w:rPr>
        <w:t>)</w:t>
      </w:r>
      <w:r w:rsidR="00E00BCE" w:rsidRPr="005337B5">
        <w:rPr>
          <w:rFonts w:ascii="Times" w:hAnsi="Times" w:cs="Times New Roman"/>
          <w:sz w:val="24"/>
        </w:rPr>
        <w:t>.</w:t>
      </w:r>
      <w:r w:rsidR="002E2B03" w:rsidRPr="005337B5">
        <w:rPr>
          <w:rStyle w:val="FootnoteReference"/>
          <w:rFonts w:ascii="Times" w:hAnsi="Times" w:cs="Times New Roman"/>
          <w:sz w:val="24"/>
        </w:rPr>
        <w:footnoteReference w:id="36"/>
      </w:r>
    </w:p>
    <w:p w14:paraId="566B212A" w14:textId="77777777" w:rsidR="000118F8" w:rsidRPr="005337B5" w:rsidRDefault="000118F8" w:rsidP="005337B5">
      <w:pPr>
        <w:spacing w:line="360" w:lineRule="auto"/>
        <w:jc w:val="both"/>
        <w:rPr>
          <w:rFonts w:ascii="Times" w:hAnsi="Times" w:cs="Times New Roman"/>
          <w:sz w:val="24"/>
        </w:rPr>
      </w:pPr>
    </w:p>
    <w:p w14:paraId="3ACEE69C" w14:textId="7C3A4275" w:rsidR="00C76042" w:rsidRPr="005337B5" w:rsidRDefault="00A95CCA" w:rsidP="005337B5">
      <w:pPr>
        <w:spacing w:line="360" w:lineRule="auto"/>
        <w:jc w:val="both"/>
        <w:outlineLvl w:val="0"/>
        <w:rPr>
          <w:rFonts w:ascii="Times" w:hAnsi="Times" w:cs="Times New Roman"/>
          <w:sz w:val="24"/>
          <w:u w:val="single"/>
        </w:rPr>
      </w:pPr>
      <w:r w:rsidRPr="005337B5">
        <w:rPr>
          <w:rFonts w:ascii="Times" w:hAnsi="Times" w:cs="Times New Roman"/>
          <w:sz w:val="24"/>
          <w:u w:val="single"/>
        </w:rPr>
        <w:t>2.</w:t>
      </w:r>
      <w:r w:rsidR="00B64E83" w:rsidRPr="005337B5">
        <w:rPr>
          <w:rFonts w:ascii="Times" w:hAnsi="Times" w:cs="Times New Roman"/>
          <w:sz w:val="24"/>
          <w:u w:val="single"/>
        </w:rPr>
        <w:t xml:space="preserve"> </w:t>
      </w:r>
      <w:r w:rsidRPr="005337B5">
        <w:rPr>
          <w:rFonts w:ascii="Times" w:hAnsi="Times" w:cs="Times New Roman"/>
          <w:sz w:val="24"/>
          <w:u w:val="single"/>
        </w:rPr>
        <w:t>P</w:t>
      </w:r>
      <w:r w:rsidR="00866CAF" w:rsidRPr="005337B5">
        <w:rPr>
          <w:rFonts w:ascii="Times" w:hAnsi="Times" w:cs="Times New Roman"/>
          <w:sz w:val="24"/>
          <w:u w:val="single"/>
        </w:rPr>
        <w:t>redictability</w:t>
      </w:r>
      <w:r w:rsidR="00C76042" w:rsidRPr="005337B5">
        <w:rPr>
          <w:rFonts w:ascii="Times" w:hAnsi="Times" w:cs="Times New Roman"/>
          <w:sz w:val="24"/>
          <w:u w:val="single"/>
        </w:rPr>
        <w:t xml:space="preserve"> </w:t>
      </w:r>
    </w:p>
    <w:p w14:paraId="1A1766B2" w14:textId="023957C8" w:rsidR="00C76042" w:rsidRPr="005337B5" w:rsidRDefault="00C76042" w:rsidP="005337B5">
      <w:pPr>
        <w:spacing w:line="360" w:lineRule="auto"/>
        <w:ind w:firstLine="720"/>
        <w:jc w:val="both"/>
        <w:rPr>
          <w:rFonts w:ascii="Times" w:hAnsi="Times" w:cs="Times New Roman"/>
          <w:sz w:val="24"/>
        </w:rPr>
      </w:pPr>
      <w:r w:rsidRPr="005337B5">
        <w:rPr>
          <w:rFonts w:ascii="Times" w:hAnsi="Times" w:cs="Times New Roman"/>
          <w:sz w:val="24"/>
        </w:rPr>
        <w:t xml:space="preserve">Jamieson’s second principle is that acceptable geoengineering should </w:t>
      </w:r>
      <w:r w:rsidR="0046618C" w:rsidRPr="005337B5">
        <w:rPr>
          <w:rFonts w:ascii="Times" w:hAnsi="Times" w:cs="Times New Roman"/>
          <w:sz w:val="24"/>
        </w:rPr>
        <w:t xml:space="preserve">be reliably predictable. While this </w:t>
      </w:r>
      <w:r w:rsidR="00A95CCA" w:rsidRPr="005337B5">
        <w:rPr>
          <w:rFonts w:ascii="Times" w:hAnsi="Times" w:cs="Times New Roman"/>
          <w:sz w:val="24"/>
        </w:rPr>
        <w:t xml:space="preserve">condition </w:t>
      </w:r>
      <w:r w:rsidR="0046618C" w:rsidRPr="005337B5">
        <w:rPr>
          <w:rFonts w:ascii="Times" w:hAnsi="Times" w:cs="Times New Roman"/>
          <w:sz w:val="24"/>
        </w:rPr>
        <w:t xml:space="preserve">may </w:t>
      </w:r>
      <w:r w:rsidR="00A95CCA" w:rsidRPr="005337B5">
        <w:rPr>
          <w:rFonts w:ascii="Times" w:hAnsi="Times" w:cs="Times New Roman"/>
          <w:sz w:val="24"/>
        </w:rPr>
        <w:t>initially seem uncontroversial</w:t>
      </w:r>
      <w:r w:rsidRPr="005337B5">
        <w:rPr>
          <w:rFonts w:ascii="Times" w:hAnsi="Times" w:cs="Times New Roman"/>
          <w:sz w:val="24"/>
        </w:rPr>
        <w:t xml:space="preserve">, in the </w:t>
      </w:r>
      <w:r w:rsidR="009876A8" w:rsidRPr="005337B5">
        <w:rPr>
          <w:rFonts w:ascii="Times" w:hAnsi="Times" w:cs="Times New Roman"/>
          <w:sz w:val="24"/>
        </w:rPr>
        <w:t xml:space="preserve">geoengineering </w:t>
      </w:r>
      <w:r w:rsidRPr="005337B5">
        <w:rPr>
          <w:rFonts w:ascii="Times" w:hAnsi="Times" w:cs="Times New Roman"/>
          <w:sz w:val="24"/>
        </w:rPr>
        <w:t>context</w:t>
      </w:r>
      <w:r w:rsidR="0046618C" w:rsidRPr="005337B5">
        <w:rPr>
          <w:rFonts w:ascii="Times" w:hAnsi="Times" w:cs="Times New Roman"/>
          <w:sz w:val="24"/>
        </w:rPr>
        <w:t xml:space="preserve"> it is sometimes violated.</w:t>
      </w:r>
      <w:r w:rsidRPr="005337B5">
        <w:rPr>
          <w:rFonts w:ascii="Times" w:hAnsi="Times" w:cs="Times New Roman"/>
          <w:sz w:val="24"/>
        </w:rPr>
        <w:t xml:space="preserve"> </w:t>
      </w:r>
      <w:r w:rsidR="002D27EC" w:rsidRPr="005337B5">
        <w:rPr>
          <w:rFonts w:ascii="Times" w:hAnsi="Times" w:cs="Times New Roman"/>
          <w:sz w:val="24"/>
        </w:rPr>
        <w:t>For instance, s</w:t>
      </w:r>
      <w:r w:rsidR="009876A8" w:rsidRPr="005337B5">
        <w:rPr>
          <w:rFonts w:ascii="Times" w:hAnsi="Times" w:cs="Times New Roman"/>
          <w:sz w:val="24"/>
        </w:rPr>
        <w:t>o</w:t>
      </w:r>
      <w:r w:rsidR="00A95CCA" w:rsidRPr="005337B5">
        <w:rPr>
          <w:rFonts w:ascii="Times" w:hAnsi="Times" w:cs="Times New Roman"/>
          <w:sz w:val="24"/>
        </w:rPr>
        <w:t xml:space="preserve">me </w:t>
      </w:r>
      <w:r w:rsidR="009876A8" w:rsidRPr="005337B5">
        <w:rPr>
          <w:rFonts w:ascii="Times" w:hAnsi="Times" w:cs="Times New Roman"/>
          <w:sz w:val="24"/>
        </w:rPr>
        <w:t>emergen</w:t>
      </w:r>
      <w:r w:rsidR="0046618C" w:rsidRPr="005337B5">
        <w:rPr>
          <w:rFonts w:ascii="Times" w:hAnsi="Times" w:cs="Times New Roman"/>
          <w:sz w:val="24"/>
        </w:rPr>
        <w:t xml:space="preserve">cy arguments </w:t>
      </w:r>
      <w:r w:rsidR="00A95CCA" w:rsidRPr="005337B5">
        <w:rPr>
          <w:rFonts w:ascii="Times" w:hAnsi="Times" w:cs="Times New Roman"/>
          <w:sz w:val="24"/>
        </w:rPr>
        <w:t xml:space="preserve">for stratospheric sulfate injection </w:t>
      </w:r>
      <w:r w:rsidR="002F18FB" w:rsidRPr="005337B5">
        <w:rPr>
          <w:rFonts w:ascii="Times" w:hAnsi="Times" w:cs="Times New Roman"/>
          <w:sz w:val="24"/>
        </w:rPr>
        <w:t>may</w:t>
      </w:r>
      <w:r w:rsidR="00F831EA" w:rsidRPr="005337B5">
        <w:rPr>
          <w:rFonts w:ascii="Times" w:hAnsi="Times" w:cs="Times New Roman"/>
          <w:sz w:val="24"/>
        </w:rPr>
        <w:t xml:space="preserve"> implicitly</w:t>
      </w:r>
      <w:r w:rsidR="002F18FB" w:rsidRPr="005337B5">
        <w:rPr>
          <w:rFonts w:ascii="Times" w:hAnsi="Times" w:cs="Times New Roman"/>
          <w:sz w:val="24"/>
        </w:rPr>
        <w:t xml:space="preserve"> set aside reliable prediction (e.g., framing SSI</w:t>
      </w:r>
      <w:r w:rsidR="009876A8" w:rsidRPr="005337B5">
        <w:rPr>
          <w:rFonts w:ascii="Times" w:hAnsi="Times" w:cs="Times New Roman"/>
          <w:sz w:val="24"/>
        </w:rPr>
        <w:t xml:space="preserve"> as a “Hail Mary” pass </w:t>
      </w:r>
      <w:r w:rsidR="00A95CCA" w:rsidRPr="005337B5">
        <w:rPr>
          <w:rFonts w:ascii="Times" w:hAnsi="Times" w:cs="Times New Roman"/>
          <w:sz w:val="24"/>
        </w:rPr>
        <w:t xml:space="preserve">undertaken in the </w:t>
      </w:r>
      <w:r w:rsidR="009876A8" w:rsidRPr="005337B5">
        <w:rPr>
          <w:rFonts w:ascii="Times" w:hAnsi="Times" w:cs="Times New Roman"/>
          <w:i/>
          <w:sz w:val="24"/>
        </w:rPr>
        <w:t>hope</w:t>
      </w:r>
      <w:r w:rsidRPr="005337B5">
        <w:rPr>
          <w:rFonts w:ascii="Times" w:hAnsi="Times" w:cs="Times New Roman"/>
          <w:sz w:val="24"/>
        </w:rPr>
        <w:t xml:space="preserve"> </w:t>
      </w:r>
      <w:r w:rsidR="00A95CCA" w:rsidRPr="005337B5">
        <w:rPr>
          <w:rFonts w:ascii="Times" w:hAnsi="Times" w:cs="Times New Roman"/>
          <w:sz w:val="24"/>
        </w:rPr>
        <w:t>that it will push the climate</w:t>
      </w:r>
      <w:r w:rsidRPr="005337B5">
        <w:rPr>
          <w:rFonts w:ascii="Times" w:hAnsi="Times" w:cs="Times New Roman"/>
          <w:sz w:val="24"/>
        </w:rPr>
        <w:t xml:space="preserve"> in a better</w:t>
      </w:r>
      <w:r w:rsidR="009876A8" w:rsidRPr="005337B5">
        <w:rPr>
          <w:rFonts w:ascii="Times" w:hAnsi="Times" w:cs="Times New Roman"/>
          <w:sz w:val="24"/>
        </w:rPr>
        <w:t xml:space="preserve"> direction, without </w:t>
      </w:r>
      <w:r w:rsidRPr="005337B5">
        <w:rPr>
          <w:rFonts w:ascii="Times" w:hAnsi="Times" w:cs="Times New Roman"/>
          <w:sz w:val="24"/>
        </w:rPr>
        <w:t xml:space="preserve">side-effects </w:t>
      </w:r>
      <w:r w:rsidR="009876A8" w:rsidRPr="005337B5">
        <w:rPr>
          <w:rFonts w:ascii="Times" w:hAnsi="Times" w:cs="Times New Roman"/>
          <w:sz w:val="24"/>
        </w:rPr>
        <w:t xml:space="preserve">that are </w:t>
      </w:r>
      <w:r w:rsidRPr="005337B5">
        <w:rPr>
          <w:rFonts w:ascii="Times" w:hAnsi="Times" w:cs="Times New Roman"/>
          <w:sz w:val="24"/>
        </w:rPr>
        <w:t>too bad</w:t>
      </w:r>
      <w:r w:rsidR="002F18FB" w:rsidRPr="005337B5">
        <w:rPr>
          <w:rFonts w:ascii="Times" w:hAnsi="Times" w:cs="Times New Roman"/>
          <w:sz w:val="24"/>
        </w:rPr>
        <w:t>)</w:t>
      </w:r>
      <w:r w:rsidRPr="005337B5">
        <w:rPr>
          <w:rFonts w:ascii="Times" w:hAnsi="Times" w:cs="Times New Roman"/>
          <w:sz w:val="24"/>
        </w:rPr>
        <w:t>.</w:t>
      </w:r>
      <w:r w:rsidR="002D27EC" w:rsidRPr="005337B5">
        <w:rPr>
          <w:rFonts w:ascii="Times" w:hAnsi="Times" w:cs="Times New Roman"/>
          <w:sz w:val="24"/>
        </w:rPr>
        <w:t xml:space="preserve"> </w:t>
      </w:r>
      <w:r w:rsidR="00C440FC" w:rsidRPr="005337B5">
        <w:rPr>
          <w:rFonts w:ascii="Times" w:hAnsi="Times" w:cs="Times New Roman"/>
          <w:sz w:val="24"/>
        </w:rPr>
        <w:t xml:space="preserve">We agree with Jamieson that </w:t>
      </w:r>
      <w:r w:rsidR="0046618C" w:rsidRPr="005337B5">
        <w:rPr>
          <w:rFonts w:ascii="Times" w:hAnsi="Times" w:cs="Times New Roman"/>
          <w:sz w:val="24"/>
        </w:rPr>
        <w:t xml:space="preserve">a </w:t>
      </w:r>
      <w:r w:rsidR="00C440FC" w:rsidRPr="005337B5">
        <w:rPr>
          <w:rFonts w:ascii="Times" w:hAnsi="Times" w:cs="Times New Roman"/>
          <w:sz w:val="24"/>
        </w:rPr>
        <w:t>reasonable level</w:t>
      </w:r>
      <w:r w:rsidR="0046618C" w:rsidRPr="005337B5">
        <w:rPr>
          <w:rFonts w:ascii="Times" w:hAnsi="Times" w:cs="Times New Roman"/>
          <w:sz w:val="24"/>
        </w:rPr>
        <w:t xml:space="preserve"> of evidence</w:t>
      </w:r>
      <w:r w:rsidR="00C440FC" w:rsidRPr="005337B5">
        <w:rPr>
          <w:rFonts w:ascii="Times" w:hAnsi="Times" w:cs="Times New Roman"/>
          <w:sz w:val="24"/>
        </w:rPr>
        <w:t xml:space="preserve"> is required (e.g., mere hope does not suffice), and in particular that serious </w:t>
      </w:r>
      <w:r w:rsidR="002A2075" w:rsidRPr="005337B5">
        <w:rPr>
          <w:rFonts w:ascii="Times" w:hAnsi="Times" w:cs="Times New Roman"/>
          <w:sz w:val="24"/>
        </w:rPr>
        <w:t>assurance</w:t>
      </w:r>
      <w:r w:rsidR="00D65F99" w:rsidRPr="005337B5">
        <w:rPr>
          <w:rFonts w:ascii="Times" w:hAnsi="Times" w:cs="Times New Roman"/>
          <w:sz w:val="24"/>
        </w:rPr>
        <w:t xml:space="preserve"> is needed that </w:t>
      </w:r>
      <w:r w:rsidR="002A2075" w:rsidRPr="005337B5">
        <w:rPr>
          <w:rFonts w:ascii="Times" w:hAnsi="Times" w:cs="Times New Roman"/>
          <w:sz w:val="24"/>
        </w:rPr>
        <w:t>interve</w:t>
      </w:r>
      <w:r w:rsidR="008B281E" w:rsidRPr="005337B5">
        <w:rPr>
          <w:rFonts w:ascii="Times" w:hAnsi="Times" w:cs="Times New Roman"/>
          <w:sz w:val="24"/>
        </w:rPr>
        <w:t>ntion will not make matters significantly</w:t>
      </w:r>
      <w:r w:rsidR="002A2075" w:rsidRPr="005337B5">
        <w:rPr>
          <w:rFonts w:ascii="Times" w:hAnsi="Times" w:cs="Times New Roman"/>
          <w:sz w:val="24"/>
        </w:rPr>
        <w:t xml:space="preserve"> worse.</w:t>
      </w:r>
      <w:r w:rsidR="00C440FC" w:rsidRPr="005337B5">
        <w:rPr>
          <w:rFonts w:ascii="Times" w:hAnsi="Times" w:cs="Times New Roman"/>
          <w:sz w:val="24"/>
        </w:rPr>
        <w:t xml:space="preserve"> </w:t>
      </w:r>
      <w:r w:rsidR="00351EFB" w:rsidRPr="005337B5">
        <w:rPr>
          <w:rFonts w:ascii="Times" w:hAnsi="Times" w:cs="Times New Roman"/>
          <w:sz w:val="24"/>
        </w:rPr>
        <w:t>While</w:t>
      </w:r>
      <w:r w:rsidR="00670737" w:rsidRPr="005337B5">
        <w:rPr>
          <w:rFonts w:ascii="Times" w:hAnsi="Times" w:cs="Times New Roman"/>
          <w:sz w:val="24"/>
        </w:rPr>
        <w:t xml:space="preserve"> we also acknowledge that </w:t>
      </w:r>
      <w:r w:rsidR="008B281E" w:rsidRPr="005337B5">
        <w:rPr>
          <w:rFonts w:ascii="Times" w:hAnsi="Times" w:cs="Times New Roman"/>
          <w:sz w:val="24"/>
        </w:rPr>
        <w:t xml:space="preserve">what counts as a reasonable level of evidence might vary with the circumstances, including the nature of the threat and </w:t>
      </w:r>
      <w:r w:rsidR="00351EFB" w:rsidRPr="005337B5">
        <w:rPr>
          <w:rFonts w:ascii="Times" w:hAnsi="Times" w:cs="Times New Roman"/>
          <w:sz w:val="24"/>
        </w:rPr>
        <w:t>the available alternatives, we would still insist that interventions meet scientific standards</w:t>
      </w:r>
      <w:r w:rsidR="00776531" w:rsidRPr="005337B5">
        <w:rPr>
          <w:rFonts w:ascii="Times" w:hAnsi="Times" w:cs="Times New Roman"/>
          <w:sz w:val="24"/>
        </w:rPr>
        <w:t xml:space="preserve"> </w:t>
      </w:r>
      <w:r w:rsidR="00351EFB" w:rsidRPr="005337B5">
        <w:rPr>
          <w:rFonts w:ascii="Times" w:hAnsi="Times" w:cs="Times New Roman"/>
          <w:sz w:val="24"/>
        </w:rPr>
        <w:t xml:space="preserve">appropriate to the circumstances. </w:t>
      </w:r>
      <w:r w:rsidR="00C440FC" w:rsidRPr="005337B5">
        <w:rPr>
          <w:rFonts w:ascii="Times" w:hAnsi="Times" w:cs="Times New Roman"/>
          <w:sz w:val="24"/>
        </w:rPr>
        <w:t>Given this, we propose:</w:t>
      </w:r>
    </w:p>
    <w:p w14:paraId="0ECB824D" w14:textId="77777777" w:rsidR="00C76042" w:rsidRPr="005337B5" w:rsidRDefault="00C76042" w:rsidP="005337B5">
      <w:pPr>
        <w:spacing w:line="360" w:lineRule="auto"/>
        <w:jc w:val="both"/>
        <w:rPr>
          <w:rFonts w:ascii="Times" w:hAnsi="Times" w:cs="Times New Roman"/>
          <w:sz w:val="24"/>
        </w:rPr>
      </w:pPr>
    </w:p>
    <w:p w14:paraId="0B8AE702" w14:textId="4B2A02BC" w:rsidR="00D176A7" w:rsidRPr="005337B5" w:rsidRDefault="00C16A17" w:rsidP="005337B5">
      <w:pPr>
        <w:spacing w:line="360" w:lineRule="auto"/>
        <w:ind w:left="720"/>
        <w:jc w:val="both"/>
        <w:rPr>
          <w:rFonts w:ascii="Times" w:hAnsi="Times" w:cs="Times New Roman"/>
          <w:sz w:val="24"/>
        </w:rPr>
      </w:pPr>
      <w:r w:rsidRPr="005337B5">
        <w:rPr>
          <w:rFonts w:ascii="Times" w:hAnsi="Times" w:cs="Times New Roman"/>
          <w:b/>
          <w:sz w:val="24"/>
        </w:rPr>
        <w:t>7</w:t>
      </w:r>
      <w:r w:rsidRPr="005337B5">
        <w:rPr>
          <w:rFonts w:ascii="Times" w:hAnsi="Times" w:cs="Times New Roman"/>
          <w:b/>
          <w:sz w:val="24"/>
          <w:vertAlign w:val="superscript"/>
        </w:rPr>
        <w:t>th</w:t>
      </w:r>
      <w:r w:rsidRPr="005337B5">
        <w:rPr>
          <w:rFonts w:ascii="Times" w:hAnsi="Times" w:cs="Times New Roman"/>
          <w:b/>
          <w:sz w:val="24"/>
        </w:rPr>
        <w:t xml:space="preserve"> Tollgate Principle (Predictability): For a geoengineering technique to be policy-relevant, ethically defensible forms of it must be reasonably predictable on the rele</w:t>
      </w:r>
      <w:r w:rsidR="00D65F99" w:rsidRPr="005337B5">
        <w:rPr>
          <w:rFonts w:ascii="Times" w:hAnsi="Times" w:cs="Times New Roman"/>
          <w:b/>
          <w:sz w:val="24"/>
        </w:rPr>
        <w:t>vant timeframe and in relation</w:t>
      </w:r>
      <w:r w:rsidRPr="005337B5">
        <w:rPr>
          <w:rFonts w:ascii="Times" w:hAnsi="Times" w:cs="Times New Roman"/>
          <w:b/>
          <w:sz w:val="24"/>
        </w:rPr>
        <w:t xml:space="preserve"> to the threat being addressed</w:t>
      </w:r>
      <w:r w:rsidRPr="005337B5">
        <w:rPr>
          <w:rFonts w:ascii="Times" w:hAnsi="Times" w:cs="Times New Roman"/>
          <w:sz w:val="24"/>
        </w:rPr>
        <w:t>.</w:t>
      </w:r>
      <w:r w:rsidR="00D176A7" w:rsidRPr="005337B5">
        <w:rPr>
          <w:rFonts w:ascii="Times" w:hAnsi="Times" w:cs="Times New Roman"/>
          <w:sz w:val="24"/>
        </w:rPr>
        <w:t xml:space="preserve"> </w:t>
      </w:r>
    </w:p>
    <w:p w14:paraId="183DA54F" w14:textId="0573C5AD" w:rsidR="00351EFB" w:rsidRPr="005337B5" w:rsidRDefault="00BE02BA" w:rsidP="005337B5">
      <w:pPr>
        <w:spacing w:line="360" w:lineRule="auto"/>
        <w:ind w:left="720"/>
        <w:jc w:val="both"/>
        <w:rPr>
          <w:rFonts w:ascii="Times" w:hAnsi="Times" w:cs="Times New Roman"/>
          <w:sz w:val="24"/>
        </w:rPr>
      </w:pPr>
      <w:r w:rsidRPr="005337B5">
        <w:rPr>
          <w:rFonts w:ascii="Times" w:hAnsi="Times" w:cs="Times New Roman"/>
          <w:sz w:val="24"/>
        </w:rPr>
        <w:t xml:space="preserve">The policy relevance of </w:t>
      </w:r>
      <w:r w:rsidR="004A30E4" w:rsidRPr="005337B5">
        <w:rPr>
          <w:rFonts w:ascii="Times" w:hAnsi="Times" w:cs="Times New Roman"/>
          <w:sz w:val="24"/>
        </w:rPr>
        <w:t xml:space="preserve">particular </w:t>
      </w:r>
      <w:r w:rsidRPr="005337B5">
        <w:rPr>
          <w:rFonts w:ascii="Times" w:hAnsi="Times" w:cs="Times New Roman"/>
          <w:sz w:val="24"/>
        </w:rPr>
        <w:t>g</w:t>
      </w:r>
      <w:r w:rsidR="007C0CCF" w:rsidRPr="005337B5">
        <w:rPr>
          <w:rFonts w:ascii="Times" w:hAnsi="Times" w:cs="Times New Roman"/>
          <w:sz w:val="24"/>
        </w:rPr>
        <w:t xml:space="preserve">eoengineering techniques </w:t>
      </w:r>
      <w:r w:rsidRPr="005337B5">
        <w:rPr>
          <w:rFonts w:ascii="Times" w:hAnsi="Times" w:cs="Times New Roman"/>
          <w:sz w:val="24"/>
        </w:rPr>
        <w:t xml:space="preserve">depends in part on whether ethically defensible forms are </w:t>
      </w:r>
      <w:r w:rsidR="00594E5E" w:rsidRPr="005337B5">
        <w:rPr>
          <w:rFonts w:ascii="Times" w:hAnsi="Times" w:cs="Times New Roman"/>
          <w:sz w:val="24"/>
        </w:rPr>
        <w:t>(</w:t>
      </w:r>
      <w:r w:rsidRPr="005337B5">
        <w:rPr>
          <w:rFonts w:ascii="Times" w:hAnsi="Times" w:cs="Times New Roman"/>
          <w:sz w:val="24"/>
        </w:rPr>
        <w:t xml:space="preserve">or </w:t>
      </w:r>
      <w:r w:rsidR="000954F2" w:rsidRPr="005337B5">
        <w:rPr>
          <w:rFonts w:ascii="Times" w:hAnsi="Times" w:cs="Times New Roman"/>
          <w:sz w:val="24"/>
        </w:rPr>
        <w:t>may plausibly</w:t>
      </w:r>
      <w:r w:rsidRPr="005337B5">
        <w:rPr>
          <w:rFonts w:ascii="Times" w:hAnsi="Times" w:cs="Times New Roman"/>
          <w:sz w:val="24"/>
        </w:rPr>
        <w:t xml:space="preserve"> become</w:t>
      </w:r>
      <w:r w:rsidR="00594E5E" w:rsidRPr="005337B5">
        <w:rPr>
          <w:rFonts w:ascii="Times" w:hAnsi="Times" w:cs="Times New Roman"/>
          <w:sz w:val="24"/>
        </w:rPr>
        <w:t>)</w:t>
      </w:r>
      <w:r w:rsidRPr="005337B5">
        <w:rPr>
          <w:rFonts w:ascii="Times" w:hAnsi="Times" w:cs="Times New Roman"/>
          <w:sz w:val="24"/>
        </w:rPr>
        <w:t xml:space="preserve"> reasonably predictable, including on a timescale relevant to useful deployment and with </w:t>
      </w:r>
      <w:r w:rsidR="004A30E4" w:rsidRPr="005337B5">
        <w:rPr>
          <w:rFonts w:ascii="Times" w:hAnsi="Times" w:cs="Times New Roman"/>
          <w:sz w:val="24"/>
        </w:rPr>
        <w:t xml:space="preserve">suitable assurances that deployment would not involve additional threats </w:t>
      </w:r>
      <w:r w:rsidR="008B281E" w:rsidRPr="005337B5">
        <w:rPr>
          <w:rFonts w:ascii="Times" w:hAnsi="Times" w:cs="Times New Roman"/>
          <w:sz w:val="24"/>
        </w:rPr>
        <w:t>or</w:t>
      </w:r>
      <w:r w:rsidR="004A30E4" w:rsidRPr="005337B5">
        <w:rPr>
          <w:rFonts w:ascii="Times" w:hAnsi="Times" w:cs="Times New Roman"/>
          <w:sz w:val="24"/>
        </w:rPr>
        <w:t xml:space="preserve"> levels of risk comparable to</w:t>
      </w:r>
      <w:r w:rsidR="008B281E" w:rsidRPr="005337B5">
        <w:rPr>
          <w:rFonts w:ascii="Times" w:hAnsi="Times" w:cs="Times New Roman"/>
          <w:sz w:val="24"/>
        </w:rPr>
        <w:t xml:space="preserve"> or more severe than</w:t>
      </w:r>
      <w:r w:rsidR="004A30E4" w:rsidRPr="005337B5">
        <w:rPr>
          <w:rFonts w:ascii="Times" w:hAnsi="Times" w:cs="Times New Roman"/>
          <w:sz w:val="24"/>
        </w:rPr>
        <w:t xml:space="preserve"> those the </w:t>
      </w:r>
      <w:r w:rsidR="000954F2" w:rsidRPr="005337B5">
        <w:rPr>
          <w:rFonts w:ascii="Times" w:hAnsi="Times" w:cs="Times New Roman"/>
          <w:sz w:val="24"/>
        </w:rPr>
        <w:t xml:space="preserve">intervention </w:t>
      </w:r>
      <w:r w:rsidR="004A30E4" w:rsidRPr="005337B5">
        <w:rPr>
          <w:rFonts w:ascii="Times" w:hAnsi="Times" w:cs="Times New Roman"/>
          <w:sz w:val="24"/>
        </w:rPr>
        <w:t xml:space="preserve">is intended to </w:t>
      </w:r>
      <w:commentRangeStart w:id="5"/>
      <w:r w:rsidR="004A30E4" w:rsidRPr="005337B5">
        <w:rPr>
          <w:rFonts w:ascii="Times" w:hAnsi="Times" w:cs="Times New Roman"/>
          <w:sz w:val="24"/>
        </w:rPr>
        <w:t>alleviate</w:t>
      </w:r>
      <w:commentRangeEnd w:id="5"/>
      <w:r w:rsidR="009A4E50" w:rsidRPr="005337B5">
        <w:rPr>
          <w:rStyle w:val="CommentReference"/>
          <w:rFonts w:ascii="Times" w:hAnsi="Times"/>
          <w:sz w:val="24"/>
          <w:szCs w:val="24"/>
        </w:rPr>
        <w:commentReference w:id="5"/>
      </w:r>
      <w:r w:rsidR="00336057" w:rsidRPr="005337B5">
        <w:rPr>
          <w:rFonts w:ascii="Times" w:hAnsi="Times" w:cs="Times New Roman"/>
          <w:sz w:val="24"/>
        </w:rPr>
        <w:t xml:space="preserve"> (cf. Gardiner 2006; </w:t>
      </w:r>
      <w:r w:rsidR="00553107" w:rsidRPr="005337B5">
        <w:rPr>
          <w:rFonts w:ascii="Times" w:hAnsi="Times" w:cs="Times New Roman"/>
          <w:sz w:val="24"/>
        </w:rPr>
        <w:t xml:space="preserve">Shue 2010; </w:t>
      </w:r>
      <w:r w:rsidR="00336057" w:rsidRPr="005337B5">
        <w:rPr>
          <w:rFonts w:ascii="Times" w:hAnsi="Times" w:cs="Times New Roman"/>
          <w:sz w:val="24"/>
        </w:rPr>
        <w:t>Hartzell 2012)</w:t>
      </w:r>
      <w:r w:rsidR="004A30E4" w:rsidRPr="005337B5">
        <w:rPr>
          <w:rFonts w:ascii="Times" w:hAnsi="Times" w:cs="Times New Roman"/>
          <w:sz w:val="24"/>
        </w:rPr>
        <w:t>.</w:t>
      </w:r>
      <w:r w:rsidR="00D600EA" w:rsidRPr="005337B5">
        <w:rPr>
          <w:rFonts w:ascii="Times" w:hAnsi="Times" w:cs="Times New Roman"/>
          <w:sz w:val="24"/>
        </w:rPr>
        <w:t xml:space="preserve"> </w:t>
      </w:r>
      <w:r w:rsidR="00594E5E" w:rsidRPr="005337B5">
        <w:rPr>
          <w:rFonts w:ascii="Times" w:hAnsi="Times" w:cs="Times New Roman"/>
          <w:sz w:val="24"/>
        </w:rPr>
        <w:t xml:space="preserve">The </w:t>
      </w:r>
      <w:r w:rsidR="008B281E" w:rsidRPr="005337B5">
        <w:rPr>
          <w:rFonts w:ascii="Times" w:hAnsi="Times" w:cs="Times New Roman"/>
          <w:sz w:val="24"/>
        </w:rPr>
        <w:t xml:space="preserve">assurances </w:t>
      </w:r>
      <w:r w:rsidR="00C35C2B" w:rsidRPr="005337B5">
        <w:rPr>
          <w:rFonts w:ascii="Times" w:hAnsi="Times" w:cs="Times New Roman"/>
          <w:sz w:val="24"/>
        </w:rPr>
        <w:t xml:space="preserve">should be grounded in </w:t>
      </w:r>
      <w:r w:rsidR="00A473DE" w:rsidRPr="005337B5">
        <w:rPr>
          <w:rFonts w:ascii="Times" w:hAnsi="Times" w:cs="Times New Roman"/>
          <w:sz w:val="24"/>
        </w:rPr>
        <w:t xml:space="preserve">comprehensive </w:t>
      </w:r>
      <w:r w:rsidR="00594E5E" w:rsidRPr="005337B5">
        <w:rPr>
          <w:rFonts w:ascii="Times" w:hAnsi="Times" w:cs="Times New Roman"/>
          <w:sz w:val="24"/>
        </w:rPr>
        <w:t>scientific appraisals that meet</w:t>
      </w:r>
      <w:r w:rsidR="00351EFB" w:rsidRPr="005337B5">
        <w:rPr>
          <w:rFonts w:ascii="Times" w:hAnsi="Times" w:cs="Times New Roman"/>
          <w:sz w:val="24"/>
        </w:rPr>
        <w:t xml:space="preserve"> </w:t>
      </w:r>
      <w:r w:rsidR="00A473DE" w:rsidRPr="005337B5">
        <w:rPr>
          <w:rFonts w:ascii="Times" w:hAnsi="Times" w:cs="Times New Roman"/>
          <w:sz w:val="24"/>
        </w:rPr>
        <w:t>standards of evidence appropriate to the proposed action and situation.</w:t>
      </w:r>
      <w:r w:rsidR="00351EFB" w:rsidRPr="005337B5">
        <w:rPr>
          <w:rFonts w:ascii="Times" w:hAnsi="Times" w:cs="Times New Roman"/>
          <w:sz w:val="24"/>
        </w:rPr>
        <w:t xml:space="preserve"> What that would mean under specific scenarios is a matter for further deliberation in accordance with the other Tollgate Principles.</w:t>
      </w:r>
    </w:p>
    <w:p w14:paraId="5EADF623" w14:textId="77777777" w:rsidR="00C16A17" w:rsidRPr="005337B5" w:rsidRDefault="00C16A17" w:rsidP="005337B5">
      <w:pPr>
        <w:spacing w:line="360" w:lineRule="auto"/>
        <w:jc w:val="both"/>
        <w:rPr>
          <w:rFonts w:ascii="Times" w:hAnsi="Times" w:cs="Times New Roman"/>
          <w:sz w:val="24"/>
        </w:rPr>
      </w:pPr>
    </w:p>
    <w:p w14:paraId="106322F8" w14:textId="0130EC10" w:rsidR="00F705A3" w:rsidRPr="005337B5" w:rsidRDefault="00351EFB" w:rsidP="005337B5">
      <w:pPr>
        <w:spacing w:line="360" w:lineRule="auto"/>
        <w:jc w:val="both"/>
        <w:outlineLvl w:val="0"/>
        <w:rPr>
          <w:rFonts w:ascii="Times" w:hAnsi="Times" w:cs="Times New Roman"/>
          <w:sz w:val="24"/>
          <w:u w:val="single"/>
        </w:rPr>
      </w:pPr>
      <w:r w:rsidRPr="005337B5">
        <w:rPr>
          <w:rFonts w:ascii="Times" w:hAnsi="Times" w:cs="Times New Roman"/>
          <w:sz w:val="24"/>
          <w:u w:val="single"/>
        </w:rPr>
        <w:t>3. P</w:t>
      </w:r>
      <w:r w:rsidR="00F705A3" w:rsidRPr="005337B5">
        <w:rPr>
          <w:rFonts w:ascii="Times" w:hAnsi="Times" w:cs="Times New Roman"/>
          <w:sz w:val="24"/>
          <w:u w:val="single"/>
        </w:rPr>
        <w:t>referability</w:t>
      </w:r>
    </w:p>
    <w:p w14:paraId="3B7A1BC8" w14:textId="1DAD3F60" w:rsidR="004528CB" w:rsidRPr="005337B5" w:rsidRDefault="00C76042" w:rsidP="005337B5">
      <w:pPr>
        <w:spacing w:line="360" w:lineRule="auto"/>
        <w:ind w:firstLine="720"/>
        <w:jc w:val="both"/>
        <w:rPr>
          <w:rFonts w:ascii="Times" w:hAnsi="Times" w:cs="Times New Roman"/>
          <w:sz w:val="24"/>
        </w:rPr>
      </w:pPr>
      <w:r w:rsidRPr="005337B5">
        <w:rPr>
          <w:rFonts w:ascii="Times" w:hAnsi="Times" w:cs="Times New Roman"/>
          <w:sz w:val="24"/>
        </w:rPr>
        <w:t xml:space="preserve">Jamieson’s third principle – that geoengineering be socio-economically preferable </w:t>
      </w:r>
      <w:r w:rsidR="00F705A3" w:rsidRPr="005337B5">
        <w:rPr>
          <w:rFonts w:ascii="Times" w:hAnsi="Times" w:cs="Times New Roman"/>
          <w:sz w:val="24"/>
        </w:rPr>
        <w:t xml:space="preserve">to its alternatives </w:t>
      </w:r>
      <w:r w:rsidRPr="005337B5">
        <w:rPr>
          <w:rFonts w:ascii="Times" w:hAnsi="Times" w:cs="Times New Roman"/>
          <w:sz w:val="24"/>
        </w:rPr>
        <w:t xml:space="preserve">- gets closer to the heart of the issue. </w:t>
      </w:r>
      <w:r w:rsidR="00F705A3" w:rsidRPr="005337B5">
        <w:rPr>
          <w:rFonts w:ascii="Times" w:hAnsi="Times" w:cs="Times New Roman"/>
          <w:sz w:val="24"/>
        </w:rPr>
        <w:t>It raises the question of how we should assess the desirability of a given scheme.</w:t>
      </w:r>
      <w:r w:rsidR="004528CB" w:rsidRPr="005337B5">
        <w:rPr>
          <w:rFonts w:ascii="Times" w:hAnsi="Times" w:cs="Times New Roman"/>
          <w:sz w:val="24"/>
        </w:rPr>
        <w:t xml:space="preserve"> </w:t>
      </w:r>
      <w:r w:rsidRPr="005337B5">
        <w:rPr>
          <w:rFonts w:ascii="Times" w:hAnsi="Times" w:cs="Times New Roman"/>
          <w:sz w:val="24"/>
        </w:rPr>
        <w:t xml:space="preserve">First, </w:t>
      </w:r>
      <w:r w:rsidR="004528CB" w:rsidRPr="005337B5">
        <w:rPr>
          <w:rFonts w:ascii="Times" w:hAnsi="Times" w:cs="Times New Roman"/>
          <w:sz w:val="24"/>
        </w:rPr>
        <w:t>the principle raises</w:t>
      </w:r>
      <w:r w:rsidRPr="005337B5">
        <w:rPr>
          <w:rFonts w:ascii="Times" w:hAnsi="Times" w:cs="Times New Roman"/>
          <w:sz w:val="24"/>
        </w:rPr>
        <w:t xml:space="preserve"> the point that it is not really the climate indicators </w:t>
      </w:r>
      <w:r w:rsidR="00187937" w:rsidRPr="005337B5">
        <w:rPr>
          <w:rFonts w:ascii="Times" w:hAnsi="Times" w:cs="Times New Roman"/>
          <w:sz w:val="24"/>
        </w:rPr>
        <w:t xml:space="preserve">(e.g., global temperature, precipitation patterns) </w:t>
      </w:r>
      <w:r w:rsidRPr="005337B5">
        <w:rPr>
          <w:rFonts w:ascii="Times" w:hAnsi="Times" w:cs="Times New Roman"/>
          <w:sz w:val="24"/>
        </w:rPr>
        <w:t>that matter, ultimately. What matters is the effects on, and treatment of, ethically significant subjects in terms of indicators such as welfare, human rights, justice, political entitlements, and so on.</w:t>
      </w:r>
      <w:r w:rsidR="004528CB" w:rsidRPr="005337B5">
        <w:rPr>
          <w:rFonts w:ascii="Times" w:hAnsi="Times" w:cs="Times New Roman"/>
          <w:sz w:val="24"/>
        </w:rPr>
        <w:t xml:space="preserve"> In light of this, we should be careful about adopting too narrow </w:t>
      </w:r>
      <w:r w:rsidR="00187937" w:rsidRPr="005337B5">
        <w:rPr>
          <w:rFonts w:ascii="Times" w:hAnsi="Times" w:cs="Times New Roman"/>
          <w:sz w:val="24"/>
        </w:rPr>
        <w:t>an account of the indicators. For instance</w:t>
      </w:r>
      <w:r w:rsidR="004528CB" w:rsidRPr="005337B5">
        <w:rPr>
          <w:rFonts w:ascii="Times" w:hAnsi="Times" w:cs="Times New Roman"/>
          <w:sz w:val="24"/>
        </w:rPr>
        <w:t>, one adjustment we would make is to frame the i</w:t>
      </w:r>
      <w:r w:rsidR="00C16A17" w:rsidRPr="005337B5">
        <w:rPr>
          <w:rFonts w:ascii="Times" w:hAnsi="Times" w:cs="Times New Roman"/>
          <w:sz w:val="24"/>
        </w:rPr>
        <w:t xml:space="preserve">ndicators more widely </w:t>
      </w:r>
      <w:r w:rsidR="004528CB" w:rsidRPr="005337B5">
        <w:rPr>
          <w:rFonts w:ascii="Times" w:hAnsi="Times" w:cs="Times New Roman"/>
          <w:sz w:val="24"/>
        </w:rPr>
        <w:t>to include ecological values</w:t>
      </w:r>
      <w:r w:rsidR="00C16A17" w:rsidRPr="005337B5">
        <w:rPr>
          <w:rFonts w:ascii="Times" w:hAnsi="Times" w:cs="Times New Roman"/>
          <w:sz w:val="24"/>
        </w:rPr>
        <w:t>, such as the interests of nonhuman animals and ecosystems</w:t>
      </w:r>
      <w:r w:rsidR="004528CB" w:rsidRPr="005337B5">
        <w:rPr>
          <w:rFonts w:ascii="Times" w:hAnsi="Times" w:cs="Times New Roman"/>
          <w:sz w:val="24"/>
        </w:rPr>
        <w:t>.</w:t>
      </w:r>
    </w:p>
    <w:p w14:paraId="0D1606AD" w14:textId="2EAE2D36" w:rsidR="00C76042" w:rsidRPr="005337B5" w:rsidRDefault="00C76042" w:rsidP="005337B5">
      <w:pPr>
        <w:spacing w:line="360" w:lineRule="auto"/>
        <w:ind w:firstLine="720"/>
        <w:jc w:val="both"/>
        <w:rPr>
          <w:rFonts w:ascii="Times" w:hAnsi="Times" w:cs="Times New Roman"/>
          <w:sz w:val="24"/>
        </w:rPr>
      </w:pPr>
      <w:r w:rsidRPr="005337B5">
        <w:rPr>
          <w:rFonts w:ascii="Times" w:hAnsi="Times" w:cs="Times New Roman"/>
          <w:sz w:val="24"/>
        </w:rPr>
        <w:t xml:space="preserve">Second, </w:t>
      </w:r>
      <w:r w:rsidR="004528CB" w:rsidRPr="005337B5">
        <w:rPr>
          <w:rFonts w:ascii="Times" w:hAnsi="Times" w:cs="Times New Roman"/>
          <w:sz w:val="24"/>
        </w:rPr>
        <w:t xml:space="preserve">Jamieson’s principle </w:t>
      </w:r>
      <w:r w:rsidRPr="005337B5">
        <w:rPr>
          <w:rFonts w:ascii="Times" w:hAnsi="Times" w:cs="Times New Roman"/>
          <w:sz w:val="24"/>
        </w:rPr>
        <w:t>suggest</w:t>
      </w:r>
      <w:r w:rsidR="004528CB" w:rsidRPr="005337B5">
        <w:rPr>
          <w:rFonts w:ascii="Times" w:hAnsi="Times" w:cs="Times New Roman"/>
          <w:sz w:val="24"/>
        </w:rPr>
        <w:t>s</w:t>
      </w:r>
      <w:r w:rsidRPr="005337B5">
        <w:rPr>
          <w:rFonts w:ascii="Times" w:hAnsi="Times" w:cs="Times New Roman"/>
          <w:sz w:val="24"/>
        </w:rPr>
        <w:t xml:space="preserve"> that the partial truth in the universal benefit principle – and so latent in the public good framing – is the idea that the kind of geoengineering we are most interested in is one that treats all those affected well, or at least decently, in terms of </w:t>
      </w:r>
      <w:r w:rsidR="004528CB" w:rsidRPr="005337B5">
        <w:rPr>
          <w:rFonts w:ascii="Times" w:hAnsi="Times" w:cs="Times New Roman"/>
          <w:sz w:val="24"/>
        </w:rPr>
        <w:t xml:space="preserve">ethical </w:t>
      </w:r>
      <w:r w:rsidRPr="005337B5">
        <w:rPr>
          <w:rFonts w:ascii="Times" w:hAnsi="Times" w:cs="Times New Roman"/>
          <w:sz w:val="24"/>
        </w:rPr>
        <w:t>parameters</w:t>
      </w:r>
      <w:r w:rsidR="00C16A17" w:rsidRPr="005337B5">
        <w:rPr>
          <w:rFonts w:ascii="Times" w:hAnsi="Times" w:cs="Times New Roman"/>
          <w:sz w:val="24"/>
        </w:rPr>
        <w:t>, and especially the most basic</w:t>
      </w:r>
      <w:r w:rsidR="00187937" w:rsidRPr="005337B5">
        <w:rPr>
          <w:rFonts w:ascii="Times" w:hAnsi="Times" w:cs="Times New Roman"/>
          <w:sz w:val="24"/>
        </w:rPr>
        <w:t xml:space="preserve"> parameters, such as their fundamental</w:t>
      </w:r>
      <w:r w:rsidR="00C16A17" w:rsidRPr="005337B5">
        <w:rPr>
          <w:rFonts w:ascii="Times" w:hAnsi="Times" w:cs="Times New Roman"/>
          <w:sz w:val="24"/>
        </w:rPr>
        <w:t xml:space="preserve"> rights</w:t>
      </w:r>
      <w:r w:rsidR="00187937" w:rsidRPr="005337B5">
        <w:rPr>
          <w:rFonts w:ascii="Times" w:hAnsi="Times" w:cs="Times New Roman"/>
          <w:sz w:val="24"/>
        </w:rPr>
        <w:t xml:space="preserve"> and interests</w:t>
      </w:r>
      <w:r w:rsidRPr="005337B5">
        <w:rPr>
          <w:rFonts w:ascii="Times" w:hAnsi="Times" w:cs="Times New Roman"/>
          <w:sz w:val="24"/>
        </w:rPr>
        <w:t>. Instead of “universal benefit” then, what we are looking for, or aspiring to (if we are considering geoengineering at all), is a geoengineering policy that protects those affected better than any alternative</w:t>
      </w:r>
      <w:r w:rsidR="00C16A17" w:rsidRPr="005337B5">
        <w:rPr>
          <w:rFonts w:ascii="Times" w:hAnsi="Times" w:cs="Times New Roman"/>
          <w:sz w:val="24"/>
        </w:rPr>
        <w:t>, and protects them at a fundamental level</w:t>
      </w:r>
      <w:r w:rsidRPr="005337B5">
        <w:rPr>
          <w:rFonts w:ascii="Times" w:hAnsi="Times" w:cs="Times New Roman"/>
          <w:sz w:val="24"/>
        </w:rPr>
        <w:t xml:space="preserve">. </w:t>
      </w:r>
      <w:r w:rsidR="004B50BE" w:rsidRPr="005337B5">
        <w:rPr>
          <w:rFonts w:ascii="Times" w:hAnsi="Times" w:cs="Times New Roman"/>
          <w:sz w:val="24"/>
        </w:rPr>
        <w:t>The relevant alternatives here are presumably allowing severe climate change to occur unchecked, or any other feasible policy interventions that do not include some geoengineering.</w:t>
      </w:r>
    </w:p>
    <w:p w14:paraId="395A5824" w14:textId="528A14F9" w:rsidR="00C76042" w:rsidRPr="005337B5" w:rsidRDefault="00C76042" w:rsidP="005337B5">
      <w:pPr>
        <w:spacing w:line="360" w:lineRule="auto"/>
        <w:ind w:firstLine="720"/>
        <w:jc w:val="both"/>
        <w:rPr>
          <w:rFonts w:ascii="Times" w:hAnsi="Times" w:cs="Times New Roman"/>
          <w:sz w:val="24"/>
        </w:rPr>
      </w:pPr>
      <w:r w:rsidRPr="005337B5">
        <w:rPr>
          <w:rFonts w:ascii="Times" w:hAnsi="Times" w:cs="Times New Roman"/>
          <w:sz w:val="24"/>
        </w:rPr>
        <w:t xml:space="preserve">However, third, and most importantly of all, this need not mean that the </w:t>
      </w:r>
      <w:r w:rsidR="00C16A17" w:rsidRPr="005337B5">
        <w:rPr>
          <w:rFonts w:ascii="Times" w:hAnsi="Times" w:cs="Times New Roman"/>
          <w:i/>
          <w:sz w:val="24"/>
        </w:rPr>
        <w:t>technical intervention alone</w:t>
      </w:r>
      <w:r w:rsidRPr="005337B5">
        <w:rPr>
          <w:rFonts w:ascii="Times" w:hAnsi="Times" w:cs="Times New Roman"/>
          <w:i/>
          <w:sz w:val="24"/>
        </w:rPr>
        <w:t xml:space="preserve"> </w:t>
      </w:r>
      <w:r w:rsidR="00C16A17" w:rsidRPr="005337B5">
        <w:rPr>
          <w:rFonts w:ascii="Times" w:hAnsi="Times" w:cs="Times New Roman"/>
          <w:sz w:val="24"/>
        </w:rPr>
        <w:t>provides the right kind of</w:t>
      </w:r>
      <w:r w:rsidR="00C16A17" w:rsidRPr="005337B5">
        <w:rPr>
          <w:rFonts w:ascii="Times" w:hAnsi="Times" w:cs="Times New Roman"/>
          <w:i/>
          <w:sz w:val="24"/>
        </w:rPr>
        <w:t xml:space="preserve"> </w:t>
      </w:r>
      <w:r w:rsidR="00C16A17" w:rsidRPr="005337B5">
        <w:rPr>
          <w:rFonts w:ascii="Times" w:hAnsi="Times" w:cs="Times New Roman"/>
          <w:sz w:val="24"/>
        </w:rPr>
        <w:t xml:space="preserve">protection </w:t>
      </w:r>
      <w:r w:rsidR="00C16A17" w:rsidRPr="005337B5">
        <w:rPr>
          <w:rFonts w:ascii="Times" w:hAnsi="Times" w:cs="Times New Roman"/>
          <w:i/>
          <w:sz w:val="24"/>
        </w:rPr>
        <w:t>all by itself</w:t>
      </w:r>
      <w:r w:rsidR="00C16A17" w:rsidRPr="005337B5">
        <w:rPr>
          <w:rFonts w:ascii="Times" w:hAnsi="Times" w:cs="Times New Roman"/>
          <w:sz w:val="24"/>
        </w:rPr>
        <w:t xml:space="preserve">. Instead, the requirement should apply to </w:t>
      </w:r>
      <w:r w:rsidRPr="005337B5">
        <w:rPr>
          <w:rFonts w:ascii="Times" w:hAnsi="Times" w:cs="Times New Roman"/>
          <w:sz w:val="24"/>
        </w:rPr>
        <w:t>the overall global social, econom</w:t>
      </w:r>
      <w:r w:rsidR="00D91456" w:rsidRPr="005337B5">
        <w:rPr>
          <w:rFonts w:ascii="Times" w:hAnsi="Times" w:cs="Times New Roman"/>
          <w:sz w:val="24"/>
        </w:rPr>
        <w:t>ic and political system. This system should interface</w:t>
      </w:r>
      <w:r w:rsidRPr="005337B5">
        <w:rPr>
          <w:rFonts w:ascii="Times" w:hAnsi="Times" w:cs="Times New Roman"/>
          <w:sz w:val="24"/>
        </w:rPr>
        <w:t xml:space="preserve"> with the intervention</w:t>
      </w:r>
      <w:r w:rsidR="00B66882" w:rsidRPr="005337B5">
        <w:rPr>
          <w:rFonts w:ascii="Times" w:hAnsi="Times" w:cs="Times New Roman"/>
          <w:sz w:val="24"/>
        </w:rPr>
        <w:t xml:space="preserve"> in an integrated way,</w:t>
      </w:r>
      <w:r w:rsidRPr="005337B5">
        <w:rPr>
          <w:rFonts w:ascii="Times" w:hAnsi="Times" w:cs="Times New Roman"/>
          <w:sz w:val="24"/>
        </w:rPr>
        <w:t xml:space="preserve"> so as to provide the </w:t>
      </w:r>
      <w:r w:rsidR="00C16A17" w:rsidRPr="005337B5">
        <w:rPr>
          <w:rFonts w:ascii="Times" w:hAnsi="Times" w:cs="Times New Roman"/>
          <w:sz w:val="24"/>
        </w:rPr>
        <w:t xml:space="preserve">best </w:t>
      </w:r>
      <w:r w:rsidRPr="005337B5">
        <w:rPr>
          <w:rFonts w:ascii="Times" w:hAnsi="Times" w:cs="Times New Roman"/>
          <w:sz w:val="24"/>
        </w:rPr>
        <w:t>protection</w:t>
      </w:r>
      <w:r w:rsidR="00C16A17" w:rsidRPr="005337B5">
        <w:rPr>
          <w:rFonts w:ascii="Times" w:hAnsi="Times" w:cs="Times New Roman"/>
          <w:sz w:val="24"/>
        </w:rPr>
        <w:t xml:space="preserve"> available</w:t>
      </w:r>
      <w:r w:rsidR="00B66882" w:rsidRPr="005337B5">
        <w:rPr>
          <w:rFonts w:ascii="Times" w:hAnsi="Times" w:cs="Times New Roman"/>
          <w:sz w:val="24"/>
        </w:rPr>
        <w:t xml:space="preserve"> </w:t>
      </w:r>
      <w:r w:rsidR="00D91456" w:rsidRPr="005337B5">
        <w:rPr>
          <w:rFonts w:ascii="Times" w:hAnsi="Times" w:cs="Times New Roman"/>
          <w:noProof/>
          <w:sz w:val="24"/>
        </w:rPr>
        <w:t>(</w:t>
      </w:r>
      <w:r w:rsidR="00F16CD1" w:rsidRPr="005337B5">
        <w:rPr>
          <w:rFonts w:ascii="Times" w:hAnsi="Times" w:cs="Times New Roman"/>
          <w:noProof/>
          <w:sz w:val="24"/>
        </w:rPr>
        <w:t>Gardiner 2013a, 513</w:t>
      </w:r>
      <w:r w:rsidR="00E71823" w:rsidRPr="005337B5">
        <w:rPr>
          <w:rFonts w:ascii="Times" w:hAnsi="Times" w:cs="Times New Roman"/>
          <w:noProof/>
          <w:sz w:val="24"/>
        </w:rPr>
        <w:t>)</w:t>
      </w:r>
      <w:r w:rsidR="00D91456" w:rsidRPr="005337B5">
        <w:rPr>
          <w:rFonts w:ascii="Times" w:hAnsi="Times" w:cs="Times New Roman"/>
          <w:sz w:val="24"/>
        </w:rPr>
        <w:t>. In other words, it</w:t>
      </w:r>
      <w:r w:rsidRPr="005337B5">
        <w:rPr>
          <w:rFonts w:ascii="Times" w:hAnsi="Times" w:cs="Times New Roman"/>
          <w:sz w:val="24"/>
        </w:rPr>
        <w:t xml:space="preserve"> is the </w:t>
      </w:r>
      <w:r w:rsidRPr="005337B5">
        <w:rPr>
          <w:rFonts w:ascii="Times" w:hAnsi="Times" w:cs="Times New Roman"/>
          <w:i/>
          <w:sz w:val="24"/>
        </w:rPr>
        <w:t>overall social world</w:t>
      </w:r>
      <w:r w:rsidRPr="005337B5">
        <w:rPr>
          <w:rFonts w:ascii="Times" w:hAnsi="Times" w:cs="Times New Roman"/>
          <w:sz w:val="24"/>
        </w:rPr>
        <w:t xml:space="preserve"> in which geoengineering occurs that should satisfy the requirement, and this can be done even if the intervention standing alone does not. In particular, the global social, economic and political system can intervene </w:t>
      </w:r>
      <w:r w:rsidR="00D91456" w:rsidRPr="005337B5">
        <w:rPr>
          <w:rFonts w:ascii="Times" w:hAnsi="Times" w:cs="Times New Roman"/>
          <w:sz w:val="24"/>
        </w:rPr>
        <w:t xml:space="preserve">directly or indirectly </w:t>
      </w:r>
      <w:r w:rsidRPr="005337B5">
        <w:rPr>
          <w:rFonts w:ascii="Times" w:hAnsi="Times" w:cs="Times New Roman"/>
          <w:sz w:val="24"/>
        </w:rPr>
        <w:t>to protect those affected by both climate change and geoengineering from negative impacts</w:t>
      </w:r>
      <w:r w:rsidR="00D91456" w:rsidRPr="005337B5">
        <w:rPr>
          <w:rFonts w:ascii="Times" w:hAnsi="Times" w:cs="Times New Roman"/>
          <w:sz w:val="24"/>
        </w:rPr>
        <w:t xml:space="preserve"> (e.g., though aid, migration programs, etc.)</w:t>
      </w:r>
      <w:r w:rsidRPr="005337B5">
        <w:rPr>
          <w:rFonts w:ascii="Times" w:hAnsi="Times" w:cs="Times New Roman"/>
          <w:sz w:val="24"/>
        </w:rPr>
        <w:t>. Offhand, this seems at least as</w:t>
      </w:r>
      <w:r w:rsidR="00D91456" w:rsidRPr="005337B5">
        <w:rPr>
          <w:rFonts w:ascii="Times" w:hAnsi="Times" w:cs="Times New Roman"/>
          <w:sz w:val="24"/>
        </w:rPr>
        <w:t xml:space="preserve"> feasible as attempting to provide protection</w:t>
      </w:r>
      <w:r w:rsidR="00C16A17" w:rsidRPr="005337B5">
        <w:rPr>
          <w:rFonts w:ascii="Times" w:hAnsi="Times" w:cs="Times New Roman"/>
          <w:sz w:val="24"/>
        </w:rPr>
        <w:t xml:space="preserve"> exclusively</w:t>
      </w:r>
      <w:r w:rsidRPr="005337B5">
        <w:rPr>
          <w:rFonts w:ascii="Times" w:hAnsi="Times" w:cs="Times New Roman"/>
          <w:sz w:val="24"/>
        </w:rPr>
        <w:t xml:space="preserve"> through technical means, and perhaps much more so.</w:t>
      </w:r>
      <w:r w:rsidR="00C16A17" w:rsidRPr="005337B5">
        <w:rPr>
          <w:rFonts w:ascii="Times" w:hAnsi="Times" w:cs="Times New Roman"/>
          <w:sz w:val="24"/>
        </w:rPr>
        <w:t xml:space="preserve"> Yet it involves a very different vision of what dealing with climate change, including in part through geoengineering, actually involves.</w:t>
      </w:r>
      <w:r w:rsidR="009F3C7D" w:rsidRPr="005337B5">
        <w:rPr>
          <w:rStyle w:val="FootnoteReference"/>
          <w:rFonts w:ascii="Times" w:hAnsi="Times" w:cs="Times New Roman"/>
          <w:sz w:val="24"/>
        </w:rPr>
        <w:footnoteReference w:id="37"/>
      </w:r>
    </w:p>
    <w:p w14:paraId="1062E120" w14:textId="3C635042" w:rsidR="00B911D8" w:rsidRPr="005337B5" w:rsidRDefault="00B911D8" w:rsidP="005337B5">
      <w:pPr>
        <w:spacing w:line="360" w:lineRule="auto"/>
        <w:ind w:firstLine="720"/>
        <w:jc w:val="both"/>
        <w:rPr>
          <w:rFonts w:ascii="Times" w:hAnsi="Times" w:cs="Times New Roman"/>
          <w:sz w:val="24"/>
        </w:rPr>
      </w:pPr>
      <w:r w:rsidRPr="005337B5">
        <w:rPr>
          <w:rFonts w:ascii="Times" w:hAnsi="Times" w:cs="Times New Roman"/>
          <w:sz w:val="24"/>
        </w:rPr>
        <w:t>In our view, these points suggest:</w:t>
      </w:r>
    </w:p>
    <w:p w14:paraId="480C3040" w14:textId="77777777" w:rsidR="00C16A17" w:rsidRPr="005337B5" w:rsidRDefault="00C16A17" w:rsidP="005337B5">
      <w:pPr>
        <w:spacing w:line="360" w:lineRule="auto"/>
        <w:jc w:val="both"/>
        <w:rPr>
          <w:rFonts w:ascii="Times" w:hAnsi="Times" w:cs="Times New Roman"/>
          <w:sz w:val="24"/>
        </w:rPr>
      </w:pPr>
    </w:p>
    <w:p w14:paraId="021E8570" w14:textId="5618BC53" w:rsidR="00F705A3" w:rsidRPr="005337B5" w:rsidRDefault="00B911D8" w:rsidP="005337B5">
      <w:pPr>
        <w:tabs>
          <w:tab w:val="left" w:pos="2520"/>
        </w:tabs>
        <w:spacing w:line="360" w:lineRule="auto"/>
        <w:ind w:left="720"/>
        <w:jc w:val="both"/>
        <w:rPr>
          <w:rFonts w:ascii="Times" w:hAnsi="Times" w:cs="Times New Roman"/>
          <w:b/>
          <w:sz w:val="24"/>
        </w:rPr>
      </w:pPr>
      <w:r w:rsidRPr="005337B5">
        <w:rPr>
          <w:rFonts w:ascii="Times" w:hAnsi="Times" w:cs="Times New Roman"/>
          <w:b/>
          <w:sz w:val="24"/>
        </w:rPr>
        <w:t>8</w:t>
      </w:r>
      <w:r w:rsidRPr="005337B5">
        <w:rPr>
          <w:rFonts w:ascii="Times" w:hAnsi="Times" w:cs="Times New Roman"/>
          <w:b/>
          <w:sz w:val="24"/>
          <w:vertAlign w:val="superscript"/>
        </w:rPr>
        <w:t>th</w:t>
      </w:r>
      <w:r w:rsidRPr="005337B5">
        <w:rPr>
          <w:rFonts w:ascii="Times" w:hAnsi="Times" w:cs="Times New Roman"/>
          <w:b/>
          <w:sz w:val="24"/>
        </w:rPr>
        <w:t xml:space="preserve"> Tollgate Principle (Protection): Climate policies that include geoengineering schemes shou</w:t>
      </w:r>
      <w:r w:rsidR="005B61E6" w:rsidRPr="005337B5">
        <w:rPr>
          <w:rFonts w:ascii="Times" w:hAnsi="Times" w:cs="Times New Roman"/>
          <w:b/>
          <w:sz w:val="24"/>
        </w:rPr>
        <w:t xml:space="preserve">ld be socially </w:t>
      </w:r>
      <w:r w:rsidRPr="005337B5">
        <w:rPr>
          <w:rFonts w:ascii="Times" w:hAnsi="Times" w:cs="Times New Roman"/>
          <w:b/>
          <w:sz w:val="24"/>
        </w:rPr>
        <w:t>and</w:t>
      </w:r>
      <w:r w:rsidR="00545BF9" w:rsidRPr="005337B5">
        <w:rPr>
          <w:rFonts w:ascii="Times" w:hAnsi="Times" w:cs="Times New Roman"/>
          <w:b/>
          <w:sz w:val="24"/>
        </w:rPr>
        <w:t xml:space="preserve"> ecologically preferable</w:t>
      </w:r>
      <w:r w:rsidR="00AB16DD" w:rsidRPr="005337B5">
        <w:rPr>
          <w:rStyle w:val="FootnoteReference"/>
          <w:rFonts w:ascii="Times" w:hAnsi="Times" w:cs="Times New Roman"/>
          <w:b/>
          <w:sz w:val="24"/>
        </w:rPr>
        <w:footnoteReference w:id="38"/>
      </w:r>
      <w:r w:rsidR="00545BF9" w:rsidRPr="005337B5">
        <w:rPr>
          <w:rFonts w:ascii="Times" w:hAnsi="Times" w:cs="Times New Roman"/>
          <w:b/>
          <w:sz w:val="24"/>
        </w:rPr>
        <w:t xml:space="preserve"> to other available climate policies</w:t>
      </w:r>
      <w:r w:rsidRPr="005337B5">
        <w:rPr>
          <w:rFonts w:ascii="Times" w:hAnsi="Times" w:cs="Times New Roman"/>
          <w:b/>
          <w:sz w:val="24"/>
        </w:rPr>
        <w:t xml:space="preserve">, and focus on protecting basic ethical interests </w:t>
      </w:r>
      <w:r w:rsidR="00B61A38" w:rsidRPr="005337B5">
        <w:rPr>
          <w:rFonts w:ascii="Times" w:hAnsi="Times" w:cs="Times New Roman"/>
          <w:b/>
          <w:sz w:val="24"/>
        </w:rPr>
        <w:t xml:space="preserve">and concerns </w:t>
      </w:r>
      <w:r w:rsidRPr="005337B5">
        <w:rPr>
          <w:rFonts w:ascii="Times" w:hAnsi="Times" w:cs="Times New Roman"/>
          <w:b/>
          <w:sz w:val="24"/>
        </w:rPr>
        <w:t>(e.g., human rights, capabilities</w:t>
      </w:r>
      <w:r w:rsidR="00A078C5" w:rsidRPr="005337B5">
        <w:rPr>
          <w:rFonts w:ascii="Times" w:hAnsi="Times" w:cs="Times New Roman"/>
          <w:b/>
          <w:sz w:val="24"/>
        </w:rPr>
        <w:t>, fundamental ecological values</w:t>
      </w:r>
      <w:r w:rsidRPr="005337B5">
        <w:rPr>
          <w:rFonts w:ascii="Times" w:hAnsi="Times" w:cs="Times New Roman"/>
          <w:b/>
          <w:sz w:val="24"/>
        </w:rPr>
        <w:t>).</w:t>
      </w:r>
    </w:p>
    <w:p w14:paraId="7199C700" w14:textId="55436121" w:rsidR="009F3C7D" w:rsidRPr="005337B5" w:rsidRDefault="009F3C7D" w:rsidP="005337B5">
      <w:pPr>
        <w:tabs>
          <w:tab w:val="left" w:pos="2520"/>
        </w:tabs>
        <w:spacing w:line="360" w:lineRule="auto"/>
        <w:ind w:left="720"/>
        <w:jc w:val="both"/>
        <w:rPr>
          <w:rFonts w:ascii="Times" w:hAnsi="Times" w:cs="Times New Roman"/>
          <w:sz w:val="24"/>
        </w:rPr>
      </w:pPr>
      <w:r w:rsidRPr="005337B5">
        <w:rPr>
          <w:rFonts w:ascii="Times" w:hAnsi="Times" w:cs="Times New Roman"/>
          <w:sz w:val="24"/>
        </w:rPr>
        <w:t xml:space="preserve">Geoengineering interventions should be understood as parts of more general climate policies, and such policies should be assessed comparatively. For example, we should avoid framing the relevant question as one of which kind of action (e.g., geoengineering, mitigation, adaptation) or technique (e.g., SSI, CDR, building sea </w:t>
      </w:r>
      <w:r w:rsidR="00F90DEF" w:rsidRPr="005337B5">
        <w:rPr>
          <w:rFonts w:ascii="Times" w:hAnsi="Times" w:cs="Times New Roman"/>
          <w:sz w:val="24"/>
        </w:rPr>
        <w:t>walls) is to be preferred. I</w:t>
      </w:r>
      <w:r w:rsidRPr="005337B5">
        <w:rPr>
          <w:rFonts w:ascii="Times" w:hAnsi="Times" w:cs="Times New Roman"/>
          <w:sz w:val="24"/>
        </w:rPr>
        <w:t>nstead</w:t>
      </w:r>
      <w:r w:rsidR="00F90DEF" w:rsidRPr="005337B5">
        <w:rPr>
          <w:rFonts w:ascii="Times" w:hAnsi="Times" w:cs="Times New Roman"/>
          <w:sz w:val="24"/>
        </w:rPr>
        <w:t>, the attention should be</w:t>
      </w:r>
      <w:r w:rsidRPr="005337B5">
        <w:rPr>
          <w:rFonts w:ascii="Times" w:hAnsi="Times" w:cs="Times New Roman"/>
          <w:sz w:val="24"/>
        </w:rPr>
        <w:t xml:space="preserve"> on overal</w:t>
      </w:r>
      <w:r w:rsidR="005B61E6" w:rsidRPr="005337B5">
        <w:rPr>
          <w:rFonts w:ascii="Times" w:hAnsi="Times" w:cs="Times New Roman"/>
          <w:sz w:val="24"/>
        </w:rPr>
        <w:t>l policies, where these</w:t>
      </w:r>
      <w:r w:rsidRPr="005337B5">
        <w:rPr>
          <w:rFonts w:ascii="Times" w:hAnsi="Times" w:cs="Times New Roman"/>
          <w:sz w:val="24"/>
        </w:rPr>
        <w:t xml:space="preserve"> </w:t>
      </w:r>
      <w:r w:rsidR="005B61E6" w:rsidRPr="005337B5">
        <w:rPr>
          <w:rFonts w:ascii="Times" w:hAnsi="Times" w:cs="Times New Roman"/>
          <w:sz w:val="24"/>
        </w:rPr>
        <w:t>are likely to include several kinds of action and techniques</w:t>
      </w:r>
      <w:r w:rsidR="00F90DEF" w:rsidRPr="005337B5">
        <w:rPr>
          <w:rFonts w:ascii="Times" w:hAnsi="Times" w:cs="Times New Roman"/>
          <w:sz w:val="24"/>
        </w:rPr>
        <w:t>, and on the social system as a whole, including whether fundamental social change is warranted to address the climate threat, eith</w:t>
      </w:r>
      <w:r w:rsidR="006154D3" w:rsidRPr="005337B5">
        <w:rPr>
          <w:rFonts w:ascii="Times" w:hAnsi="Times" w:cs="Times New Roman"/>
          <w:sz w:val="24"/>
        </w:rPr>
        <w:t>er instead of or in conjunction with any geoengineering interventions. P</w:t>
      </w:r>
      <w:r w:rsidR="005B61E6" w:rsidRPr="005337B5">
        <w:rPr>
          <w:rFonts w:ascii="Times" w:hAnsi="Times" w:cs="Times New Roman"/>
          <w:sz w:val="24"/>
        </w:rPr>
        <w:t xml:space="preserve">olicies should be evaluated on broad ethical grounds, </w:t>
      </w:r>
      <w:r w:rsidR="001665B4" w:rsidRPr="005337B5">
        <w:rPr>
          <w:rFonts w:ascii="Times" w:hAnsi="Times" w:cs="Times New Roman"/>
          <w:sz w:val="24"/>
        </w:rPr>
        <w:t>reflecting</w:t>
      </w:r>
      <w:r w:rsidR="0023374A" w:rsidRPr="005337B5">
        <w:rPr>
          <w:rFonts w:ascii="Times" w:hAnsi="Times" w:cs="Times New Roman"/>
          <w:sz w:val="24"/>
        </w:rPr>
        <w:t xml:space="preserve"> </w:t>
      </w:r>
      <w:r w:rsidR="005B61E6" w:rsidRPr="005337B5">
        <w:rPr>
          <w:rFonts w:ascii="Times" w:hAnsi="Times" w:cs="Times New Roman"/>
          <w:sz w:val="24"/>
        </w:rPr>
        <w:t>social values</w:t>
      </w:r>
      <w:r w:rsidR="006154D3" w:rsidRPr="005337B5">
        <w:rPr>
          <w:rFonts w:ascii="Times" w:hAnsi="Times" w:cs="Times New Roman"/>
          <w:sz w:val="24"/>
        </w:rPr>
        <w:t xml:space="preserve"> </w:t>
      </w:r>
      <w:r w:rsidR="001665B4" w:rsidRPr="005337B5">
        <w:rPr>
          <w:rFonts w:ascii="Times" w:hAnsi="Times" w:cs="Times New Roman"/>
          <w:sz w:val="24"/>
        </w:rPr>
        <w:t xml:space="preserve">(including political and economic values) </w:t>
      </w:r>
      <w:r w:rsidR="006154D3" w:rsidRPr="005337B5">
        <w:rPr>
          <w:rFonts w:ascii="Times" w:hAnsi="Times" w:cs="Times New Roman"/>
          <w:sz w:val="24"/>
        </w:rPr>
        <w:t>as well as</w:t>
      </w:r>
      <w:r w:rsidR="005B61E6" w:rsidRPr="005337B5">
        <w:rPr>
          <w:rFonts w:ascii="Times" w:hAnsi="Times" w:cs="Times New Roman"/>
          <w:sz w:val="24"/>
        </w:rPr>
        <w:t xml:space="preserve"> ecological values, </w:t>
      </w:r>
      <w:r w:rsidR="006154D3" w:rsidRPr="005337B5">
        <w:rPr>
          <w:rFonts w:ascii="Times" w:hAnsi="Times" w:cs="Times New Roman"/>
          <w:sz w:val="24"/>
        </w:rPr>
        <w:t>and with a central</w:t>
      </w:r>
      <w:r w:rsidR="0023374A" w:rsidRPr="005337B5">
        <w:rPr>
          <w:rFonts w:ascii="Times" w:hAnsi="Times" w:cs="Times New Roman"/>
          <w:sz w:val="24"/>
        </w:rPr>
        <w:t xml:space="preserve"> </w:t>
      </w:r>
      <w:r w:rsidR="005B61E6" w:rsidRPr="005337B5">
        <w:rPr>
          <w:rFonts w:ascii="Times" w:hAnsi="Times" w:cs="Times New Roman"/>
          <w:sz w:val="24"/>
        </w:rPr>
        <w:t>focus on protecting basic interests and concerns.</w:t>
      </w:r>
    </w:p>
    <w:p w14:paraId="7405067E" w14:textId="77777777" w:rsidR="009F0409" w:rsidRPr="005337B5" w:rsidRDefault="009F0409" w:rsidP="005337B5">
      <w:pPr>
        <w:spacing w:line="360" w:lineRule="auto"/>
        <w:jc w:val="both"/>
        <w:rPr>
          <w:rFonts w:ascii="Times" w:hAnsi="Times" w:cs="Times New Roman"/>
          <w:color w:val="FF0000"/>
          <w:sz w:val="24"/>
        </w:rPr>
      </w:pPr>
    </w:p>
    <w:p w14:paraId="2BBD97F9" w14:textId="61B27023" w:rsidR="00F705A3" w:rsidRPr="005337B5" w:rsidRDefault="00351EFB" w:rsidP="005337B5">
      <w:pPr>
        <w:spacing w:line="360" w:lineRule="auto"/>
        <w:jc w:val="both"/>
        <w:outlineLvl w:val="0"/>
        <w:rPr>
          <w:rFonts w:ascii="Times" w:hAnsi="Times" w:cs="Times New Roman"/>
          <w:sz w:val="24"/>
          <w:u w:val="single"/>
        </w:rPr>
      </w:pPr>
      <w:r w:rsidRPr="005337B5">
        <w:rPr>
          <w:rFonts w:ascii="Times" w:hAnsi="Times" w:cs="Times New Roman"/>
          <w:sz w:val="24"/>
          <w:u w:val="single"/>
        </w:rPr>
        <w:t>4</w:t>
      </w:r>
      <w:r w:rsidR="00F705A3" w:rsidRPr="005337B5">
        <w:rPr>
          <w:rFonts w:ascii="Times" w:hAnsi="Times" w:cs="Times New Roman"/>
          <w:sz w:val="24"/>
          <w:u w:val="single"/>
        </w:rPr>
        <w:t xml:space="preserve">. </w:t>
      </w:r>
      <w:r w:rsidR="006F74C3" w:rsidRPr="005337B5">
        <w:rPr>
          <w:rFonts w:ascii="Times" w:hAnsi="Times" w:cs="Times New Roman"/>
          <w:sz w:val="24"/>
          <w:u w:val="single"/>
        </w:rPr>
        <w:t>Respecting Ethical Norms</w:t>
      </w:r>
    </w:p>
    <w:p w14:paraId="2731969E" w14:textId="77777777" w:rsidR="00CF169C" w:rsidRPr="005337B5" w:rsidRDefault="00F705A3" w:rsidP="005337B5">
      <w:pPr>
        <w:spacing w:line="360" w:lineRule="auto"/>
        <w:ind w:firstLine="720"/>
        <w:jc w:val="both"/>
        <w:rPr>
          <w:rFonts w:ascii="Times" w:hAnsi="Times" w:cs="Times New Roman"/>
          <w:sz w:val="24"/>
        </w:rPr>
      </w:pPr>
      <w:r w:rsidRPr="005337B5">
        <w:rPr>
          <w:rFonts w:ascii="Times" w:hAnsi="Times" w:cs="Times New Roman"/>
          <w:sz w:val="24"/>
        </w:rPr>
        <w:t>Jamieson’s fourth principle</w:t>
      </w:r>
      <w:r w:rsidR="003A2D24" w:rsidRPr="005337B5">
        <w:rPr>
          <w:rFonts w:ascii="Times" w:hAnsi="Times" w:cs="Times New Roman"/>
          <w:sz w:val="24"/>
        </w:rPr>
        <w:t xml:space="preserve"> requires that geoengineering interventions </w:t>
      </w:r>
      <w:r w:rsidR="003A2D24" w:rsidRPr="005337B5">
        <w:rPr>
          <w:rFonts w:ascii="Times" w:hAnsi="Times" w:cs="Times New Roman"/>
          <w:i/>
          <w:sz w:val="24"/>
        </w:rPr>
        <w:t>respect well-founded ethical norms</w:t>
      </w:r>
      <w:r w:rsidR="003A2D24" w:rsidRPr="005337B5">
        <w:rPr>
          <w:rFonts w:ascii="Times" w:hAnsi="Times" w:cs="Times New Roman"/>
          <w:sz w:val="24"/>
        </w:rPr>
        <w:t xml:space="preserve">, such as democratic decision-making, a prohibition on irreversible changes, and respect for nature. </w:t>
      </w:r>
    </w:p>
    <w:p w14:paraId="2BC4ACDB" w14:textId="77777777" w:rsidR="00CF169C" w:rsidRPr="005337B5" w:rsidRDefault="00CF169C" w:rsidP="005337B5">
      <w:pPr>
        <w:spacing w:line="360" w:lineRule="auto"/>
        <w:ind w:firstLine="720"/>
        <w:jc w:val="both"/>
        <w:rPr>
          <w:rFonts w:ascii="Times" w:hAnsi="Times" w:cs="Times New Roman"/>
          <w:sz w:val="24"/>
        </w:rPr>
      </w:pPr>
    </w:p>
    <w:p w14:paraId="332816EA" w14:textId="44EA9F3A" w:rsidR="00CF169C" w:rsidRPr="005337B5" w:rsidRDefault="00CF169C" w:rsidP="005337B5">
      <w:pPr>
        <w:spacing w:line="360" w:lineRule="auto"/>
        <w:jc w:val="both"/>
        <w:rPr>
          <w:rFonts w:ascii="Times" w:hAnsi="Times" w:cs="Times New Roman"/>
          <w:i/>
          <w:sz w:val="24"/>
        </w:rPr>
      </w:pPr>
      <w:r w:rsidRPr="005337B5">
        <w:rPr>
          <w:rFonts w:ascii="Times" w:hAnsi="Times" w:cs="Times New Roman"/>
          <w:i/>
          <w:sz w:val="24"/>
        </w:rPr>
        <w:t>a. General Norms</w:t>
      </w:r>
    </w:p>
    <w:p w14:paraId="289E8E4B" w14:textId="2483B5AE" w:rsidR="00DF6706" w:rsidRPr="005337B5" w:rsidRDefault="0036355B" w:rsidP="005337B5">
      <w:pPr>
        <w:spacing w:line="360" w:lineRule="auto"/>
        <w:ind w:firstLine="720"/>
        <w:jc w:val="both"/>
        <w:rPr>
          <w:rFonts w:ascii="Times" w:hAnsi="Times" w:cs="Times New Roman"/>
          <w:sz w:val="24"/>
        </w:rPr>
      </w:pPr>
      <w:r w:rsidRPr="005337B5">
        <w:rPr>
          <w:rFonts w:ascii="Times" w:hAnsi="Times" w:cs="Times New Roman"/>
          <w:sz w:val="24"/>
        </w:rPr>
        <w:t xml:space="preserve">We </w:t>
      </w:r>
      <w:r w:rsidR="00CF169C" w:rsidRPr="005337B5">
        <w:rPr>
          <w:rFonts w:ascii="Times" w:hAnsi="Times" w:cs="Times New Roman"/>
          <w:sz w:val="24"/>
        </w:rPr>
        <w:t>begin by proposing</w:t>
      </w:r>
      <w:r w:rsidRPr="005337B5">
        <w:rPr>
          <w:rFonts w:ascii="Times" w:hAnsi="Times" w:cs="Times New Roman"/>
          <w:sz w:val="24"/>
        </w:rPr>
        <w:t xml:space="preserve"> a more general approach, initially grounded in W.D. Ross’ pluralistic approach to ethical values</w:t>
      </w:r>
      <w:r w:rsidR="00F96A78" w:rsidRPr="005337B5">
        <w:rPr>
          <w:rFonts w:ascii="Times" w:hAnsi="Times" w:cs="Times New Roman"/>
          <w:sz w:val="24"/>
        </w:rPr>
        <w:t xml:space="preserve"> </w:t>
      </w:r>
      <w:r w:rsidR="00F96A78" w:rsidRPr="005337B5">
        <w:rPr>
          <w:rFonts w:ascii="Times" w:hAnsi="Times" w:cs="Times New Roman"/>
          <w:noProof/>
          <w:sz w:val="24"/>
        </w:rPr>
        <w:t>(Ross, 2002)</w:t>
      </w:r>
      <w:r w:rsidRPr="005337B5">
        <w:rPr>
          <w:rFonts w:ascii="Times" w:hAnsi="Times" w:cs="Times New Roman"/>
          <w:sz w:val="24"/>
        </w:rPr>
        <w:t>.</w:t>
      </w:r>
      <w:r w:rsidR="00DF6706" w:rsidRPr="005337B5">
        <w:rPr>
          <w:rFonts w:ascii="Times" w:hAnsi="Times" w:cs="Times New Roman"/>
          <w:sz w:val="24"/>
        </w:rPr>
        <w:t xml:space="preserve"> </w:t>
      </w:r>
      <w:r w:rsidR="00C76042" w:rsidRPr="005337B5">
        <w:rPr>
          <w:rFonts w:ascii="Times" w:hAnsi="Times" w:cs="Times New Roman"/>
          <w:sz w:val="24"/>
        </w:rPr>
        <w:t>Ross provides a list of</w:t>
      </w:r>
      <w:r w:rsidR="00C506CE" w:rsidRPr="005337B5">
        <w:rPr>
          <w:rFonts w:ascii="Times" w:hAnsi="Times" w:cs="Times New Roman"/>
          <w:sz w:val="24"/>
        </w:rPr>
        <w:t xml:space="preserve"> principles that h</w:t>
      </w:r>
      <w:r w:rsidR="00C76042" w:rsidRPr="005337B5">
        <w:rPr>
          <w:rFonts w:ascii="Times" w:hAnsi="Times" w:cs="Times New Roman"/>
          <w:sz w:val="24"/>
        </w:rPr>
        <w:t>e thinks of as “</w:t>
      </w:r>
      <w:r w:rsidR="00C76042" w:rsidRPr="005337B5">
        <w:rPr>
          <w:rFonts w:ascii="Times" w:hAnsi="Times" w:cs="Times New Roman"/>
          <w:i/>
          <w:sz w:val="24"/>
        </w:rPr>
        <w:t>prima facie</w:t>
      </w:r>
      <w:r w:rsidR="00DF6706" w:rsidRPr="005337B5">
        <w:rPr>
          <w:rFonts w:ascii="Times" w:hAnsi="Times" w:cs="Times New Roman"/>
          <w:sz w:val="24"/>
        </w:rPr>
        <w:t xml:space="preserve"> duties</w:t>
      </w:r>
      <w:r w:rsidR="005C4D8D" w:rsidRPr="005337B5">
        <w:rPr>
          <w:rFonts w:ascii="Times" w:hAnsi="Times" w:cs="Times New Roman"/>
          <w:sz w:val="24"/>
        </w:rPr>
        <w:t>”. T</w:t>
      </w:r>
      <w:r w:rsidR="00DF6706" w:rsidRPr="005337B5">
        <w:rPr>
          <w:rFonts w:ascii="Times" w:hAnsi="Times" w:cs="Times New Roman"/>
          <w:sz w:val="24"/>
        </w:rPr>
        <w:t xml:space="preserve">hese are often thought to provide a “default” list of </w:t>
      </w:r>
      <w:r w:rsidR="005C4D8D" w:rsidRPr="005337B5">
        <w:rPr>
          <w:rFonts w:ascii="Times" w:hAnsi="Times" w:cs="Times New Roman"/>
          <w:sz w:val="24"/>
        </w:rPr>
        <w:t xml:space="preserve">generally </w:t>
      </w:r>
      <w:r w:rsidR="00DF6706" w:rsidRPr="005337B5">
        <w:rPr>
          <w:rFonts w:ascii="Times" w:hAnsi="Times" w:cs="Times New Roman"/>
          <w:sz w:val="24"/>
        </w:rPr>
        <w:t xml:space="preserve">morally </w:t>
      </w:r>
      <w:r w:rsidR="005C4D8D" w:rsidRPr="005337B5">
        <w:rPr>
          <w:rFonts w:ascii="Times" w:hAnsi="Times" w:cs="Times New Roman"/>
          <w:sz w:val="24"/>
        </w:rPr>
        <w:t xml:space="preserve">salient concerns for ethical deliberation </w:t>
      </w:r>
      <w:r w:rsidR="00C1676A" w:rsidRPr="005337B5">
        <w:rPr>
          <w:rFonts w:ascii="Times" w:hAnsi="Times" w:cs="Times New Roman"/>
          <w:sz w:val="24"/>
        </w:rPr>
        <w:t xml:space="preserve">(e.g., Timmons </w:t>
      </w:r>
      <w:r w:rsidR="00A47E75" w:rsidRPr="005337B5">
        <w:rPr>
          <w:rFonts w:ascii="Times" w:hAnsi="Times" w:cs="Times New Roman"/>
          <w:sz w:val="24"/>
        </w:rPr>
        <w:t xml:space="preserve">2002, </w:t>
      </w:r>
      <w:r w:rsidR="00C1676A" w:rsidRPr="005337B5">
        <w:rPr>
          <w:rFonts w:ascii="Times" w:hAnsi="Times" w:cs="Times New Roman"/>
          <w:sz w:val="24"/>
        </w:rPr>
        <w:t>208</w:t>
      </w:r>
      <w:r w:rsidR="005C4D8D" w:rsidRPr="005337B5">
        <w:rPr>
          <w:rFonts w:ascii="Times" w:hAnsi="Times" w:cs="Times New Roman"/>
          <w:sz w:val="24"/>
        </w:rPr>
        <w:t>), and this is the sense in which we invoke them here.</w:t>
      </w:r>
      <w:r w:rsidR="005A0792" w:rsidRPr="005337B5">
        <w:rPr>
          <w:rStyle w:val="FootnoteReference"/>
          <w:rFonts w:ascii="Times" w:hAnsi="Times" w:cs="Times New Roman"/>
          <w:sz w:val="24"/>
        </w:rPr>
        <w:footnoteReference w:id="39"/>
      </w:r>
      <w:r w:rsidR="00177BFE" w:rsidRPr="005337B5">
        <w:rPr>
          <w:rFonts w:ascii="Times" w:hAnsi="Times" w:cs="Times New Roman"/>
          <w:sz w:val="24"/>
        </w:rPr>
        <w:t xml:space="preserve"> One advantage of this approach is that the relevance of such concerns is a matter of wide and overlapping consensus across different normative theories and ethical traditions. Another is that the</w:t>
      </w:r>
      <w:r w:rsidR="009B6EF5" w:rsidRPr="005337B5">
        <w:rPr>
          <w:rFonts w:ascii="Times" w:hAnsi="Times" w:cs="Times New Roman"/>
          <w:sz w:val="24"/>
        </w:rPr>
        <w:t xml:space="preserve">y provide a foundation on which </w:t>
      </w:r>
      <w:r w:rsidR="00177BFE" w:rsidRPr="005337B5">
        <w:rPr>
          <w:rFonts w:ascii="Times" w:hAnsi="Times" w:cs="Times New Roman"/>
          <w:sz w:val="24"/>
        </w:rPr>
        <w:t>development</w:t>
      </w:r>
      <w:r w:rsidR="009B6EF5" w:rsidRPr="005337B5">
        <w:rPr>
          <w:rFonts w:ascii="Times" w:hAnsi="Times" w:cs="Times New Roman"/>
          <w:sz w:val="24"/>
        </w:rPr>
        <w:t>s</w:t>
      </w:r>
      <w:r w:rsidR="00177BFE" w:rsidRPr="005337B5">
        <w:rPr>
          <w:rFonts w:ascii="Times" w:hAnsi="Times" w:cs="Times New Roman"/>
          <w:sz w:val="24"/>
        </w:rPr>
        <w:t xml:space="preserve"> of </w:t>
      </w:r>
      <w:r w:rsidR="009B6EF5" w:rsidRPr="005337B5">
        <w:rPr>
          <w:rFonts w:ascii="Times" w:hAnsi="Times" w:cs="Times New Roman"/>
          <w:sz w:val="24"/>
        </w:rPr>
        <w:t xml:space="preserve">“top down” approaches to the ethics of geoengineering and its governance can occur, not least because they anchor </w:t>
      </w:r>
      <w:r w:rsidR="00026F4F" w:rsidRPr="005337B5">
        <w:rPr>
          <w:rFonts w:ascii="Times" w:hAnsi="Times" w:cs="Times New Roman"/>
          <w:sz w:val="24"/>
        </w:rPr>
        <w:t>discussions within and</w:t>
      </w:r>
      <w:r w:rsidR="009B6EF5" w:rsidRPr="005337B5">
        <w:rPr>
          <w:rFonts w:ascii="Times" w:hAnsi="Times" w:cs="Times New Roman"/>
          <w:sz w:val="24"/>
        </w:rPr>
        <w:t xml:space="preserve"> between contrasting</w:t>
      </w:r>
      <w:r w:rsidR="00177BFE" w:rsidRPr="005337B5">
        <w:rPr>
          <w:rFonts w:ascii="Times" w:hAnsi="Times" w:cs="Times New Roman"/>
          <w:sz w:val="24"/>
        </w:rPr>
        <w:t xml:space="preserve"> theories and traditio</w:t>
      </w:r>
      <w:r w:rsidR="009B6EF5" w:rsidRPr="005337B5">
        <w:rPr>
          <w:rFonts w:ascii="Times" w:hAnsi="Times" w:cs="Times New Roman"/>
          <w:sz w:val="24"/>
        </w:rPr>
        <w:t>ns</w:t>
      </w:r>
      <w:r w:rsidR="00177BFE" w:rsidRPr="005337B5">
        <w:rPr>
          <w:rFonts w:ascii="Times" w:hAnsi="Times" w:cs="Times New Roman"/>
          <w:sz w:val="24"/>
        </w:rPr>
        <w:t>.</w:t>
      </w:r>
    </w:p>
    <w:p w14:paraId="32166914" w14:textId="68007CF1" w:rsidR="00C76042" w:rsidRPr="005337B5" w:rsidRDefault="00177BFE" w:rsidP="005337B5">
      <w:pPr>
        <w:spacing w:line="360" w:lineRule="auto"/>
        <w:ind w:firstLine="360"/>
        <w:jc w:val="both"/>
        <w:rPr>
          <w:rFonts w:ascii="Times" w:hAnsi="Times" w:cs="Times New Roman"/>
          <w:sz w:val="24"/>
        </w:rPr>
      </w:pPr>
      <w:r w:rsidRPr="005337B5">
        <w:rPr>
          <w:rFonts w:ascii="Times" w:hAnsi="Times" w:cs="Times New Roman"/>
          <w:sz w:val="24"/>
        </w:rPr>
        <w:t xml:space="preserve">Since their initial appearance, </w:t>
      </w:r>
      <w:r w:rsidR="006F74C3" w:rsidRPr="005337B5">
        <w:rPr>
          <w:rFonts w:ascii="Times" w:hAnsi="Times" w:cs="Times New Roman"/>
          <w:sz w:val="24"/>
        </w:rPr>
        <w:t>Ross’ duties</w:t>
      </w:r>
      <w:r w:rsidR="00C76042" w:rsidRPr="005337B5">
        <w:rPr>
          <w:rFonts w:ascii="Times" w:hAnsi="Times" w:cs="Times New Roman"/>
          <w:sz w:val="24"/>
        </w:rPr>
        <w:t xml:space="preserve"> have been interpreted, updated, and supplemented by others. A contemporary list </w:t>
      </w:r>
      <w:r w:rsidR="006F74C3" w:rsidRPr="005337B5">
        <w:rPr>
          <w:rFonts w:ascii="Times" w:hAnsi="Times" w:cs="Times New Roman"/>
          <w:sz w:val="24"/>
        </w:rPr>
        <w:t xml:space="preserve">of principles of ethical salience </w:t>
      </w:r>
      <w:r w:rsidR="00C76042" w:rsidRPr="005337B5">
        <w:rPr>
          <w:rFonts w:ascii="Times" w:hAnsi="Times" w:cs="Times New Roman"/>
          <w:sz w:val="24"/>
        </w:rPr>
        <w:t>might read</w:t>
      </w:r>
      <w:r w:rsidR="00857E2E" w:rsidRPr="005337B5">
        <w:rPr>
          <w:rFonts w:ascii="Times" w:hAnsi="Times" w:cs="Times New Roman"/>
          <w:b/>
          <w:sz w:val="24"/>
        </w:rPr>
        <w:t xml:space="preserve"> </w:t>
      </w:r>
      <w:r w:rsidR="00857E2E" w:rsidRPr="005337B5">
        <w:rPr>
          <w:rFonts w:ascii="Times" w:hAnsi="Times" w:cs="Times New Roman"/>
          <w:noProof/>
          <w:sz w:val="24"/>
        </w:rPr>
        <w:t>(see Resnik, 1998)</w:t>
      </w:r>
      <w:r w:rsidR="00C76042" w:rsidRPr="005337B5">
        <w:rPr>
          <w:rFonts w:ascii="Times" w:hAnsi="Times" w:cs="Times New Roman"/>
          <w:sz w:val="24"/>
        </w:rPr>
        <w:t>:</w:t>
      </w:r>
    </w:p>
    <w:p w14:paraId="20C9EF1F" w14:textId="77777777" w:rsidR="00C76042" w:rsidRPr="005337B5" w:rsidRDefault="00C76042" w:rsidP="005337B5">
      <w:pPr>
        <w:spacing w:line="360" w:lineRule="auto"/>
        <w:jc w:val="both"/>
        <w:rPr>
          <w:rFonts w:ascii="Times" w:hAnsi="Times" w:cs="Times New Roman"/>
          <w:sz w:val="24"/>
        </w:rPr>
      </w:pPr>
    </w:p>
    <w:p w14:paraId="7DE73D58"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iCs/>
          <w:sz w:val="24"/>
        </w:rPr>
        <w:t>Non-maleficence</w:t>
      </w:r>
      <w:r w:rsidRPr="005337B5">
        <w:rPr>
          <w:rFonts w:ascii="Times" w:hAnsi="Times" w:cs="Times New Roman"/>
          <w:b/>
          <w:sz w:val="24"/>
        </w:rPr>
        <w:t>:</w:t>
      </w:r>
      <w:r w:rsidRPr="005337B5">
        <w:rPr>
          <w:rFonts w:ascii="Times" w:hAnsi="Times" w:cs="Times New Roman"/>
          <w:sz w:val="24"/>
        </w:rPr>
        <w:t xml:space="preserve"> Do not harm yourself or other people. </w:t>
      </w:r>
      <w:r w:rsidRPr="005337B5">
        <w:rPr>
          <w:rFonts w:ascii="MS Mincho" w:eastAsia="MS Mincho" w:hAnsi="MS Mincho" w:cs="MS Mincho"/>
          <w:sz w:val="24"/>
        </w:rPr>
        <w:t> </w:t>
      </w:r>
    </w:p>
    <w:p w14:paraId="2B2944F1"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sz w:val="24"/>
        </w:rPr>
        <w:t>Reparation</w:t>
      </w:r>
      <w:r w:rsidRPr="005337B5">
        <w:rPr>
          <w:rFonts w:ascii="Times" w:hAnsi="Times" w:cs="Times New Roman"/>
          <w:sz w:val="24"/>
        </w:rPr>
        <w:t>: Repair harms you have done</w:t>
      </w:r>
      <w:r w:rsidRPr="005337B5">
        <w:rPr>
          <w:rFonts w:ascii="MS Mincho" w:eastAsia="MS Mincho" w:hAnsi="MS Mincho" w:cs="MS Mincho"/>
          <w:sz w:val="24"/>
        </w:rPr>
        <w:t> </w:t>
      </w:r>
    </w:p>
    <w:p w14:paraId="6946A1A6" w14:textId="556C461F"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iCs/>
          <w:sz w:val="24"/>
        </w:rPr>
        <w:t>Justice</w:t>
      </w:r>
      <w:r w:rsidRPr="005337B5">
        <w:rPr>
          <w:rFonts w:ascii="Times" w:hAnsi="Times" w:cs="Times New Roman"/>
          <w:sz w:val="24"/>
        </w:rPr>
        <w:t>: Treat people fairly: treat equals equally, unequals unequally.</w:t>
      </w:r>
      <w:r w:rsidR="000D77A9" w:rsidRPr="005337B5">
        <w:rPr>
          <w:rStyle w:val="FootnoteReference"/>
          <w:rFonts w:ascii="Times" w:hAnsi="Times" w:cs="Times New Roman"/>
          <w:sz w:val="24"/>
        </w:rPr>
        <w:footnoteReference w:id="40"/>
      </w:r>
      <w:r w:rsidRPr="005337B5">
        <w:rPr>
          <w:rFonts w:ascii="Times" w:hAnsi="Times" w:cs="Times New Roman"/>
          <w:sz w:val="24"/>
        </w:rPr>
        <w:t xml:space="preserve"> </w:t>
      </w:r>
      <w:r w:rsidRPr="005337B5">
        <w:rPr>
          <w:rFonts w:ascii="MS Mincho" w:eastAsia="MS Mincho" w:hAnsi="MS Mincho" w:cs="MS Mincho"/>
          <w:sz w:val="24"/>
        </w:rPr>
        <w:t> </w:t>
      </w:r>
    </w:p>
    <w:p w14:paraId="55B43DD0"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iCs/>
          <w:sz w:val="24"/>
        </w:rPr>
        <w:t>Autonomy</w:t>
      </w:r>
      <w:r w:rsidRPr="005337B5">
        <w:rPr>
          <w:rFonts w:ascii="Times" w:hAnsi="Times" w:cs="Times New Roman"/>
          <w:i/>
          <w:iCs/>
          <w:sz w:val="24"/>
        </w:rPr>
        <w:t>:</w:t>
      </w:r>
      <w:r w:rsidRPr="005337B5">
        <w:rPr>
          <w:rFonts w:ascii="Times" w:hAnsi="Times" w:cs="Times New Roman"/>
          <w:sz w:val="24"/>
        </w:rPr>
        <w:t xml:space="preserve"> Allow rational individuals to make free and informed choices. </w:t>
      </w:r>
    </w:p>
    <w:p w14:paraId="7EB42C9A"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sz w:val="24"/>
        </w:rPr>
        <w:t>Gratitude</w:t>
      </w:r>
      <w:r w:rsidRPr="005337B5">
        <w:rPr>
          <w:rFonts w:ascii="Times" w:hAnsi="Times" w:cs="Times New Roman"/>
          <w:sz w:val="24"/>
        </w:rPr>
        <w:t xml:space="preserve">: Appropriately acknowledge benefits that others have given you. </w:t>
      </w:r>
    </w:p>
    <w:p w14:paraId="611FFA31"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iCs/>
          <w:sz w:val="24"/>
        </w:rPr>
        <w:t>Beneficence</w:t>
      </w:r>
      <w:r w:rsidRPr="005337B5">
        <w:rPr>
          <w:rFonts w:ascii="Times" w:hAnsi="Times" w:cs="Times New Roman"/>
          <w:sz w:val="24"/>
        </w:rPr>
        <w:t xml:space="preserve">: Help yourself and other people. </w:t>
      </w:r>
      <w:r w:rsidRPr="005337B5">
        <w:rPr>
          <w:rFonts w:ascii="MS Mincho" w:eastAsia="MS Mincho" w:hAnsi="MS Mincho" w:cs="MS Mincho"/>
          <w:sz w:val="24"/>
        </w:rPr>
        <w:t> </w:t>
      </w:r>
    </w:p>
    <w:p w14:paraId="22CE1985"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sz w:val="24"/>
        </w:rPr>
        <w:t>Efficiency</w:t>
      </w:r>
      <w:r w:rsidRPr="005337B5">
        <w:rPr>
          <w:rFonts w:ascii="Times" w:hAnsi="Times" w:cs="Times New Roman"/>
          <w:sz w:val="24"/>
        </w:rPr>
        <w:t>: Maximize the ratio of benefits to harms for all people</w:t>
      </w:r>
    </w:p>
    <w:p w14:paraId="57B5D67C"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iCs/>
          <w:sz w:val="24"/>
        </w:rPr>
        <w:t>Fidelity</w:t>
      </w:r>
      <w:r w:rsidRPr="005337B5">
        <w:rPr>
          <w:rFonts w:ascii="Times" w:hAnsi="Times" w:cs="Times New Roman"/>
          <w:sz w:val="24"/>
        </w:rPr>
        <w:t xml:space="preserve">: Keep your promises and agreements </w:t>
      </w:r>
      <w:r w:rsidRPr="005337B5">
        <w:rPr>
          <w:rFonts w:ascii="MS Mincho" w:eastAsia="MS Mincho" w:hAnsi="MS Mincho" w:cs="MS Mincho"/>
          <w:sz w:val="24"/>
        </w:rPr>
        <w:t> </w:t>
      </w:r>
    </w:p>
    <w:p w14:paraId="75F244B6" w14:textId="77777777"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iCs/>
          <w:sz w:val="24"/>
        </w:rPr>
        <w:t>Honesty</w:t>
      </w:r>
      <w:r w:rsidRPr="005337B5">
        <w:rPr>
          <w:rFonts w:ascii="Times" w:hAnsi="Times" w:cs="Times New Roman"/>
          <w:sz w:val="24"/>
        </w:rPr>
        <w:t xml:space="preserve">: Do not lie, defraud, deceive or mislead. </w:t>
      </w:r>
      <w:r w:rsidRPr="005337B5">
        <w:rPr>
          <w:rFonts w:ascii="MS Mincho" w:eastAsia="MS Mincho" w:hAnsi="MS Mincho" w:cs="MS Mincho"/>
          <w:sz w:val="24"/>
        </w:rPr>
        <w:t> </w:t>
      </w:r>
    </w:p>
    <w:p w14:paraId="6A42E902" w14:textId="7F479E5C" w:rsidR="00C76042" w:rsidRPr="005337B5" w:rsidRDefault="00C76042" w:rsidP="005337B5">
      <w:pPr>
        <w:pStyle w:val="ListParagraph"/>
        <w:numPr>
          <w:ilvl w:val="0"/>
          <w:numId w:val="2"/>
        </w:numPr>
        <w:spacing w:line="360" w:lineRule="auto"/>
        <w:jc w:val="both"/>
        <w:rPr>
          <w:rFonts w:ascii="Times" w:hAnsi="Times" w:cs="Times New Roman"/>
          <w:sz w:val="24"/>
        </w:rPr>
      </w:pPr>
      <w:r w:rsidRPr="005337B5">
        <w:rPr>
          <w:rFonts w:ascii="Times" w:hAnsi="Times" w:cs="Times New Roman"/>
          <w:b/>
          <w:sz w:val="24"/>
        </w:rPr>
        <w:t>Self-improvement</w:t>
      </w:r>
      <w:r w:rsidRPr="005337B5">
        <w:rPr>
          <w:rFonts w:ascii="Times" w:hAnsi="Times" w:cs="Times New Roman"/>
          <w:sz w:val="24"/>
        </w:rPr>
        <w:t>: Strive to make yourself ethically better.</w:t>
      </w:r>
    </w:p>
    <w:p w14:paraId="23F1EB56" w14:textId="77777777" w:rsidR="00C76042" w:rsidRPr="005337B5" w:rsidRDefault="00C76042" w:rsidP="005337B5">
      <w:pPr>
        <w:pStyle w:val="ListParagraph"/>
        <w:spacing w:line="360" w:lineRule="auto"/>
        <w:jc w:val="both"/>
        <w:rPr>
          <w:rFonts w:ascii="Times" w:hAnsi="Times" w:cs="Times New Roman"/>
          <w:sz w:val="24"/>
        </w:rPr>
      </w:pPr>
    </w:p>
    <w:p w14:paraId="273625E6" w14:textId="735A8CF9" w:rsidR="00DF6706" w:rsidRPr="005337B5" w:rsidRDefault="00C76042" w:rsidP="005337B5">
      <w:pPr>
        <w:spacing w:line="360" w:lineRule="auto"/>
        <w:jc w:val="both"/>
        <w:rPr>
          <w:rFonts w:ascii="Times" w:hAnsi="Times" w:cs="Times New Roman"/>
          <w:sz w:val="24"/>
        </w:rPr>
      </w:pPr>
      <w:r w:rsidRPr="005337B5">
        <w:rPr>
          <w:rFonts w:ascii="Times" w:hAnsi="Times" w:cs="Times New Roman"/>
          <w:sz w:val="24"/>
        </w:rPr>
        <w:t>In our view, most of these principles are rel</w:t>
      </w:r>
      <w:r w:rsidR="006F74C3" w:rsidRPr="005337B5">
        <w:rPr>
          <w:rFonts w:ascii="Times" w:hAnsi="Times" w:cs="Times New Roman"/>
          <w:sz w:val="24"/>
        </w:rPr>
        <w:t>evant to geoengineering</w:t>
      </w:r>
      <w:r w:rsidR="00AF1A2F" w:rsidRPr="005337B5">
        <w:rPr>
          <w:rStyle w:val="FootnoteReference"/>
          <w:rFonts w:ascii="Times" w:hAnsi="Times" w:cs="Times New Roman"/>
          <w:sz w:val="24"/>
        </w:rPr>
        <w:footnoteReference w:id="41"/>
      </w:r>
      <w:r w:rsidR="006F74C3" w:rsidRPr="005337B5">
        <w:rPr>
          <w:rFonts w:ascii="Times" w:hAnsi="Times" w:cs="Times New Roman"/>
          <w:sz w:val="24"/>
        </w:rPr>
        <w:t>, and an</w:t>
      </w:r>
      <w:r w:rsidRPr="005337B5">
        <w:rPr>
          <w:rFonts w:ascii="Times" w:hAnsi="Times" w:cs="Times New Roman"/>
          <w:sz w:val="24"/>
        </w:rPr>
        <w:t xml:space="preserve"> ethically defensible approach to geoengineering would address them, showing how and why they should be incorporated in institutions and policies. </w:t>
      </w:r>
      <w:r w:rsidR="002558E9" w:rsidRPr="005337B5">
        <w:rPr>
          <w:rFonts w:ascii="Times" w:hAnsi="Times" w:cs="Times New Roman"/>
          <w:sz w:val="24"/>
        </w:rPr>
        <w:t xml:space="preserve">We defer this for another occasion. </w:t>
      </w:r>
      <w:r w:rsidR="006F74C3" w:rsidRPr="005337B5">
        <w:rPr>
          <w:rFonts w:ascii="Times" w:hAnsi="Times" w:cs="Times New Roman"/>
          <w:sz w:val="24"/>
        </w:rPr>
        <w:t>O</w:t>
      </w:r>
      <w:r w:rsidRPr="005337B5">
        <w:rPr>
          <w:rFonts w:ascii="Times" w:hAnsi="Times" w:cs="Times New Roman"/>
          <w:sz w:val="24"/>
        </w:rPr>
        <w:t xml:space="preserve">ur </w:t>
      </w:r>
      <w:r w:rsidR="005A0792" w:rsidRPr="005337B5">
        <w:rPr>
          <w:rFonts w:ascii="Times" w:hAnsi="Times" w:cs="Times New Roman"/>
          <w:sz w:val="24"/>
        </w:rPr>
        <w:t xml:space="preserve">main </w:t>
      </w:r>
      <w:r w:rsidRPr="005337B5">
        <w:rPr>
          <w:rFonts w:ascii="Times" w:hAnsi="Times" w:cs="Times New Roman"/>
          <w:sz w:val="24"/>
        </w:rPr>
        <w:t>purpo</w:t>
      </w:r>
      <w:r w:rsidR="002558E9" w:rsidRPr="005337B5">
        <w:rPr>
          <w:rFonts w:ascii="Times" w:hAnsi="Times" w:cs="Times New Roman"/>
          <w:sz w:val="24"/>
        </w:rPr>
        <w:t>se here is merely to signal the</w:t>
      </w:r>
      <w:r w:rsidRPr="005337B5">
        <w:rPr>
          <w:rFonts w:ascii="Times" w:hAnsi="Times" w:cs="Times New Roman"/>
          <w:sz w:val="24"/>
        </w:rPr>
        <w:t xml:space="preserve"> claim, and point out that conventional proposals – such as the Oxford principles – seem to </w:t>
      </w:r>
      <w:r w:rsidR="002558E9" w:rsidRPr="005337B5">
        <w:rPr>
          <w:rFonts w:ascii="Times" w:hAnsi="Times" w:cs="Times New Roman"/>
          <w:sz w:val="24"/>
        </w:rPr>
        <w:t>ignore most (if not all) of the Rossian concerns</w:t>
      </w:r>
      <w:r w:rsidRPr="005337B5">
        <w:rPr>
          <w:rFonts w:ascii="Times" w:hAnsi="Times" w:cs="Times New Roman"/>
          <w:sz w:val="24"/>
        </w:rPr>
        <w:t xml:space="preserve">. </w:t>
      </w:r>
      <w:r w:rsidR="00DF6706" w:rsidRPr="005337B5">
        <w:rPr>
          <w:rFonts w:ascii="Times" w:hAnsi="Times" w:cs="Times New Roman"/>
          <w:sz w:val="24"/>
        </w:rPr>
        <w:t>We thus propose:</w:t>
      </w:r>
    </w:p>
    <w:p w14:paraId="6358B62E" w14:textId="77777777" w:rsidR="00DF6706" w:rsidRPr="005337B5" w:rsidRDefault="00DF6706" w:rsidP="005337B5">
      <w:pPr>
        <w:spacing w:line="360" w:lineRule="auto"/>
        <w:jc w:val="both"/>
        <w:outlineLvl w:val="0"/>
        <w:rPr>
          <w:rFonts w:ascii="Times" w:hAnsi="Times" w:cs="Times New Roman"/>
          <w:sz w:val="24"/>
        </w:rPr>
      </w:pPr>
    </w:p>
    <w:p w14:paraId="5D51E371" w14:textId="7E560DDE" w:rsidR="00DF6706" w:rsidRPr="005337B5" w:rsidRDefault="00DF6706" w:rsidP="005337B5">
      <w:pPr>
        <w:tabs>
          <w:tab w:val="left" w:pos="2520"/>
        </w:tabs>
        <w:spacing w:line="360" w:lineRule="auto"/>
        <w:ind w:left="720"/>
        <w:jc w:val="both"/>
        <w:rPr>
          <w:rFonts w:ascii="Times" w:hAnsi="Times" w:cs="Times New Roman"/>
          <w:b/>
          <w:sz w:val="24"/>
        </w:rPr>
      </w:pPr>
      <w:r w:rsidRPr="005337B5">
        <w:rPr>
          <w:rFonts w:ascii="Times" w:hAnsi="Times" w:cs="Times New Roman"/>
          <w:b/>
          <w:sz w:val="24"/>
        </w:rPr>
        <w:t>9</w:t>
      </w:r>
      <w:r w:rsidRPr="005337B5">
        <w:rPr>
          <w:rFonts w:ascii="Times" w:hAnsi="Times" w:cs="Times New Roman"/>
          <w:b/>
          <w:sz w:val="24"/>
          <w:vertAlign w:val="superscript"/>
        </w:rPr>
        <w:t>th</w:t>
      </w:r>
      <w:r w:rsidRPr="005337B5">
        <w:rPr>
          <w:rFonts w:ascii="Times" w:hAnsi="Times" w:cs="Times New Roman"/>
          <w:b/>
          <w:sz w:val="24"/>
        </w:rPr>
        <w:t xml:space="preserve"> Tollgate Principle (Respecting General Ethical Norms): Geoengineering policy should respect general ethical norms that are well-founded and salient to global environmental policy</w:t>
      </w:r>
      <w:r w:rsidR="00646574" w:rsidRPr="005337B5">
        <w:rPr>
          <w:rFonts w:ascii="Times" w:hAnsi="Times" w:cs="Times New Roman"/>
          <w:b/>
          <w:sz w:val="24"/>
        </w:rPr>
        <w:t xml:space="preserve"> (e.g., justice, autonomy, beneficence)</w:t>
      </w:r>
      <w:r w:rsidRPr="005337B5">
        <w:rPr>
          <w:rFonts w:ascii="Times" w:hAnsi="Times" w:cs="Times New Roman"/>
          <w:b/>
          <w:sz w:val="24"/>
        </w:rPr>
        <w:t>.</w:t>
      </w:r>
    </w:p>
    <w:p w14:paraId="1584EAF3" w14:textId="21357E3B" w:rsidR="00DF6706" w:rsidRPr="005337B5" w:rsidRDefault="00177BFE" w:rsidP="005337B5">
      <w:pPr>
        <w:tabs>
          <w:tab w:val="left" w:pos="2520"/>
        </w:tabs>
        <w:spacing w:line="360" w:lineRule="auto"/>
        <w:ind w:left="720"/>
        <w:jc w:val="both"/>
        <w:rPr>
          <w:rFonts w:ascii="Times" w:hAnsi="Times" w:cs="Times New Roman"/>
          <w:sz w:val="24"/>
        </w:rPr>
      </w:pPr>
      <w:r w:rsidRPr="005337B5">
        <w:rPr>
          <w:rFonts w:ascii="Times" w:hAnsi="Times" w:cs="Times New Roman"/>
          <w:sz w:val="24"/>
        </w:rPr>
        <w:t xml:space="preserve">Ethical responses to climate change, including those involving geoengineering techniques, must be </w:t>
      </w:r>
      <w:r w:rsidR="0094556D" w:rsidRPr="005337B5">
        <w:rPr>
          <w:rFonts w:ascii="Times" w:hAnsi="Times" w:cs="Times New Roman"/>
          <w:sz w:val="24"/>
        </w:rPr>
        <w:t xml:space="preserve">appropriately </w:t>
      </w:r>
      <w:r w:rsidRPr="005337B5">
        <w:rPr>
          <w:rFonts w:ascii="Times" w:hAnsi="Times" w:cs="Times New Roman"/>
          <w:sz w:val="24"/>
        </w:rPr>
        <w:t>responsive to</w:t>
      </w:r>
      <w:r w:rsidR="00F76F10" w:rsidRPr="005337B5">
        <w:rPr>
          <w:rFonts w:ascii="Times" w:hAnsi="Times" w:cs="Times New Roman"/>
          <w:sz w:val="24"/>
        </w:rPr>
        <w:t xml:space="preserve"> (i.e., </w:t>
      </w:r>
      <w:r w:rsidR="0094556D" w:rsidRPr="005337B5">
        <w:rPr>
          <w:rFonts w:ascii="Times" w:hAnsi="Times" w:cs="Times New Roman"/>
          <w:sz w:val="24"/>
        </w:rPr>
        <w:t xml:space="preserve">fully </w:t>
      </w:r>
      <w:r w:rsidR="00F76F10" w:rsidRPr="005337B5">
        <w:rPr>
          <w:rFonts w:ascii="Times" w:hAnsi="Times" w:cs="Times New Roman"/>
          <w:sz w:val="24"/>
        </w:rPr>
        <w:t>take into account)</w:t>
      </w:r>
      <w:r w:rsidRPr="005337B5">
        <w:rPr>
          <w:rFonts w:ascii="Times" w:hAnsi="Times" w:cs="Times New Roman"/>
          <w:sz w:val="24"/>
        </w:rPr>
        <w:t xml:space="preserve"> general and well-founded ethical norms, many of which underlie the basic concerns, motivation, and parameters of climate policy in the first place. Such</w:t>
      </w:r>
      <w:r w:rsidR="00DF6706" w:rsidRPr="005337B5">
        <w:rPr>
          <w:rFonts w:ascii="Times" w:hAnsi="Times" w:cs="Times New Roman"/>
          <w:sz w:val="24"/>
        </w:rPr>
        <w:t xml:space="preserve"> norms might initially be generated from common principles of ethical salience (e.g., Ross’ </w:t>
      </w:r>
      <w:r w:rsidR="00DF6706" w:rsidRPr="005337B5">
        <w:rPr>
          <w:rFonts w:ascii="Times" w:hAnsi="Times" w:cs="Times New Roman"/>
          <w:i/>
          <w:sz w:val="24"/>
        </w:rPr>
        <w:t>prima facie</w:t>
      </w:r>
      <w:r w:rsidR="00DF6706" w:rsidRPr="005337B5">
        <w:rPr>
          <w:rFonts w:ascii="Times" w:hAnsi="Times" w:cs="Times New Roman"/>
          <w:sz w:val="24"/>
        </w:rPr>
        <w:t xml:space="preserve"> duties)</w:t>
      </w:r>
      <w:r w:rsidR="00026F4F" w:rsidRPr="005337B5">
        <w:rPr>
          <w:rFonts w:ascii="Times" w:hAnsi="Times" w:cs="Times New Roman"/>
          <w:sz w:val="24"/>
        </w:rPr>
        <w:t>, but can also provide a grounding for more “top-down” discussions within and between different normative theories and ethical traditions</w:t>
      </w:r>
      <w:r w:rsidR="00DF6706" w:rsidRPr="005337B5">
        <w:rPr>
          <w:rFonts w:ascii="Times" w:hAnsi="Times" w:cs="Times New Roman"/>
          <w:sz w:val="24"/>
        </w:rPr>
        <w:t xml:space="preserve">. </w:t>
      </w:r>
    </w:p>
    <w:p w14:paraId="6CB74F0B" w14:textId="77777777" w:rsidR="000228B4" w:rsidRPr="005337B5" w:rsidRDefault="000228B4" w:rsidP="005337B5">
      <w:pPr>
        <w:spacing w:line="360" w:lineRule="auto"/>
        <w:jc w:val="both"/>
        <w:rPr>
          <w:rFonts w:ascii="Times" w:hAnsi="Times" w:cs="Times New Roman"/>
          <w:sz w:val="24"/>
        </w:rPr>
      </w:pPr>
    </w:p>
    <w:p w14:paraId="05883F30" w14:textId="71243351" w:rsidR="00CF169C" w:rsidRPr="005337B5" w:rsidRDefault="00CF169C" w:rsidP="005337B5">
      <w:pPr>
        <w:spacing w:line="360" w:lineRule="auto"/>
        <w:jc w:val="both"/>
        <w:rPr>
          <w:rFonts w:ascii="Times" w:hAnsi="Times" w:cs="Times New Roman"/>
          <w:b/>
          <w:i/>
          <w:sz w:val="24"/>
        </w:rPr>
      </w:pPr>
      <w:r w:rsidRPr="005337B5">
        <w:rPr>
          <w:rFonts w:ascii="Times" w:hAnsi="Times" w:cs="Times New Roman"/>
          <w:i/>
          <w:sz w:val="24"/>
        </w:rPr>
        <w:t>b. Ecological Norms</w:t>
      </w:r>
      <w:r w:rsidR="000F3B0D" w:rsidRPr="005337B5">
        <w:rPr>
          <w:rFonts w:ascii="Times" w:hAnsi="Times" w:cs="Times New Roman"/>
          <w:i/>
          <w:sz w:val="24"/>
        </w:rPr>
        <w:t xml:space="preserve"> </w:t>
      </w:r>
    </w:p>
    <w:p w14:paraId="7BD22C19" w14:textId="2F39B915" w:rsidR="00CF169C" w:rsidRPr="005337B5" w:rsidRDefault="00C76042" w:rsidP="005337B5">
      <w:pPr>
        <w:spacing w:line="360" w:lineRule="auto"/>
        <w:ind w:firstLine="720"/>
        <w:jc w:val="both"/>
        <w:rPr>
          <w:rFonts w:ascii="Times" w:hAnsi="Times" w:cs="Times New Roman"/>
          <w:sz w:val="24"/>
        </w:rPr>
      </w:pPr>
      <w:r w:rsidRPr="005337B5">
        <w:rPr>
          <w:rFonts w:ascii="Times" w:hAnsi="Times" w:cs="Times New Roman"/>
          <w:sz w:val="24"/>
        </w:rPr>
        <w:t>In addition to the (revised)</w:t>
      </w:r>
      <w:r w:rsidR="000410B3" w:rsidRPr="005337B5">
        <w:rPr>
          <w:rFonts w:ascii="Times" w:hAnsi="Times" w:cs="Times New Roman"/>
          <w:sz w:val="24"/>
        </w:rPr>
        <w:t xml:space="preserve"> Rossian list, other matters </w:t>
      </w:r>
      <w:r w:rsidR="0055752A" w:rsidRPr="005337B5">
        <w:rPr>
          <w:rFonts w:ascii="Times" w:hAnsi="Times" w:cs="Times New Roman"/>
          <w:sz w:val="24"/>
        </w:rPr>
        <w:t>become</w:t>
      </w:r>
      <w:r w:rsidRPr="005337B5">
        <w:rPr>
          <w:rFonts w:ascii="Times" w:hAnsi="Times" w:cs="Times New Roman"/>
          <w:sz w:val="24"/>
        </w:rPr>
        <w:t xml:space="preserve"> ethically salient in geoengineering </w:t>
      </w:r>
      <w:r w:rsidR="0055752A" w:rsidRPr="005337B5">
        <w:rPr>
          <w:rFonts w:ascii="Times" w:hAnsi="Times" w:cs="Times New Roman"/>
          <w:sz w:val="24"/>
        </w:rPr>
        <w:t xml:space="preserve">and similar environmental cases </w:t>
      </w:r>
      <w:r w:rsidRPr="005337B5">
        <w:rPr>
          <w:rFonts w:ascii="Times" w:hAnsi="Times" w:cs="Times New Roman"/>
          <w:sz w:val="24"/>
        </w:rPr>
        <w:t>that ar</w:t>
      </w:r>
      <w:r w:rsidR="006F74C3" w:rsidRPr="005337B5">
        <w:rPr>
          <w:rFonts w:ascii="Times" w:hAnsi="Times" w:cs="Times New Roman"/>
          <w:sz w:val="24"/>
        </w:rPr>
        <w:t>e worthy of inclusion</w:t>
      </w:r>
      <w:r w:rsidRPr="005337B5">
        <w:rPr>
          <w:rFonts w:ascii="Times" w:hAnsi="Times" w:cs="Times New Roman"/>
          <w:sz w:val="24"/>
        </w:rPr>
        <w:t>.</w:t>
      </w:r>
      <w:r w:rsidR="00A83DCC" w:rsidRPr="005337B5">
        <w:rPr>
          <w:rFonts w:ascii="Times" w:hAnsi="Times" w:cs="Times New Roman"/>
          <w:sz w:val="24"/>
        </w:rPr>
        <w:t xml:space="preserve"> </w:t>
      </w:r>
      <w:r w:rsidR="002558E9" w:rsidRPr="005337B5">
        <w:rPr>
          <w:rFonts w:ascii="Times" w:hAnsi="Times" w:cs="Times New Roman"/>
          <w:sz w:val="24"/>
        </w:rPr>
        <w:t>In particular, the list makes no mentio</w:t>
      </w:r>
      <w:r w:rsidR="0055752A" w:rsidRPr="005337B5">
        <w:rPr>
          <w:rFonts w:ascii="Times" w:hAnsi="Times" w:cs="Times New Roman"/>
          <w:sz w:val="24"/>
        </w:rPr>
        <w:t xml:space="preserve">n of relevant </w:t>
      </w:r>
      <w:r w:rsidR="00CF169C" w:rsidRPr="005337B5">
        <w:rPr>
          <w:rFonts w:ascii="Times" w:hAnsi="Times" w:cs="Times New Roman"/>
          <w:sz w:val="24"/>
        </w:rPr>
        <w:t xml:space="preserve">environmental or </w:t>
      </w:r>
      <w:r w:rsidR="0055752A" w:rsidRPr="005337B5">
        <w:rPr>
          <w:rFonts w:ascii="Times" w:hAnsi="Times" w:cs="Times New Roman"/>
          <w:sz w:val="24"/>
        </w:rPr>
        <w:t xml:space="preserve">ecological norms, yet these also seem of central importance to </w:t>
      </w:r>
      <w:r w:rsidR="002558E9" w:rsidRPr="005337B5">
        <w:rPr>
          <w:rFonts w:ascii="Times" w:hAnsi="Times" w:cs="Times New Roman"/>
          <w:sz w:val="24"/>
        </w:rPr>
        <w:t>geoengin</w:t>
      </w:r>
      <w:r w:rsidR="0055752A" w:rsidRPr="005337B5">
        <w:rPr>
          <w:rFonts w:ascii="Times" w:hAnsi="Times" w:cs="Times New Roman"/>
          <w:sz w:val="24"/>
        </w:rPr>
        <w:t>eering governance.</w:t>
      </w:r>
      <w:r w:rsidR="002558E9" w:rsidRPr="005337B5">
        <w:rPr>
          <w:rFonts w:ascii="Times" w:hAnsi="Times" w:cs="Times New Roman"/>
          <w:sz w:val="24"/>
        </w:rPr>
        <w:t xml:space="preserve"> </w:t>
      </w:r>
      <w:r w:rsidR="00CF169C" w:rsidRPr="005337B5">
        <w:rPr>
          <w:rFonts w:ascii="Times" w:hAnsi="Times" w:cs="Times New Roman"/>
          <w:sz w:val="24"/>
        </w:rPr>
        <w:t xml:space="preserve">Consider two major areas. </w:t>
      </w:r>
    </w:p>
    <w:p w14:paraId="35DEE888" w14:textId="042385A6" w:rsidR="002558E9" w:rsidRPr="005337B5" w:rsidRDefault="00CF169C" w:rsidP="005337B5">
      <w:pPr>
        <w:spacing w:line="360" w:lineRule="auto"/>
        <w:ind w:firstLine="720"/>
        <w:jc w:val="both"/>
        <w:rPr>
          <w:rFonts w:ascii="Times" w:hAnsi="Times" w:cs="Times New Roman"/>
          <w:sz w:val="24"/>
        </w:rPr>
      </w:pPr>
      <w:r w:rsidRPr="005337B5">
        <w:rPr>
          <w:rFonts w:ascii="Times" w:hAnsi="Times" w:cs="Times New Roman"/>
          <w:sz w:val="24"/>
        </w:rPr>
        <w:t>First</w:t>
      </w:r>
      <w:r w:rsidR="0055752A" w:rsidRPr="005337B5">
        <w:rPr>
          <w:rFonts w:ascii="Times" w:hAnsi="Times" w:cs="Times New Roman"/>
          <w:sz w:val="24"/>
        </w:rPr>
        <w:t>, one set of norms concerns the parameters and constraints of environmental governance. Jamieson’s prohibition on irreversible changes is one example. We are not confident in this specific constraint (e.g., given the rapid pace of climate change, it is not clear what “irreversible” means or why it is a particularly salient concern). Nevertheless, we believe that th</w:t>
      </w:r>
      <w:r w:rsidR="000F3B0D" w:rsidRPr="005337B5">
        <w:rPr>
          <w:rFonts w:ascii="Times" w:hAnsi="Times" w:cs="Times New Roman"/>
          <w:sz w:val="24"/>
        </w:rPr>
        <w:t xml:space="preserve">e category remains important. As </w:t>
      </w:r>
      <w:r w:rsidR="000410B3" w:rsidRPr="005337B5">
        <w:rPr>
          <w:rFonts w:ascii="Times" w:hAnsi="Times" w:cs="Times New Roman"/>
          <w:sz w:val="24"/>
        </w:rPr>
        <w:t xml:space="preserve">better </w:t>
      </w:r>
      <w:r w:rsidR="000F3B0D" w:rsidRPr="005337B5">
        <w:rPr>
          <w:rFonts w:ascii="Times" w:hAnsi="Times" w:cs="Times New Roman"/>
          <w:sz w:val="24"/>
        </w:rPr>
        <w:t>illustrative</w:t>
      </w:r>
      <w:r w:rsidR="0055752A" w:rsidRPr="005337B5">
        <w:rPr>
          <w:rFonts w:ascii="Times" w:hAnsi="Times" w:cs="Times New Roman"/>
          <w:sz w:val="24"/>
        </w:rPr>
        <w:t xml:space="preserve"> examples</w:t>
      </w:r>
      <w:r w:rsidR="000F3B0D" w:rsidRPr="005337B5">
        <w:rPr>
          <w:rFonts w:ascii="Times" w:hAnsi="Times" w:cs="Times New Roman"/>
          <w:sz w:val="24"/>
        </w:rPr>
        <w:t>, we</w:t>
      </w:r>
      <w:r w:rsidR="0055752A" w:rsidRPr="005337B5">
        <w:rPr>
          <w:rFonts w:ascii="Times" w:hAnsi="Times" w:cs="Times New Roman"/>
          <w:sz w:val="24"/>
        </w:rPr>
        <w:t xml:space="preserve"> propose:</w:t>
      </w:r>
    </w:p>
    <w:p w14:paraId="61CAD15F" w14:textId="77777777" w:rsidR="000410B3" w:rsidRPr="005337B5" w:rsidRDefault="000410B3" w:rsidP="005337B5">
      <w:pPr>
        <w:spacing w:line="360" w:lineRule="auto"/>
        <w:ind w:firstLine="720"/>
        <w:jc w:val="both"/>
        <w:rPr>
          <w:rFonts w:ascii="Times" w:hAnsi="Times" w:cs="Times New Roman"/>
          <w:sz w:val="24"/>
        </w:rPr>
      </w:pPr>
    </w:p>
    <w:p w14:paraId="460BEDC6" w14:textId="1CA3C770" w:rsidR="0055752A" w:rsidRPr="005337B5" w:rsidRDefault="0055752A" w:rsidP="005337B5">
      <w:pPr>
        <w:pStyle w:val="ListParagraph"/>
        <w:numPr>
          <w:ilvl w:val="0"/>
          <w:numId w:val="5"/>
        </w:numPr>
        <w:spacing w:line="360" w:lineRule="auto"/>
        <w:jc w:val="both"/>
        <w:rPr>
          <w:rFonts w:ascii="Times" w:hAnsi="Times" w:cs="Times New Roman"/>
          <w:sz w:val="24"/>
        </w:rPr>
      </w:pPr>
      <w:r w:rsidRPr="005337B5">
        <w:rPr>
          <w:rFonts w:ascii="Times" w:hAnsi="Times" w:cs="Times New Roman"/>
          <w:b/>
          <w:sz w:val="24"/>
        </w:rPr>
        <w:t>Sustainability</w:t>
      </w:r>
      <w:r w:rsidRPr="005337B5">
        <w:rPr>
          <w:rFonts w:ascii="Times" w:hAnsi="Times" w:cs="Times New Roman"/>
          <w:sz w:val="24"/>
        </w:rPr>
        <w:t>: Interventions should be compatible with</w:t>
      </w:r>
      <w:r w:rsidR="000410B3" w:rsidRPr="005337B5">
        <w:rPr>
          <w:rFonts w:ascii="Times" w:hAnsi="Times" w:cs="Times New Roman"/>
          <w:sz w:val="24"/>
        </w:rPr>
        <w:t xml:space="preserve"> </w:t>
      </w:r>
      <w:r w:rsidRPr="005337B5">
        <w:rPr>
          <w:rFonts w:ascii="Times" w:hAnsi="Times" w:cs="Times New Roman"/>
          <w:sz w:val="24"/>
        </w:rPr>
        <w:t>and promote the long-term survival and flourishing of human and nonhuman forms of life.</w:t>
      </w:r>
    </w:p>
    <w:p w14:paraId="7E6C3E03" w14:textId="38F7B6C9" w:rsidR="0055752A" w:rsidRPr="005337B5" w:rsidRDefault="0055752A" w:rsidP="005337B5">
      <w:pPr>
        <w:pStyle w:val="ListParagraph"/>
        <w:numPr>
          <w:ilvl w:val="0"/>
          <w:numId w:val="5"/>
        </w:numPr>
        <w:spacing w:line="360" w:lineRule="auto"/>
        <w:jc w:val="both"/>
        <w:rPr>
          <w:rFonts w:ascii="Times" w:hAnsi="Times" w:cs="Times New Roman"/>
          <w:sz w:val="24"/>
        </w:rPr>
      </w:pPr>
      <w:r w:rsidRPr="005337B5">
        <w:rPr>
          <w:rFonts w:ascii="Times" w:hAnsi="Times" w:cs="Times New Roman"/>
          <w:b/>
          <w:sz w:val="24"/>
        </w:rPr>
        <w:t>Precaution</w:t>
      </w:r>
      <w:r w:rsidRPr="005337B5">
        <w:rPr>
          <w:rFonts w:ascii="Times" w:hAnsi="Times" w:cs="Times New Roman"/>
          <w:sz w:val="24"/>
        </w:rPr>
        <w:t xml:space="preserve">: </w:t>
      </w:r>
      <w:r w:rsidR="00CF169C" w:rsidRPr="005337B5">
        <w:rPr>
          <w:rFonts w:ascii="Times" w:eastAsia="Times New Roman" w:hAnsi="Times" w:cs="Times New Roman"/>
          <w:color w:val="000000"/>
          <w:sz w:val="24"/>
          <w:shd w:val="clear" w:color="auto" w:fill="FFFFFF"/>
        </w:rPr>
        <w:t xml:space="preserve">Where there are threats of serious or irreversible harm, a lack of full scientific certainty should not be used as a reason for postponing </w:t>
      </w:r>
      <w:r w:rsidR="000410B3" w:rsidRPr="005337B5">
        <w:rPr>
          <w:rFonts w:ascii="Times" w:eastAsia="Times New Roman" w:hAnsi="Times" w:cs="Times New Roman"/>
          <w:color w:val="000000"/>
          <w:sz w:val="24"/>
          <w:shd w:val="clear" w:color="auto" w:fill="FFFFFF"/>
        </w:rPr>
        <w:t xml:space="preserve">suitably </w:t>
      </w:r>
      <w:r w:rsidR="00CF169C" w:rsidRPr="005337B5">
        <w:rPr>
          <w:rFonts w:ascii="Times" w:eastAsia="Times New Roman" w:hAnsi="Times" w:cs="Times New Roman"/>
          <w:color w:val="000000"/>
          <w:sz w:val="24"/>
          <w:shd w:val="clear" w:color="auto" w:fill="FFFFFF"/>
        </w:rPr>
        <w:t>effective measures.</w:t>
      </w:r>
      <w:r w:rsidR="00CF169C" w:rsidRPr="005337B5">
        <w:rPr>
          <w:rStyle w:val="FootnoteReference"/>
          <w:rFonts w:ascii="Times" w:eastAsia="Times New Roman" w:hAnsi="Times" w:cs="Times New Roman"/>
          <w:color w:val="000000"/>
          <w:sz w:val="24"/>
          <w:shd w:val="clear" w:color="auto" w:fill="FFFFFF"/>
        </w:rPr>
        <w:footnoteReference w:id="42"/>
      </w:r>
    </w:p>
    <w:p w14:paraId="7645D72C" w14:textId="77777777" w:rsidR="00DF6706" w:rsidRPr="005337B5" w:rsidRDefault="00DF6706" w:rsidP="005337B5">
      <w:pPr>
        <w:spacing w:line="360" w:lineRule="auto"/>
        <w:jc w:val="both"/>
        <w:rPr>
          <w:rFonts w:ascii="Times" w:hAnsi="Times" w:cs="Times New Roman"/>
          <w:sz w:val="24"/>
        </w:rPr>
      </w:pPr>
    </w:p>
    <w:p w14:paraId="634BB46D" w14:textId="59CDDFA5" w:rsidR="00033489" w:rsidRPr="005337B5" w:rsidRDefault="000410B3" w:rsidP="005337B5">
      <w:pPr>
        <w:spacing w:line="360" w:lineRule="auto"/>
        <w:ind w:firstLine="720"/>
        <w:jc w:val="both"/>
        <w:rPr>
          <w:rFonts w:ascii="Times" w:hAnsi="Times" w:cs="Times New Roman"/>
          <w:sz w:val="24"/>
        </w:rPr>
      </w:pPr>
      <w:r w:rsidRPr="005337B5">
        <w:rPr>
          <w:rFonts w:ascii="Times" w:hAnsi="Times" w:cs="Times New Roman"/>
          <w:sz w:val="24"/>
        </w:rPr>
        <w:t>The s</w:t>
      </w:r>
      <w:r w:rsidR="00CF169C" w:rsidRPr="005337B5">
        <w:rPr>
          <w:rFonts w:ascii="Times" w:hAnsi="Times" w:cs="Times New Roman"/>
          <w:sz w:val="24"/>
        </w:rPr>
        <w:t>econd</w:t>
      </w:r>
      <w:r w:rsidRPr="005337B5">
        <w:rPr>
          <w:rFonts w:ascii="Times" w:hAnsi="Times" w:cs="Times New Roman"/>
          <w:sz w:val="24"/>
        </w:rPr>
        <w:t xml:space="preserve"> area is </w:t>
      </w:r>
      <w:r w:rsidR="00C76042" w:rsidRPr="005337B5">
        <w:rPr>
          <w:rFonts w:ascii="Times" w:hAnsi="Times" w:cs="Times New Roman"/>
          <w:sz w:val="24"/>
        </w:rPr>
        <w:t>humanity’s relatio</w:t>
      </w:r>
      <w:r w:rsidR="00033489" w:rsidRPr="005337B5">
        <w:rPr>
          <w:rFonts w:ascii="Times" w:hAnsi="Times" w:cs="Times New Roman"/>
          <w:sz w:val="24"/>
        </w:rPr>
        <w:t>nship to nature.</w:t>
      </w:r>
      <w:r w:rsidRPr="005337B5">
        <w:rPr>
          <w:rFonts w:ascii="Times" w:hAnsi="Times" w:cs="Times New Roman"/>
          <w:sz w:val="24"/>
        </w:rPr>
        <w:t xml:space="preserve"> No mention is made of this in the Rossian list; yet it</w:t>
      </w:r>
      <w:r w:rsidR="00033489" w:rsidRPr="005337B5">
        <w:rPr>
          <w:rFonts w:ascii="Times" w:hAnsi="Times" w:cs="Times New Roman"/>
          <w:sz w:val="24"/>
        </w:rPr>
        <w:t xml:space="preserve"> is a</w:t>
      </w:r>
      <w:r w:rsidR="00C76042" w:rsidRPr="005337B5">
        <w:rPr>
          <w:rFonts w:ascii="Times" w:hAnsi="Times" w:cs="Times New Roman"/>
          <w:sz w:val="24"/>
        </w:rPr>
        <w:t xml:space="preserve"> major </w:t>
      </w:r>
      <w:r w:rsidR="006F74C3" w:rsidRPr="005337B5">
        <w:rPr>
          <w:rFonts w:ascii="Times" w:hAnsi="Times" w:cs="Times New Roman"/>
          <w:sz w:val="24"/>
        </w:rPr>
        <w:t>concern in the ethics of geoengineering</w:t>
      </w:r>
      <w:r w:rsidR="001A14B9" w:rsidRPr="005337B5">
        <w:rPr>
          <w:rFonts w:ascii="Times" w:hAnsi="Times" w:cs="Times New Roman"/>
          <w:sz w:val="24"/>
        </w:rPr>
        <w:t>. One sign that this is a problem</w:t>
      </w:r>
      <w:r w:rsidR="00C76042" w:rsidRPr="005337B5">
        <w:rPr>
          <w:rFonts w:ascii="Times" w:hAnsi="Times" w:cs="Times New Roman"/>
          <w:sz w:val="24"/>
        </w:rPr>
        <w:t xml:space="preserve"> is that </w:t>
      </w:r>
      <w:r w:rsidR="001A14B9" w:rsidRPr="005337B5">
        <w:rPr>
          <w:rFonts w:ascii="Times" w:hAnsi="Times" w:cs="Times New Roman"/>
          <w:sz w:val="24"/>
        </w:rPr>
        <w:t>(</w:t>
      </w:r>
      <w:r w:rsidR="00C76042" w:rsidRPr="005337B5">
        <w:rPr>
          <w:rFonts w:ascii="Times" w:hAnsi="Times" w:cs="Times New Roman"/>
          <w:sz w:val="24"/>
        </w:rPr>
        <w:t>presumably</w:t>
      </w:r>
      <w:r w:rsidR="001A14B9" w:rsidRPr="005337B5">
        <w:rPr>
          <w:rFonts w:ascii="Times" w:hAnsi="Times" w:cs="Times New Roman"/>
          <w:sz w:val="24"/>
        </w:rPr>
        <w:t>)</w:t>
      </w:r>
      <w:r w:rsidR="00C76042" w:rsidRPr="005337B5">
        <w:rPr>
          <w:rFonts w:ascii="Times" w:hAnsi="Times" w:cs="Times New Roman"/>
          <w:sz w:val="24"/>
        </w:rPr>
        <w:t xml:space="preserve"> there would be major ethical objections to a geoengineering intervention that protected current and future people, but only at the price of eradicating all other species and all natural places from the planet.</w:t>
      </w:r>
      <w:r w:rsidR="00033489" w:rsidRPr="005337B5">
        <w:rPr>
          <w:rStyle w:val="FootnoteReference"/>
          <w:rFonts w:ascii="Times" w:hAnsi="Times" w:cs="Times New Roman"/>
          <w:sz w:val="24"/>
        </w:rPr>
        <w:footnoteReference w:id="43"/>
      </w:r>
      <w:r w:rsidR="00C76042" w:rsidRPr="005337B5">
        <w:rPr>
          <w:rFonts w:ascii="Times" w:hAnsi="Times" w:cs="Times New Roman"/>
          <w:sz w:val="24"/>
        </w:rPr>
        <w:t xml:space="preserve"> Less drastically, concerns about mass extinction and the destruction of distinctive ecosystems</w:t>
      </w:r>
      <w:r w:rsidR="00033489" w:rsidRPr="005337B5">
        <w:rPr>
          <w:rFonts w:ascii="Times" w:hAnsi="Times" w:cs="Times New Roman"/>
          <w:sz w:val="24"/>
        </w:rPr>
        <w:t xml:space="preserve"> are central to many peoples’ worries about climate change, and therefore also geoengineering</w:t>
      </w:r>
      <w:r w:rsidR="00C76042" w:rsidRPr="005337B5">
        <w:rPr>
          <w:rFonts w:ascii="Times" w:hAnsi="Times" w:cs="Times New Roman"/>
          <w:sz w:val="24"/>
        </w:rPr>
        <w:t xml:space="preserve">. </w:t>
      </w:r>
      <w:r w:rsidR="00CF169C" w:rsidRPr="005337B5">
        <w:rPr>
          <w:rFonts w:ascii="Times" w:hAnsi="Times" w:cs="Times New Roman"/>
          <w:sz w:val="24"/>
        </w:rPr>
        <w:t>As a result</w:t>
      </w:r>
      <w:r w:rsidR="006F74C3" w:rsidRPr="005337B5">
        <w:rPr>
          <w:rFonts w:ascii="Times" w:hAnsi="Times" w:cs="Times New Roman"/>
          <w:sz w:val="24"/>
        </w:rPr>
        <w:t xml:space="preserve">, some – such as </w:t>
      </w:r>
      <w:r w:rsidR="00C76042" w:rsidRPr="005337B5">
        <w:rPr>
          <w:rFonts w:ascii="Times" w:hAnsi="Times" w:cs="Times New Roman"/>
          <w:sz w:val="24"/>
        </w:rPr>
        <w:t>Jamieson – suggest that an appeal to respect for nature is crucial to</w:t>
      </w:r>
      <w:r w:rsidR="006F74C3" w:rsidRPr="005337B5">
        <w:rPr>
          <w:rFonts w:ascii="Times" w:hAnsi="Times" w:cs="Times New Roman"/>
          <w:sz w:val="24"/>
        </w:rPr>
        <w:t xml:space="preserve"> spurring the motivation necessary for</w:t>
      </w:r>
      <w:r w:rsidR="00C76042" w:rsidRPr="005337B5">
        <w:rPr>
          <w:rFonts w:ascii="Times" w:hAnsi="Times" w:cs="Times New Roman"/>
          <w:sz w:val="24"/>
        </w:rPr>
        <w:t xml:space="preserve"> addressing climate change</w:t>
      </w:r>
      <w:r w:rsidR="00F96A78" w:rsidRPr="005337B5">
        <w:rPr>
          <w:rFonts w:ascii="Times" w:hAnsi="Times" w:cs="Times New Roman"/>
          <w:sz w:val="24"/>
        </w:rPr>
        <w:t xml:space="preserve"> </w:t>
      </w:r>
      <w:r w:rsidR="00F96A78" w:rsidRPr="005337B5">
        <w:rPr>
          <w:rFonts w:ascii="Times" w:hAnsi="Times" w:cs="Times New Roman"/>
          <w:noProof/>
          <w:sz w:val="24"/>
        </w:rPr>
        <w:t>(Jamieson, 2010, 2014)</w:t>
      </w:r>
      <w:r w:rsidR="00CF169C" w:rsidRPr="005337B5">
        <w:rPr>
          <w:rFonts w:ascii="Times" w:hAnsi="Times" w:cs="Times New Roman"/>
          <w:sz w:val="24"/>
        </w:rPr>
        <w:t>, and he includes this in his list of well-founded ethical norms</w:t>
      </w:r>
      <w:r w:rsidR="00C76042" w:rsidRPr="005337B5">
        <w:rPr>
          <w:rFonts w:ascii="Times" w:hAnsi="Times" w:cs="Times New Roman"/>
          <w:b/>
          <w:sz w:val="24"/>
        </w:rPr>
        <w:t>.</w:t>
      </w:r>
      <w:r w:rsidR="002E4B65" w:rsidRPr="005337B5">
        <w:rPr>
          <w:rFonts w:ascii="Times" w:hAnsi="Times" w:cs="Times New Roman"/>
          <w:sz w:val="24"/>
        </w:rPr>
        <w:t xml:space="preserve"> </w:t>
      </w:r>
    </w:p>
    <w:p w14:paraId="162579A3" w14:textId="4272E6D4" w:rsidR="00033489" w:rsidRPr="005337B5" w:rsidRDefault="00CF169C" w:rsidP="005337B5">
      <w:pPr>
        <w:spacing w:line="360" w:lineRule="auto"/>
        <w:ind w:firstLine="720"/>
        <w:jc w:val="both"/>
        <w:rPr>
          <w:rFonts w:ascii="Times" w:hAnsi="Times" w:cs="Times New Roman"/>
          <w:sz w:val="24"/>
        </w:rPr>
      </w:pPr>
      <w:r w:rsidRPr="005337B5">
        <w:rPr>
          <w:rFonts w:ascii="Times" w:hAnsi="Times" w:cs="Times New Roman"/>
          <w:sz w:val="24"/>
        </w:rPr>
        <w:t xml:space="preserve">In light of such </w:t>
      </w:r>
      <w:r w:rsidR="006F74C3" w:rsidRPr="005337B5">
        <w:rPr>
          <w:rFonts w:ascii="Times" w:hAnsi="Times" w:cs="Times New Roman"/>
          <w:sz w:val="24"/>
        </w:rPr>
        <w:t>concerns, we</w:t>
      </w:r>
      <w:r w:rsidR="00DD313F" w:rsidRPr="005337B5">
        <w:rPr>
          <w:rFonts w:ascii="Times" w:hAnsi="Times" w:cs="Times New Roman"/>
          <w:sz w:val="24"/>
        </w:rPr>
        <w:t xml:space="preserve"> suggest adding two further</w:t>
      </w:r>
      <w:r w:rsidR="00C76042" w:rsidRPr="005337B5">
        <w:rPr>
          <w:rFonts w:ascii="Times" w:hAnsi="Times" w:cs="Times New Roman"/>
          <w:sz w:val="24"/>
        </w:rPr>
        <w:t xml:space="preserve"> principles of ethical salience</w:t>
      </w:r>
      <w:r w:rsidR="00DD313F" w:rsidRPr="005337B5">
        <w:rPr>
          <w:rFonts w:ascii="Times" w:hAnsi="Times" w:cs="Times New Roman"/>
          <w:sz w:val="24"/>
        </w:rPr>
        <w:t xml:space="preserve"> to our list</w:t>
      </w:r>
      <w:r w:rsidR="00C76042" w:rsidRPr="005337B5">
        <w:rPr>
          <w:rFonts w:ascii="Times" w:hAnsi="Times" w:cs="Times New Roman"/>
          <w:sz w:val="24"/>
        </w:rPr>
        <w:t>:</w:t>
      </w:r>
    </w:p>
    <w:p w14:paraId="3650762B" w14:textId="77777777" w:rsidR="00CF169C" w:rsidRPr="005337B5" w:rsidRDefault="00CF169C" w:rsidP="005337B5">
      <w:pPr>
        <w:spacing w:line="360" w:lineRule="auto"/>
        <w:ind w:firstLine="720"/>
        <w:jc w:val="both"/>
        <w:rPr>
          <w:rFonts w:ascii="Times" w:hAnsi="Times" w:cs="Times New Roman"/>
          <w:sz w:val="24"/>
        </w:rPr>
      </w:pPr>
    </w:p>
    <w:p w14:paraId="2C547097" w14:textId="77777777" w:rsidR="00C76042" w:rsidRPr="005337B5" w:rsidRDefault="00C76042" w:rsidP="005337B5">
      <w:pPr>
        <w:pStyle w:val="ListParagraph"/>
        <w:numPr>
          <w:ilvl w:val="0"/>
          <w:numId w:val="3"/>
        </w:numPr>
        <w:spacing w:line="360" w:lineRule="auto"/>
        <w:jc w:val="both"/>
        <w:rPr>
          <w:rFonts w:ascii="Times" w:hAnsi="Times" w:cs="Times New Roman"/>
          <w:sz w:val="24"/>
        </w:rPr>
      </w:pPr>
      <w:r w:rsidRPr="005337B5">
        <w:rPr>
          <w:rFonts w:ascii="Times" w:hAnsi="Times" w:cs="Times New Roman"/>
          <w:b/>
          <w:sz w:val="24"/>
        </w:rPr>
        <w:t>Respect for nature</w:t>
      </w:r>
      <w:r w:rsidRPr="005337B5">
        <w:rPr>
          <w:rFonts w:ascii="Times" w:hAnsi="Times" w:cs="Times New Roman"/>
          <w:sz w:val="24"/>
        </w:rPr>
        <w:t>: Respect natural organisms, ecological communities and wild places.</w:t>
      </w:r>
    </w:p>
    <w:p w14:paraId="3E700D19" w14:textId="77777777" w:rsidR="00C76042" w:rsidRPr="005337B5" w:rsidRDefault="00C76042" w:rsidP="005337B5">
      <w:pPr>
        <w:pStyle w:val="ListParagraph"/>
        <w:numPr>
          <w:ilvl w:val="0"/>
          <w:numId w:val="3"/>
        </w:numPr>
        <w:spacing w:line="360" w:lineRule="auto"/>
        <w:jc w:val="both"/>
        <w:rPr>
          <w:rFonts w:ascii="Times" w:hAnsi="Times" w:cs="Times New Roman"/>
          <w:sz w:val="24"/>
        </w:rPr>
      </w:pPr>
      <w:r w:rsidRPr="005337B5">
        <w:rPr>
          <w:rFonts w:ascii="Times" w:hAnsi="Times" w:cs="Times New Roman"/>
          <w:b/>
          <w:sz w:val="24"/>
        </w:rPr>
        <w:t>Ecological accommodation</w:t>
      </w:r>
      <w:r w:rsidRPr="005337B5">
        <w:rPr>
          <w:rFonts w:ascii="Times" w:hAnsi="Times" w:cs="Times New Roman"/>
          <w:sz w:val="24"/>
        </w:rPr>
        <w:t>: Seek to live within, among, and together with the rest of nature.</w:t>
      </w:r>
    </w:p>
    <w:p w14:paraId="6BB3536B" w14:textId="77777777" w:rsidR="00C76042" w:rsidRPr="005337B5" w:rsidRDefault="00C76042" w:rsidP="005337B5">
      <w:pPr>
        <w:spacing w:line="360" w:lineRule="auto"/>
        <w:jc w:val="both"/>
        <w:rPr>
          <w:rFonts w:ascii="Times" w:hAnsi="Times" w:cs="Times New Roman"/>
          <w:sz w:val="24"/>
        </w:rPr>
      </w:pPr>
    </w:p>
    <w:p w14:paraId="602E3901" w14:textId="6010927B" w:rsidR="00C76042" w:rsidRPr="005337B5" w:rsidRDefault="006F74C3" w:rsidP="005337B5">
      <w:pPr>
        <w:spacing w:line="360" w:lineRule="auto"/>
        <w:jc w:val="both"/>
        <w:rPr>
          <w:rFonts w:ascii="Times" w:hAnsi="Times" w:cs="Times New Roman"/>
          <w:sz w:val="24"/>
        </w:rPr>
      </w:pPr>
      <w:r w:rsidRPr="005337B5">
        <w:rPr>
          <w:rFonts w:ascii="Times" w:hAnsi="Times" w:cs="Times New Roman"/>
          <w:sz w:val="24"/>
        </w:rPr>
        <w:t>These principles require further specification</w:t>
      </w:r>
      <w:r w:rsidR="00C76042" w:rsidRPr="005337B5">
        <w:rPr>
          <w:rFonts w:ascii="Times" w:hAnsi="Times" w:cs="Times New Roman"/>
          <w:sz w:val="24"/>
        </w:rPr>
        <w:t xml:space="preserve">. </w:t>
      </w:r>
      <w:r w:rsidRPr="005337B5">
        <w:rPr>
          <w:rFonts w:ascii="Times" w:hAnsi="Times" w:cs="Times New Roman"/>
          <w:sz w:val="24"/>
        </w:rPr>
        <w:t>Still</w:t>
      </w:r>
      <w:r w:rsidR="00033489" w:rsidRPr="005337B5">
        <w:rPr>
          <w:rFonts w:ascii="Times" w:hAnsi="Times" w:cs="Times New Roman"/>
          <w:sz w:val="24"/>
        </w:rPr>
        <w:t>, arguably, this is no less so than for</w:t>
      </w:r>
      <w:r w:rsidR="00C76042" w:rsidRPr="005337B5">
        <w:rPr>
          <w:rFonts w:ascii="Times" w:hAnsi="Times" w:cs="Times New Roman"/>
          <w:sz w:val="24"/>
        </w:rPr>
        <w:t xml:space="preserve"> other principles, including the Oxford principles. More importantly, the lack of precision is not so important in this context. The role of the principles is merely to pick out ethical matters that should be taken into account. Working out what they mean in detail, how they should be</w:t>
      </w:r>
      <w:r w:rsidR="000C210C" w:rsidRPr="005337B5">
        <w:rPr>
          <w:rFonts w:ascii="Times" w:hAnsi="Times" w:cs="Times New Roman"/>
          <w:sz w:val="24"/>
        </w:rPr>
        <w:t xml:space="preserve"> incorporated into decision-making</w:t>
      </w:r>
      <w:r w:rsidR="00C76042" w:rsidRPr="005337B5">
        <w:rPr>
          <w:rFonts w:ascii="Times" w:hAnsi="Times" w:cs="Times New Roman"/>
          <w:sz w:val="24"/>
        </w:rPr>
        <w:t>, and</w:t>
      </w:r>
      <w:r w:rsidR="000C210C" w:rsidRPr="005337B5">
        <w:rPr>
          <w:rFonts w:ascii="Times" w:hAnsi="Times" w:cs="Times New Roman"/>
          <w:sz w:val="24"/>
        </w:rPr>
        <w:t xml:space="preserve"> specifically</w:t>
      </w:r>
      <w:r w:rsidR="00C76042" w:rsidRPr="005337B5">
        <w:rPr>
          <w:rFonts w:ascii="Times" w:hAnsi="Times" w:cs="Times New Roman"/>
          <w:sz w:val="24"/>
        </w:rPr>
        <w:t xml:space="preserve"> how they can be integrated with other salient issues is a matter for subsequent discussion.</w:t>
      </w:r>
      <w:r w:rsidR="002E4B65" w:rsidRPr="005337B5">
        <w:rPr>
          <w:rFonts w:ascii="Times" w:hAnsi="Times" w:cs="Times New Roman"/>
          <w:sz w:val="24"/>
        </w:rPr>
        <w:t xml:space="preserve"> </w:t>
      </w:r>
      <w:r w:rsidR="00033489" w:rsidRPr="005337B5">
        <w:rPr>
          <w:rFonts w:ascii="Times" w:hAnsi="Times" w:cs="Times New Roman"/>
          <w:sz w:val="24"/>
        </w:rPr>
        <w:t>Yet, i</w:t>
      </w:r>
      <w:r w:rsidR="000C210C" w:rsidRPr="005337B5">
        <w:rPr>
          <w:rFonts w:ascii="Times" w:hAnsi="Times" w:cs="Times New Roman"/>
          <w:sz w:val="24"/>
        </w:rPr>
        <w:t>mportantly</w:t>
      </w:r>
      <w:r w:rsidR="00C76042" w:rsidRPr="005337B5">
        <w:rPr>
          <w:rFonts w:ascii="Times" w:hAnsi="Times" w:cs="Times New Roman"/>
          <w:sz w:val="24"/>
        </w:rPr>
        <w:t>, none of this implies that the principles</w:t>
      </w:r>
      <w:r w:rsidR="000C210C" w:rsidRPr="005337B5">
        <w:rPr>
          <w:rFonts w:ascii="Times" w:hAnsi="Times" w:cs="Times New Roman"/>
          <w:sz w:val="24"/>
        </w:rPr>
        <w:t xml:space="preserve"> of ethical salience</w:t>
      </w:r>
      <w:r w:rsidR="00C76042" w:rsidRPr="005337B5">
        <w:rPr>
          <w:rFonts w:ascii="Times" w:hAnsi="Times" w:cs="Times New Roman"/>
          <w:sz w:val="24"/>
        </w:rPr>
        <w:t xml:space="preserve"> do nothing. On the contrary, they cast doubt on certain policies and help to remove blindspots.</w:t>
      </w:r>
      <w:r w:rsidR="000C210C" w:rsidRPr="005337B5">
        <w:rPr>
          <w:rFonts w:ascii="Times" w:hAnsi="Times" w:cs="Times New Roman"/>
          <w:sz w:val="24"/>
        </w:rPr>
        <w:t xml:space="preserve"> For instance</w:t>
      </w:r>
      <w:r w:rsidR="00C76042" w:rsidRPr="005337B5">
        <w:rPr>
          <w:rFonts w:ascii="Times" w:hAnsi="Times" w:cs="Times New Roman"/>
          <w:sz w:val="24"/>
        </w:rPr>
        <w:t>, in some cases, there are clear violations of their spirit, as when some call for the wholescale domination and annexation of nature for the sake of human aggrandizement.</w:t>
      </w:r>
    </w:p>
    <w:p w14:paraId="5DCD9876" w14:textId="5CB858C0" w:rsidR="00A75C1F" w:rsidRPr="005337B5" w:rsidRDefault="00351EFB" w:rsidP="005337B5">
      <w:pPr>
        <w:spacing w:line="360" w:lineRule="auto"/>
        <w:jc w:val="both"/>
        <w:rPr>
          <w:rFonts w:ascii="Times" w:hAnsi="Times" w:cs="Times New Roman"/>
          <w:sz w:val="24"/>
        </w:rPr>
      </w:pPr>
      <w:r w:rsidRPr="005337B5">
        <w:rPr>
          <w:rFonts w:ascii="Times" w:hAnsi="Times" w:cs="Times New Roman"/>
          <w:sz w:val="24"/>
        </w:rPr>
        <w:tab/>
        <w:t xml:space="preserve">We will conclude by proposing </w:t>
      </w:r>
      <w:r w:rsidR="00CF169C" w:rsidRPr="005337B5">
        <w:rPr>
          <w:rFonts w:ascii="Times" w:hAnsi="Times" w:cs="Times New Roman"/>
          <w:sz w:val="24"/>
        </w:rPr>
        <w:t>one further Tollgate Principle:</w:t>
      </w:r>
    </w:p>
    <w:p w14:paraId="114A9550" w14:textId="77777777" w:rsidR="00C126A5" w:rsidRPr="005337B5" w:rsidRDefault="00C126A5" w:rsidP="005337B5">
      <w:pPr>
        <w:spacing w:line="360" w:lineRule="auto"/>
        <w:jc w:val="both"/>
        <w:rPr>
          <w:rFonts w:ascii="Times" w:hAnsi="Times" w:cs="Times New Roman"/>
          <w:sz w:val="24"/>
        </w:rPr>
      </w:pPr>
    </w:p>
    <w:p w14:paraId="6B25942D" w14:textId="76608A7C" w:rsidR="00C126A5" w:rsidRPr="005337B5" w:rsidRDefault="00C126A5" w:rsidP="005337B5">
      <w:pPr>
        <w:spacing w:line="360" w:lineRule="auto"/>
        <w:ind w:left="720"/>
        <w:jc w:val="both"/>
        <w:rPr>
          <w:rFonts w:ascii="Times" w:hAnsi="Times" w:cs="Times New Roman"/>
          <w:sz w:val="24"/>
        </w:rPr>
      </w:pPr>
      <w:r w:rsidRPr="005337B5">
        <w:rPr>
          <w:rFonts w:ascii="Times" w:hAnsi="Times" w:cs="Times New Roman"/>
          <w:b/>
          <w:sz w:val="24"/>
        </w:rPr>
        <w:t>10</w:t>
      </w:r>
      <w:r w:rsidRPr="005337B5">
        <w:rPr>
          <w:rFonts w:ascii="Times" w:hAnsi="Times" w:cs="Times New Roman"/>
          <w:b/>
          <w:sz w:val="24"/>
          <w:vertAlign w:val="superscript"/>
        </w:rPr>
        <w:t>th</w:t>
      </w:r>
      <w:r w:rsidRPr="005337B5">
        <w:rPr>
          <w:rFonts w:ascii="Times" w:hAnsi="Times" w:cs="Times New Roman"/>
          <w:b/>
          <w:sz w:val="24"/>
        </w:rPr>
        <w:t xml:space="preserve"> Tollgate Principle </w:t>
      </w:r>
      <w:r w:rsidR="00053107" w:rsidRPr="005337B5">
        <w:rPr>
          <w:rFonts w:ascii="Times" w:hAnsi="Times" w:cs="Times New Roman"/>
          <w:b/>
          <w:sz w:val="24"/>
        </w:rPr>
        <w:t xml:space="preserve">(Respecting Ecological Norms): Geoengineering policy should respect </w:t>
      </w:r>
      <w:r w:rsidR="00DF6706" w:rsidRPr="005337B5">
        <w:rPr>
          <w:rFonts w:ascii="Times" w:hAnsi="Times" w:cs="Times New Roman"/>
          <w:b/>
          <w:sz w:val="24"/>
        </w:rPr>
        <w:t xml:space="preserve">well-founded ecological </w:t>
      </w:r>
      <w:r w:rsidR="00053107" w:rsidRPr="005337B5">
        <w:rPr>
          <w:rFonts w:ascii="Times" w:hAnsi="Times" w:cs="Times New Roman"/>
          <w:b/>
          <w:sz w:val="24"/>
        </w:rPr>
        <w:t>norms</w:t>
      </w:r>
      <w:r w:rsidR="00DF6706" w:rsidRPr="005337B5">
        <w:rPr>
          <w:rFonts w:ascii="Times" w:hAnsi="Times" w:cs="Times New Roman"/>
          <w:b/>
          <w:sz w:val="24"/>
        </w:rPr>
        <w:t>, including norms of environmental ethics and governance</w:t>
      </w:r>
      <w:r w:rsidR="00CF169C" w:rsidRPr="005337B5">
        <w:rPr>
          <w:rFonts w:ascii="Times" w:hAnsi="Times" w:cs="Times New Roman"/>
          <w:b/>
          <w:sz w:val="24"/>
        </w:rPr>
        <w:t xml:space="preserve"> (e.g., sustainability, precaution, respect for nature</w:t>
      </w:r>
      <w:r w:rsidR="0036692E" w:rsidRPr="005337B5">
        <w:rPr>
          <w:rFonts w:ascii="Times" w:hAnsi="Times" w:cs="Times New Roman"/>
          <w:b/>
          <w:sz w:val="24"/>
        </w:rPr>
        <w:t>,</w:t>
      </w:r>
      <w:r w:rsidR="000F3B0D" w:rsidRPr="005337B5">
        <w:rPr>
          <w:rFonts w:ascii="Times" w:hAnsi="Times" w:cs="Times New Roman"/>
          <w:b/>
          <w:sz w:val="24"/>
        </w:rPr>
        <w:t xml:space="preserve"> </w:t>
      </w:r>
      <w:r w:rsidR="00CF169C" w:rsidRPr="005337B5">
        <w:rPr>
          <w:rFonts w:ascii="Times" w:hAnsi="Times" w:cs="Times New Roman"/>
          <w:b/>
          <w:sz w:val="24"/>
        </w:rPr>
        <w:t>ecological accommodation)</w:t>
      </w:r>
      <w:r w:rsidR="00053107" w:rsidRPr="005337B5">
        <w:rPr>
          <w:rFonts w:ascii="Times" w:hAnsi="Times" w:cs="Times New Roman"/>
          <w:b/>
          <w:sz w:val="24"/>
        </w:rPr>
        <w:t>.</w:t>
      </w:r>
    </w:p>
    <w:p w14:paraId="046C6E87" w14:textId="77777777" w:rsidR="00351EFB" w:rsidRPr="005337B5" w:rsidRDefault="00351EFB" w:rsidP="005337B5">
      <w:pPr>
        <w:spacing w:line="360" w:lineRule="auto"/>
        <w:jc w:val="both"/>
        <w:rPr>
          <w:rFonts w:ascii="Times" w:hAnsi="Times" w:cs="Times New Roman"/>
          <w:sz w:val="24"/>
        </w:rPr>
      </w:pPr>
    </w:p>
    <w:p w14:paraId="1F4621E9" w14:textId="0819E2E5" w:rsidR="00D9153C" w:rsidRPr="005337B5" w:rsidRDefault="00AF3F01" w:rsidP="005337B5">
      <w:pPr>
        <w:spacing w:line="360" w:lineRule="auto"/>
        <w:jc w:val="both"/>
        <w:rPr>
          <w:rFonts w:ascii="Times" w:hAnsi="Times" w:cs="Times New Roman"/>
          <w:sz w:val="24"/>
        </w:rPr>
      </w:pPr>
      <w:r w:rsidRPr="005337B5">
        <w:rPr>
          <w:rFonts w:ascii="Times" w:hAnsi="Times" w:cs="Times New Roman"/>
          <w:b/>
          <w:sz w:val="24"/>
        </w:rPr>
        <w:t>III.</w:t>
      </w:r>
      <w:r w:rsidR="00C76042" w:rsidRPr="005337B5">
        <w:rPr>
          <w:rFonts w:ascii="Times" w:hAnsi="Times" w:cs="Times New Roman"/>
          <w:b/>
          <w:sz w:val="24"/>
        </w:rPr>
        <w:t xml:space="preserve"> </w:t>
      </w:r>
      <w:r w:rsidR="00905E05" w:rsidRPr="005337B5">
        <w:rPr>
          <w:rFonts w:ascii="Times" w:hAnsi="Times" w:cs="Times New Roman"/>
          <w:b/>
          <w:sz w:val="24"/>
        </w:rPr>
        <w:t>Conclusion</w:t>
      </w:r>
    </w:p>
    <w:p w14:paraId="7A64B0A2" w14:textId="14C0C796" w:rsidR="007D5912" w:rsidRPr="005337B5" w:rsidRDefault="005C6A57" w:rsidP="005337B5">
      <w:pPr>
        <w:spacing w:line="360" w:lineRule="auto"/>
        <w:ind w:firstLine="720"/>
        <w:jc w:val="both"/>
        <w:rPr>
          <w:rFonts w:ascii="Times" w:hAnsi="Times" w:cs="Times New Roman"/>
          <w:sz w:val="24"/>
        </w:rPr>
      </w:pPr>
      <w:r w:rsidRPr="005337B5">
        <w:rPr>
          <w:rFonts w:ascii="Times" w:hAnsi="Times" w:cs="Times New Roman"/>
          <w:sz w:val="24"/>
        </w:rPr>
        <w:t>Our d</w:t>
      </w:r>
      <w:r w:rsidR="007D5912" w:rsidRPr="005337B5">
        <w:rPr>
          <w:rFonts w:ascii="Times" w:hAnsi="Times" w:cs="Times New Roman"/>
          <w:sz w:val="24"/>
        </w:rPr>
        <w:t>iscussion of the Oxford principles has yielded the following set of conclusions and alternative proposals.</w:t>
      </w:r>
      <w:r w:rsidR="002E4B65" w:rsidRPr="005337B5">
        <w:rPr>
          <w:rFonts w:ascii="Times" w:hAnsi="Times" w:cs="Times New Roman"/>
          <w:sz w:val="24"/>
        </w:rPr>
        <w:t xml:space="preserve"> </w:t>
      </w:r>
      <w:r w:rsidR="007D5912" w:rsidRPr="005337B5">
        <w:rPr>
          <w:rFonts w:ascii="Times" w:hAnsi="Times" w:cs="Times New Roman"/>
          <w:sz w:val="24"/>
        </w:rPr>
        <w:t>First, we should reject the public goods framing of geoengineering because it is overly simplistic, obscures the choices to be made within and between geoengineering options, thereby conceals the ethical and especially justice dimensions of the issue, and is also misleading about the important question of public and private provision. Instead, we should replace the first Oxford Principle with:</w:t>
      </w:r>
    </w:p>
    <w:p w14:paraId="03D91DE2" w14:textId="77777777" w:rsidR="007D5912" w:rsidRPr="005337B5" w:rsidRDefault="007D5912" w:rsidP="005337B5">
      <w:pPr>
        <w:spacing w:line="360" w:lineRule="auto"/>
        <w:jc w:val="both"/>
        <w:rPr>
          <w:rFonts w:ascii="Times" w:hAnsi="Times" w:cs="Times New Roman"/>
          <w:sz w:val="24"/>
        </w:rPr>
      </w:pPr>
    </w:p>
    <w:p w14:paraId="2240B82C" w14:textId="77777777" w:rsidR="000F3B0D" w:rsidRPr="005337B5" w:rsidRDefault="000F3B0D" w:rsidP="005337B5">
      <w:pPr>
        <w:spacing w:line="360" w:lineRule="auto"/>
        <w:ind w:left="720"/>
        <w:jc w:val="both"/>
        <w:rPr>
          <w:rFonts w:ascii="Times" w:hAnsi="Times" w:cs="Times New Roman"/>
          <w:sz w:val="24"/>
        </w:rPr>
      </w:pPr>
      <w:r w:rsidRPr="005337B5">
        <w:rPr>
          <w:rFonts w:ascii="Times" w:hAnsi="Times" w:cs="Times New Roman"/>
          <w:b/>
          <w:sz w:val="24"/>
        </w:rPr>
        <w:t>1</w:t>
      </w:r>
      <w:r w:rsidRPr="005337B5">
        <w:rPr>
          <w:rFonts w:ascii="Times" w:hAnsi="Times" w:cs="Times New Roman"/>
          <w:b/>
          <w:sz w:val="24"/>
          <w:vertAlign w:val="superscript"/>
        </w:rPr>
        <w:t>st</w:t>
      </w:r>
      <w:r w:rsidRPr="005337B5">
        <w:rPr>
          <w:rFonts w:ascii="Times" w:hAnsi="Times" w:cs="Times New Roman"/>
          <w:b/>
          <w:sz w:val="24"/>
        </w:rPr>
        <w:t xml:space="preserve"> Tollgate Principle (Framing)</w:t>
      </w:r>
      <w:r w:rsidRPr="005337B5">
        <w:rPr>
          <w:rFonts w:ascii="Times" w:hAnsi="Times" w:cs="Times New Roman"/>
          <w:sz w:val="24"/>
        </w:rPr>
        <w:t xml:space="preserve">: </w:t>
      </w:r>
      <w:r w:rsidRPr="005337B5">
        <w:rPr>
          <w:rFonts w:ascii="Times" w:hAnsi="Times" w:cs="Times New Roman"/>
          <w:b/>
          <w:sz w:val="24"/>
        </w:rPr>
        <w:t>Geoengineering should be administered by or on behalf of the global, intergenerational and ecological public, in light of their interests and other ethically-relevant norms</w:t>
      </w:r>
      <w:r w:rsidRPr="005337B5">
        <w:rPr>
          <w:rFonts w:ascii="Times" w:hAnsi="Times" w:cs="Times New Roman"/>
          <w:sz w:val="24"/>
        </w:rPr>
        <w:t>.</w:t>
      </w:r>
    </w:p>
    <w:p w14:paraId="56100179" w14:textId="77777777" w:rsidR="007D5912" w:rsidRPr="005337B5" w:rsidRDefault="007D5912" w:rsidP="005337B5">
      <w:pPr>
        <w:spacing w:line="360" w:lineRule="auto"/>
        <w:jc w:val="both"/>
        <w:rPr>
          <w:rFonts w:ascii="Times" w:hAnsi="Times" w:cs="Times New Roman"/>
          <w:b/>
          <w:sz w:val="24"/>
        </w:rPr>
      </w:pPr>
    </w:p>
    <w:p w14:paraId="3F1564A3" w14:textId="7A672E27" w:rsidR="007D5912" w:rsidRPr="005337B5" w:rsidRDefault="007D5912" w:rsidP="005337B5">
      <w:pPr>
        <w:spacing w:line="360" w:lineRule="auto"/>
        <w:ind w:firstLine="720"/>
        <w:jc w:val="both"/>
        <w:rPr>
          <w:rFonts w:ascii="Times" w:hAnsi="Times" w:cs="Times New Roman"/>
          <w:sz w:val="24"/>
        </w:rPr>
      </w:pPr>
      <w:r w:rsidRPr="005337B5">
        <w:rPr>
          <w:rFonts w:ascii="Times" w:hAnsi="Times" w:cs="Times New Roman"/>
          <w:sz w:val="24"/>
        </w:rPr>
        <w:t>Second, we should broaden the second Oxford principle concerning public participation, since its actual provisions are too narrow and more properly understood as requiring only consultation for a narrow range of research subjects of field testing. Instead, we should endorse:</w:t>
      </w:r>
    </w:p>
    <w:p w14:paraId="32C28759" w14:textId="77777777" w:rsidR="007D5912" w:rsidRPr="005337B5" w:rsidRDefault="007D5912" w:rsidP="005337B5">
      <w:pPr>
        <w:spacing w:line="360" w:lineRule="auto"/>
        <w:jc w:val="both"/>
        <w:rPr>
          <w:rFonts w:ascii="Times" w:hAnsi="Times" w:cs="Times New Roman"/>
          <w:sz w:val="24"/>
        </w:rPr>
      </w:pPr>
    </w:p>
    <w:p w14:paraId="09EB44DB" w14:textId="4CB824E2" w:rsidR="000F3B0D" w:rsidRPr="005337B5" w:rsidRDefault="000F3B0D" w:rsidP="005337B5">
      <w:pPr>
        <w:spacing w:line="360" w:lineRule="auto"/>
        <w:ind w:left="720"/>
        <w:jc w:val="both"/>
        <w:rPr>
          <w:rFonts w:ascii="Times" w:hAnsi="Times" w:cs="Times New Roman"/>
          <w:b/>
          <w:sz w:val="24"/>
        </w:rPr>
      </w:pPr>
      <w:r w:rsidRPr="005337B5">
        <w:rPr>
          <w:rFonts w:ascii="Times" w:hAnsi="Times" w:cs="Times New Roman"/>
          <w:b/>
          <w:sz w:val="24"/>
        </w:rPr>
        <w:t>2</w:t>
      </w:r>
      <w:r w:rsidRPr="005337B5">
        <w:rPr>
          <w:rFonts w:ascii="Times" w:hAnsi="Times" w:cs="Times New Roman"/>
          <w:b/>
          <w:sz w:val="24"/>
          <w:vertAlign w:val="superscript"/>
        </w:rPr>
        <w:t>nd</w:t>
      </w:r>
      <w:r w:rsidRPr="005337B5">
        <w:rPr>
          <w:rFonts w:ascii="Times" w:hAnsi="Times" w:cs="Times New Roman"/>
          <w:b/>
          <w:sz w:val="24"/>
        </w:rPr>
        <w:t xml:space="preserve"> Tollgate Principle (Authorization)</w:t>
      </w:r>
      <w:r w:rsidRPr="005337B5">
        <w:rPr>
          <w:rFonts w:ascii="Times" w:hAnsi="Times" w:cs="Times New Roman"/>
          <w:sz w:val="24"/>
        </w:rPr>
        <w:t xml:space="preserve">: </w:t>
      </w:r>
      <w:r w:rsidRPr="005337B5">
        <w:rPr>
          <w:rFonts w:ascii="Times" w:hAnsi="Times" w:cs="Times New Roman"/>
          <w:b/>
          <w:sz w:val="24"/>
        </w:rPr>
        <w:t xml:space="preserve">Geoengineering decision-making (e.g., authorizing research programs, large-scale field trials, deployment) should be done by bodies acting on behalf of (e.g., representing) the global, intergenerational and ecological public, with appropriate authority and in accordance with suitably strong ethical </w:t>
      </w:r>
      <w:r w:rsidR="007F2E55" w:rsidRPr="005337B5">
        <w:rPr>
          <w:rFonts w:ascii="Times" w:hAnsi="Times" w:cs="Times New Roman"/>
          <w:b/>
          <w:sz w:val="24"/>
        </w:rPr>
        <w:t xml:space="preserve">norms (e.g., justice, </w:t>
      </w:r>
      <w:r w:rsidRPr="005337B5">
        <w:rPr>
          <w:rFonts w:ascii="Times" w:hAnsi="Times" w:cs="Times New Roman"/>
          <w:b/>
          <w:sz w:val="24"/>
        </w:rPr>
        <w:t>political legitimacy</w:t>
      </w:r>
      <w:r w:rsidR="007F2E55" w:rsidRPr="005337B5">
        <w:rPr>
          <w:rFonts w:ascii="Times" w:hAnsi="Times" w:cs="Times New Roman"/>
          <w:b/>
          <w:sz w:val="24"/>
        </w:rPr>
        <w:t>)</w:t>
      </w:r>
      <w:r w:rsidRPr="005337B5">
        <w:rPr>
          <w:rFonts w:ascii="Times" w:hAnsi="Times" w:cs="Times New Roman"/>
          <w:b/>
          <w:sz w:val="24"/>
        </w:rPr>
        <w:t>.</w:t>
      </w:r>
    </w:p>
    <w:p w14:paraId="6496592F" w14:textId="77777777" w:rsidR="000F3B0D" w:rsidRPr="005337B5" w:rsidRDefault="000F3B0D" w:rsidP="005337B5">
      <w:pPr>
        <w:spacing w:line="360" w:lineRule="auto"/>
        <w:ind w:left="720"/>
        <w:jc w:val="both"/>
        <w:rPr>
          <w:rFonts w:ascii="Times" w:hAnsi="Times" w:cs="Times New Roman"/>
          <w:b/>
          <w:sz w:val="24"/>
        </w:rPr>
      </w:pPr>
    </w:p>
    <w:p w14:paraId="4AD6A012" w14:textId="77777777" w:rsidR="000F3B0D" w:rsidRPr="005337B5" w:rsidRDefault="000F3B0D" w:rsidP="005337B5">
      <w:pPr>
        <w:spacing w:line="360" w:lineRule="auto"/>
        <w:ind w:left="709"/>
        <w:jc w:val="both"/>
        <w:rPr>
          <w:rFonts w:ascii="Times" w:hAnsi="Times" w:cs="Times New Roman"/>
          <w:sz w:val="24"/>
        </w:rPr>
      </w:pPr>
      <w:r w:rsidRPr="005337B5">
        <w:rPr>
          <w:rFonts w:ascii="Times" w:hAnsi="Times" w:cs="Times New Roman"/>
          <w:b/>
          <w:sz w:val="24"/>
        </w:rPr>
        <w:t>3</w:t>
      </w:r>
      <w:r w:rsidRPr="005337B5">
        <w:rPr>
          <w:rFonts w:ascii="Times" w:hAnsi="Times" w:cs="Times New Roman"/>
          <w:b/>
          <w:sz w:val="24"/>
          <w:vertAlign w:val="superscript"/>
        </w:rPr>
        <w:t>rd</w:t>
      </w:r>
      <w:r w:rsidRPr="005337B5">
        <w:rPr>
          <w:rFonts w:ascii="Times" w:hAnsi="Times" w:cs="Times New Roman"/>
          <w:b/>
          <w:sz w:val="24"/>
        </w:rPr>
        <w:t xml:space="preserve"> Tollgate Principle (Consultation): Decisions about geoengineering research activities should be made only after proper notification and consultation of those materially affected and their appropriate representatives, and after due consideration of their self-declared interests and values.</w:t>
      </w:r>
      <w:r w:rsidRPr="005337B5">
        <w:rPr>
          <w:rFonts w:ascii="Times" w:hAnsi="Times" w:cs="Times New Roman"/>
          <w:sz w:val="24"/>
        </w:rPr>
        <w:t xml:space="preserve"> </w:t>
      </w:r>
    </w:p>
    <w:p w14:paraId="0834D7A0" w14:textId="77777777" w:rsidR="007D5912" w:rsidRPr="005337B5" w:rsidRDefault="007D5912" w:rsidP="005337B5">
      <w:pPr>
        <w:spacing w:line="360" w:lineRule="auto"/>
        <w:jc w:val="both"/>
        <w:rPr>
          <w:rFonts w:ascii="Times" w:hAnsi="Times" w:cs="Times New Roman"/>
          <w:b/>
          <w:sz w:val="24"/>
        </w:rPr>
      </w:pPr>
    </w:p>
    <w:p w14:paraId="2374134D" w14:textId="169FFB8C" w:rsidR="007D5912" w:rsidRPr="005337B5" w:rsidRDefault="007D5912" w:rsidP="005337B5">
      <w:pPr>
        <w:spacing w:line="360" w:lineRule="auto"/>
        <w:ind w:firstLine="720"/>
        <w:jc w:val="both"/>
        <w:rPr>
          <w:rFonts w:ascii="Times" w:hAnsi="Times" w:cs="Times New Roman"/>
          <w:sz w:val="24"/>
        </w:rPr>
      </w:pPr>
      <w:r w:rsidRPr="005337B5">
        <w:rPr>
          <w:rFonts w:ascii="Times" w:hAnsi="Times" w:cs="Times New Roman"/>
          <w:sz w:val="24"/>
        </w:rPr>
        <w:t>Third, we should subsume both the full disclosure and independent assessment principles under a wider principle highlighting trust and accountability. For one thing, we should enlarge the scope of concern to include not just disclosure of research plans and results and assessment of impacts, but also participation in design, inclusion and diversity of scientists, scientific discipline, nationality and demographic groups (including national, subnational, regional, etc.).</w:t>
      </w:r>
      <w:r w:rsidR="002E4B65" w:rsidRPr="005337B5">
        <w:rPr>
          <w:rFonts w:ascii="Times" w:hAnsi="Times" w:cs="Times New Roman"/>
          <w:sz w:val="24"/>
        </w:rPr>
        <w:t xml:space="preserve"> </w:t>
      </w:r>
      <w:r w:rsidRPr="005337B5">
        <w:rPr>
          <w:rFonts w:ascii="Times" w:hAnsi="Times" w:cs="Times New Roman"/>
          <w:sz w:val="24"/>
        </w:rPr>
        <w:t>For another, we should acknowledge that what counts as geoengineering research, deployment and the very notion of impacts needs to be understood in socio-economic and ethical terms as well as scientific. Hence, the domain will necessarily involve a range of value assumptions that should be deliberated on and endorsed within a wider process. For those reasons, it is better to replace these principles with:</w:t>
      </w:r>
    </w:p>
    <w:p w14:paraId="42FB9284" w14:textId="77777777" w:rsidR="000F3B0D" w:rsidRPr="005337B5" w:rsidRDefault="000F3B0D" w:rsidP="005337B5">
      <w:pPr>
        <w:spacing w:line="360" w:lineRule="auto"/>
        <w:ind w:left="720"/>
        <w:jc w:val="both"/>
        <w:rPr>
          <w:rFonts w:ascii="Times" w:hAnsi="Times" w:cs="Times New Roman"/>
          <w:b/>
          <w:sz w:val="24"/>
        </w:rPr>
      </w:pPr>
    </w:p>
    <w:p w14:paraId="5FB1CC68" w14:textId="77777777" w:rsidR="000F3B0D" w:rsidRPr="005337B5" w:rsidRDefault="000F3B0D" w:rsidP="005337B5">
      <w:pPr>
        <w:spacing w:line="360" w:lineRule="auto"/>
        <w:ind w:left="720"/>
        <w:jc w:val="both"/>
        <w:rPr>
          <w:rFonts w:ascii="Times" w:hAnsi="Times" w:cs="Times New Roman"/>
          <w:sz w:val="24"/>
        </w:rPr>
      </w:pPr>
      <w:r w:rsidRPr="005337B5">
        <w:rPr>
          <w:rFonts w:ascii="Times" w:hAnsi="Times" w:cs="Times New Roman"/>
          <w:b/>
          <w:sz w:val="24"/>
        </w:rPr>
        <w:t>4</w:t>
      </w:r>
      <w:r w:rsidRPr="005337B5">
        <w:rPr>
          <w:rFonts w:ascii="Times" w:hAnsi="Times" w:cs="Times New Roman"/>
          <w:b/>
          <w:sz w:val="24"/>
          <w:vertAlign w:val="superscript"/>
        </w:rPr>
        <w:t>th</w:t>
      </w:r>
      <w:r w:rsidRPr="005337B5">
        <w:rPr>
          <w:rFonts w:ascii="Times" w:hAnsi="Times" w:cs="Times New Roman"/>
          <w:b/>
          <w:sz w:val="24"/>
        </w:rPr>
        <w:t xml:space="preserve"> Tollgate Principle (Trust): Geoengineering policy should be organized so as to facilitate reliability, trust and accountability across nations, generations and species.</w:t>
      </w:r>
      <w:r w:rsidRPr="005337B5">
        <w:rPr>
          <w:rFonts w:ascii="Times" w:hAnsi="Times" w:cs="Times New Roman"/>
          <w:sz w:val="24"/>
        </w:rPr>
        <w:t xml:space="preserve"> </w:t>
      </w:r>
    </w:p>
    <w:p w14:paraId="5B1E9C9F" w14:textId="77777777" w:rsidR="007D5912" w:rsidRPr="005337B5" w:rsidRDefault="007D5912" w:rsidP="005337B5">
      <w:pPr>
        <w:spacing w:line="360" w:lineRule="auto"/>
        <w:jc w:val="both"/>
        <w:rPr>
          <w:rFonts w:ascii="Times" w:hAnsi="Times" w:cs="Times New Roman"/>
          <w:sz w:val="24"/>
        </w:rPr>
      </w:pPr>
    </w:p>
    <w:p w14:paraId="44A82367" w14:textId="5A4D0A68" w:rsidR="007D5912" w:rsidRPr="005337B5" w:rsidRDefault="00520AF1" w:rsidP="005337B5">
      <w:pPr>
        <w:spacing w:line="360" w:lineRule="auto"/>
        <w:ind w:firstLine="720"/>
        <w:jc w:val="both"/>
        <w:rPr>
          <w:rFonts w:ascii="Times" w:hAnsi="Times" w:cs="Times New Roman"/>
          <w:sz w:val="24"/>
        </w:rPr>
      </w:pPr>
      <w:r w:rsidRPr="005337B5">
        <w:rPr>
          <w:rFonts w:ascii="Times" w:hAnsi="Times" w:cs="Times New Roman"/>
          <w:sz w:val="24"/>
        </w:rPr>
        <w:t>Fourth</w:t>
      </w:r>
      <w:r w:rsidR="007D5912" w:rsidRPr="005337B5">
        <w:rPr>
          <w:rFonts w:ascii="Times" w:hAnsi="Times" w:cs="Times New Roman"/>
          <w:sz w:val="24"/>
        </w:rPr>
        <w:t>, we should broaden the requirement of the fifth principle that robust governance structures be in place before deployment.</w:t>
      </w:r>
      <w:r w:rsidR="002E4B65" w:rsidRPr="005337B5">
        <w:rPr>
          <w:rFonts w:ascii="Times" w:hAnsi="Times" w:cs="Times New Roman"/>
          <w:sz w:val="24"/>
        </w:rPr>
        <w:t xml:space="preserve"> </w:t>
      </w:r>
      <w:r w:rsidR="007D5912" w:rsidRPr="005337B5">
        <w:rPr>
          <w:rFonts w:ascii="Times" w:hAnsi="Times" w:cs="Times New Roman"/>
          <w:sz w:val="24"/>
        </w:rPr>
        <w:t>On the one hand, serious structures are required prior to full deployment and in fact are presupposed by the Oxford principles concerning field testing. One important reason for this is that for at least some techniques, there is not a sharp separation between field testing and deployment for SRM sulfate injection.</w:t>
      </w:r>
      <w:r w:rsidR="002E4B65" w:rsidRPr="005337B5">
        <w:rPr>
          <w:rFonts w:ascii="Times" w:hAnsi="Times" w:cs="Times New Roman"/>
          <w:sz w:val="24"/>
        </w:rPr>
        <w:t xml:space="preserve"> </w:t>
      </w:r>
      <w:r w:rsidR="007D5912" w:rsidRPr="005337B5">
        <w:rPr>
          <w:rFonts w:ascii="Times" w:hAnsi="Times" w:cs="Times New Roman"/>
          <w:sz w:val="24"/>
        </w:rPr>
        <w:t>On the other hand, governance is too narrow a term for what is at stake, and the “wait and see” approach presupposes that reflection on these issues will not bring on serious constraints on what kinds of geoengineering are feasible. Hence, ideally we need a coevolution of consultation, administration and justification with scientific research. We would not want to see a large waste of research effort on socio-political-ecological unfeasible approaches, just as not of socio-political-ecological effort on scientifically unfeasible approaches.</w:t>
      </w:r>
    </w:p>
    <w:p w14:paraId="0B564FFD" w14:textId="77777777" w:rsidR="00C04CCA" w:rsidRPr="005337B5" w:rsidRDefault="00C04CCA" w:rsidP="005337B5">
      <w:pPr>
        <w:tabs>
          <w:tab w:val="left" w:pos="2520"/>
        </w:tabs>
        <w:spacing w:line="360" w:lineRule="auto"/>
        <w:ind w:left="720"/>
        <w:jc w:val="both"/>
        <w:rPr>
          <w:rFonts w:ascii="Times" w:hAnsi="Times" w:cs="Times New Roman"/>
          <w:b/>
          <w:sz w:val="24"/>
        </w:rPr>
      </w:pPr>
    </w:p>
    <w:p w14:paraId="271427ED" w14:textId="66C60CC7" w:rsidR="000F3B0D" w:rsidRPr="005337B5" w:rsidRDefault="000F3B0D" w:rsidP="005337B5">
      <w:pPr>
        <w:tabs>
          <w:tab w:val="left" w:pos="2520"/>
        </w:tabs>
        <w:spacing w:line="360" w:lineRule="auto"/>
        <w:ind w:left="720"/>
        <w:jc w:val="both"/>
        <w:rPr>
          <w:rFonts w:ascii="Times" w:hAnsi="Times" w:cs="Times New Roman"/>
          <w:b/>
          <w:sz w:val="24"/>
        </w:rPr>
      </w:pPr>
      <w:r w:rsidRPr="005337B5">
        <w:rPr>
          <w:rFonts w:ascii="Times" w:hAnsi="Times" w:cs="Times New Roman"/>
          <w:b/>
          <w:sz w:val="24"/>
        </w:rPr>
        <w:t>5</w:t>
      </w:r>
      <w:r w:rsidRPr="005337B5">
        <w:rPr>
          <w:rFonts w:ascii="Times" w:hAnsi="Times" w:cs="Times New Roman"/>
          <w:b/>
          <w:sz w:val="24"/>
          <w:vertAlign w:val="superscript"/>
        </w:rPr>
        <w:t>th</w:t>
      </w:r>
      <w:r w:rsidRPr="005337B5">
        <w:rPr>
          <w:rFonts w:ascii="Times" w:hAnsi="Times" w:cs="Times New Roman"/>
          <w:b/>
          <w:sz w:val="24"/>
        </w:rPr>
        <w:t xml:space="preserve"> Tollgate Principle (Ethical Accountability): Robust governance systems (including of authority, legitimacy, justification and management) are increasingly needed and ethically necessary at each stage from advanced research to deployment.</w:t>
      </w:r>
    </w:p>
    <w:p w14:paraId="631EFE13" w14:textId="77777777" w:rsidR="00520AF1" w:rsidRPr="005337B5" w:rsidRDefault="00520AF1" w:rsidP="005337B5">
      <w:pPr>
        <w:spacing w:line="360" w:lineRule="auto"/>
        <w:jc w:val="both"/>
        <w:rPr>
          <w:rFonts w:ascii="Times" w:hAnsi="Times" w:cs="Times New Roman"/>
          <w:sz w:val="24"/>
        </w:rPr>
      </w:pPr>
    </w:p>
    <w:p w14:paraId="37061AE9" w14:textId="20470CD8" w:rsidR="00520AF1" w:rsidRPr="005337B5" w:rsidRDefault="00520AF1" w:rsidP="005337B5">
      <w:pPr>
        <w:spacing w:line="360" w:lineRule="auto"/>
        <w:ind w:firstLine="720"/>
        <w:jc w:val="both"/>
        <w:rPr>
          <w:rFonts w:ascii="Times" w:hAnsi="Times" w:cs="Times New Roman"/>
          <w:sz w:val="24"/>
        </w:rPr>
      </w:pPr>
      <w:r w:rsidRPr="005337B5">
        <w:rPr>
          <w:rFonts w:ascii="Times" w:hAnsi="Times" w:cs="Times New Roman"/>
          <w:sz w:val="24"/>
        </w:rPr>
        <w:t xml:space="preserve">Finally, we need substantive principles speaking to the very core of the issue, namely questions of ethics and justice. Inspired by Dale Jamieson’s early work, the aim of these principles is to make sure that geoengineering policy is not biased in favor of the powerful </w:t>
      </w:r>
      <w:r w:rsidR="009F1779" w:rsidRPr="005337B5">
        <w:rPr>
          <w:rFonts w:ascii="Times" w:hAnsi="Times" w:cs="Times New Roman"/>
          <w:sz w:val="24"/>
        </w:rPr>
        <w:t xml:space="preserve">of the current generation and not decided on the basis of shallow criteria such as economic efficiency alone. </w:t>
      </w:r>
      <w:r w:rsidRPr="005337B5">
        <w:rPr>
          <w:rFonts w:ascii="Times" w:hAnsi="Times" w:cs="Times New Roman"/>
          <w:sz w:val="24"/>
        </w:rPr>
        <w:t xml:space="preserve"> </w:t>
      </w:r>
    </w:p>
    <w:p w14:paraId="5667C5D7" w14:textId="77777777" w:rsidR="00520AF1" w:rsidRPr="005337B5" w:rsidRDefault="00520AF1" w:rsidP="005337B5">
      <w:pPr>
        <w:spacing w:line="360" w:lineRule="auto"/>
        <w:jc w:val="both"/>
        <w:rPr>
          <w:rFonts w:ascii="Times" w:hAnsi="Times" w:cs="Times New Roman"/>
          <w:sz w:val="24"/>
        </w:rPr>
      </w:pPr>
    </w:p>
    <w:p w14:paraId="5F3F38E6" w14:textId="77777777" w:rsidR="00C04CCA" w:rsidRPr="005337B5" w:rsidRDefault="00C04CCA" w:rsidP="005337B5">
      <w:pPr>
        <w:spacing w:line="360" w:lineRule="auto"/>
        <w:ind w:left="720"/>
        <w:jc w:val="both"/>
        <w:rPr>
          <w:rFonts w:ascii="Times" w:hAnsi="Times" w:cs="Times New Roman"/>
          <w:sz w:val="24"/>
        </w:rPr>
      </w:pPr>
      <w:r w:rsidRPr="005337B5">
        <w:rPr>
          <w:rFonts w:ascii="Times" w:hAnsi="Times" w:cs="Times New Roman"/>
          <w:b/>
          <w:sz w:val="24"/>
        </w:rPr>
        <w:t>6</w:t>
      </w:r>
      <w:r w:rsidRPr="005337B5">
        <w:rPr>
          <w:rFonts w:ascii="Times" w:hAnsi="Times" w:cs="Times New Roman"/>
          <w:b/>
          <w:sz w:val="24"/>
          <w:vertAlign w:val="superscript"/>
        </w:rPr>
        <w:t>th</w:t>
      </w:r>
      <w:r w:rsidRPr="005337B5">
        <w:rPr>
          <w:rFonts w:ascii="Times" w:hAnsi="Times" w:cs="Times New Roman"/>
          <w:b/>
          <w:sz w:val="24"/>
        </w:rPr>
        <w:t xml:space="preserve"> Tollgate Principle (Technical Availability): For a geoengineering technique to be policy-relevant, </w:t>
      </w:r>
      <w:r w:rsidRPr="005337B5">
        <w:rPr>
          <w:rFonts w:ascii="Times" w:hAnsi="Times" w:cs="Times New Roman"/>
          <w:b/>
          <w:i/>
          <w:sz w:val="24"/>
        </w:rPr>
        <w:t>ethically defensible forms</w:t>
      </w:r>
      <w:r w:rsidRPr="005337B5">
        <w:rPr>
          <w:rFonts w:ascii="Times" w:hAnsi="Times" w:cs="Times New Roman"/>
          <w:b/>
          <w:sz w:val="24"/>
        </w:rPr>
        <w:t xml:space="preserve"> of it must be technically feasible on the relevant timeframe</w:t>
      </w:r>
      <w:r w:rsidRPr="005337B5">
        <w:rPr>
          <w:rFonts w:ascii="Times" w:hAnsi="Times" w:cs="Times New Roman"/>
          <w:sz w:val="24"/>
        </w:rPr>
        <w:t>.</w:t>
      </w:r>
    </w:p>
    <w:p w14:paraId="5AAE9761" w14:textId="77777777" w:rsidR="00C04CCA" w:rsidRPr="005337B5" w:rsidRDefault="00C04CCA" w:rsidP="005337B5">
      <w:pPr>
        <w:spacing w:line="360" w:lineRule="auto"/>
        <w:jc w:val="both"/>
        <w:rPr>
          <w:rFonts w:ascii="Times" w:hAnsi="Times" w:cs="Times New Roman"/>
          <w:sz w:val="24"/>
        </w:rPr>
      </w:pPr>
    </w:p>
    <w:p w14:paraId="15B43C14" w14:textId="153051F1" w:rsidR="000F3B0D" w:rsidRPr="005337B5" w:rsidRDefault="000F3B0D" w:rsidP="005337B5">
      <w:pPr>
        <w:spacing w:line="360" w:lineRule="auto"/>
        <w:ind w:left="720"/>
        <w:jc w:val="both"/>
        <w:rPr>
          <w:rFonts w:ascii="Times" w:hAnsi="Times" w:cs="Times New Roman"/>
          <w:sz w:val="24"/>
        </w:rPr>
      </w:pPr>
      <w:r w:rsidRPr="005337B5">
        <w:rPr>
          <w:rFonts w:ascii="Times" w:hAnsi="Times" w:cs="Times New Roman"/>
          <w:b/>
          <w:sz w:val="24"/>
        </w:rPr>
        <w:t>7</w:t>
      </w:r>
      <w:r w:rsidRPr="005337B5">
        <w:rPr>
          <w:rFonts w:ascii="Times" w:hAnsi="Times" w:cs="Times New Roman"/>
          <w:b/>
          <w:sz w:val="24"/>
          <w:vertAlign w:val="superscript"/>
        </w:rPr>
        <w:t>th</w:t>
      </w:r>
      <w:r w:rsidRPr="005337B5">
        <w:rPr>
          <w:rFonts w:ascii="Times" w:hAnsi="Times" w:cs="Times New Roman"/>
          <w:b/>
          <w:sz w:val="24"/>
        </w:rPr>
        <w:t xml:space="preserve"> Tollgate Principle (Predictability): For a geoengineering technique to be policy-relevant, ethically defensible forms of it must be reasonably predictable on the rele</w:t>
      </w:r>
      <w:r w:rsidR="00D65F99" w:rsidRPr="005337B5">
        <w:rPr>
          <w:rFonts w:ascii="Times" w:hAnsi="Times" w:cs="Times New Roman"/>
          <w:b/>
          <w:sz w:val="24"/>
        </w:rPr>
        <w:t>vant timeframe and in relation</w:t>
      </w:r>
      <w:r w:rsidRPr="005337B5">
        <w:rPr>
          <w:rFonts w:ascii="Times" w:hAnsi="Times" w:cs="Times New Roman"/>
          <w:b/>
          <w:sz w:val="24"/>
        </w:rPr>
        <w:t xml:space="preserve"> to the threat being addressed</w:t>
      </w:r>
      <w:r w:rsidRPr="005337B5">
        <w:rPr>
          <w:rFonts w:ascii="Times" w:hAnsi="Times" w:cs="Times New Roman"/>
          <w:sz w:val="24"/>
        </w:rPr>
        <w:t>.</w:t>
      </w:r>
    </w:p>
    <w:p w14:paraId="26FAA3F3" w14:textId="77777777" w:rsidR="000F3B0D" w:rsidRPr="005337B5" w:rsidRDefault="000F3B0D" w:rsidP="005337B5">
      <w:pPr>
        <w:spacing w:line="360" w:lineRule="auto"/>
        <w:ind w:left="720"/>
        <w:jc w:val="both"/>
        <w:rPr>
          <w:rFonts w:ascii="Times" w:hAnsi="Times" w:cs="Times New Roman"/>
          <w:b/>
          <w:sz w:val="24"/>
        </w:rPr>
      </w:pPr>
    </w:p>
    <w:p w14:paraId="04E99D28" w14:textId="0F259CDF" w:rsidR="000F3B0D" w:rsidRPr="005337B5" w:rsidRDefault="000F3B0D" w:rsidP="005337B5">
      <w:pPr>
        <w:spacing w:line="360" w:lineRule="auto"/>
        <w:ind w:left="720"/>
        <w:jc w:val="both"/>
        <w:rPr>
          <w:rFonts w:ascii="Times" w:hAnsi="Times" w:cs="Times New Roman"/>
          <w:sz w:val="24"/>
        </w:rPr>
      </w:pPr>
      <w:r w:rsidRPr="005337B5">
        <w:rPr>
          <w:rFonts w:ascii="Times" w:hAnsi="Times" w:cs="Times New Roman"/>
          <w:b/>
          <w:sz w:val="24"/>
        </w:rPr>
        <w:t>8</w:t>
      </w:r>
      <w:r w:rsidRPr="005337B5">
        <w:rPr>
          <w:rFonts w:ascii="Times" w:hAnsi="Times" w:cs="Times New Roman"/>
          <w:b/>
          <w:sz w:val="24"/>
          <w:vertAlign w:val="superscript"/>
        </w:rPr>
        <w:t>th</w:t>
      </w:r>
      <w:r w:rsidRPr="005337B5">
        <w:rPr>
          <w:rFonts w:ascii="Times" w:hAnsi="Times" w:cs="Times New Roman"/>
          <w:b/>
          <w:sz w:val="24"/>
        </w:rPr>
        <w:t xml:space="preserve"> Tollgate Principle (Protection): Climate policies that include geoengineering schemes should be socially and ecologically preferable to other available climate policies, and focus on protecting basic ethical interests and concerns (e.g., human rights, </w:t>
      </w:r>
      <w:r w:rsidR="00B03507" w:rsidRPr="005337B5">
        <w:rPr>
          <w:rFonts w:ascii="Times" w:hAnsi="Times" w:cs="Times New Roman"/>
          <w:b/>
          <w:sz w:val="24"/>
        </w:rPr>
        <w:t xml:space="preserve">capabilities, </w:t>
      </w:r>
      <w:r w:rsidRPr="005337B5">
        <w:rPr>
          <w:rFonts w:ascii="Times" w:hAnsi="Times" w:cs="Times New Roman"/>
          <w:b/>
          <w:sz w:val="24"/>
        </w:rPr>
        <w:t>fundamental ecological values).</w:t>
      </w:r>
    </w:p>
    <w:p w14:paraId="2B649CC6" w14:textId="77777777" w:rsidR="00C04CCA" w:rsidRPr="005337B5" w:rsidRDefault="00C04CCA" w:rsidP="005337B5">
      <w:pPr>
        <w:spacing w:line="360" w:lineRule="auto"/>
        <w:jc w:val="both"/>
        <w:outlineLvl w:val="0"/>
        <w:rPr>
          <w:rFonts w:ascii="Times" w:hAnsi="Times" w:cs="Times New Roman"/>
          <w:sz w:val="24"/>
        </w:rPr>
      </w:pPr>
    </w:p>
    <w:p w14:paraId="31BBEB8E" w14:textId="7862B507" w:rsidR="00646574" w:rsidRPr="005337B5" w:rsidRDefault="00646574" w:rsidP="005337B5">
      <w:pPr>
        <w:tabs>
          <w:tab w:val="left" w:pos="2520"/>
        </w:tabs>
        <w:spacing w:line="360" w:lineRule="auto"/>
        <w:ind w:left="720"/>
        <w:jc w:val="both"/>
        <w:rPr>
          <w:rFonts w:ascii="Times" w:hAnsi="Times" w:cs="Times New Roman"/>
          <w:b/>
          <w:sz w:val="24"/>
        </w:rPr>
      </w:pPr>
      <w:r w:rsidRPr="005337B5">
        <w:rPr>
          <w:rFonts w:ascii="Times" w:hAnsi="Times" w:cs="Times New Roman"/>
          <w:b/>
          <w:sz w:val="24"/>
        </w:rPr>
        <w:t>9</w:t>
      </w:r>
      <w:r w:rsidRPr="005337B5">
        <w:rPr>
          <w:rFonts w:ascii="Times" w:hAnsi="Times" w:cs="Times New Roman"/>
          <w:b/>
          <w:sz w:val="24"/>
          <w:vertAlign w:val="superscript"/>
        </w:rPr>
        <w:t>th</w:t>
      </w:r>
      <w:r w:rsidRPr="005337B5">
        <w:rPr>
          <w:rFonts w:ascii="Times" w:hAnsi="Times" w:cs="Times New Roman"/>
          <w:b/>
          <w:sz w:val="24"/>
        </w:rPr>
        <w:t xml:space="preserve"> Tollgate Principle (Respecting General Ethical Norms): Geoengineering policy should respect general ethical norms that are well-founded and salient to global environmental policy</w:t>
      </w:r>
      <w:r w:rsidR="00B03507" w:rsidRPr="005337B5">
        <w:rPr>
          <w:rFonts w:ascii="Times" w:hAnsi="Times" w:cs="Times New Roman"/>
          <w:b/>
          <w:sz w:val="24"/>
        </w:rPr>
        <w:t xml:space="preserve"> (e.g., autonomy, justice)</w:t>
      </w:r>
      <w:r w:rsidRPr="005337B5">
        <w:rPr>
          <w:rFonts w:ascii="Times" w:hAnsi="Times" w:cs="Times New Roman"/>
          <w:b/>
          <w:sz w:val="24"/>
        </w:rPr>
        <w:t>.</w:t>
      </w:r>
    </w:p>
    <w:p w14:paraId="3B74EB5C" w14:textId="77777777" w:rsidR="00646574" w:rsidRPr="005337B5" w:rsidRDefault="00646574" w:rsidP="005337B5">
      <w:pPr>
        <w:tabs>
          <w:tab w:val="left" w:pos="2520"/>
        </w:tabs>
        <w:spacing w:line="360" w:lineRule="auto"/>
        <w:ind w:left="720"/>
        <w:jc w:val="both"/>
        <w:rPr>
          <w:rFonts w:ascii="Times" w:hAnsi="Times" w:cs="Times New Roman"/>
          <w:b/>
          <w:sz w:val="24"/>
        </w:rPr>
      </w:pPr>
    </w:p>
    <w:p w14:paraId="0F75F860" w14:textId="7DC7BF81" w:rsidR="00646574" w:rsidRPr="005337B5" w:rsidRDefault="00646574" w:rsidP="005337B5">
      <w:pPr>
        <w:spacing w:line="360" w:lineRule="auto"/>
        <w:ind w:left="720"/>
        <w:jc w:val="both"/>
        <w:rPr>
          <w:rFonts w:ascii="Times" w:hAnsi="Times" w:cs="Times New Roman"/>
          <w:sz w:val="24"/>
        </w:rPr>
      </w:pPr>
      <w:r w:rsidRPr="005337B5">
        <w:rPr>
          <w:rFonts w:ascii="Times" w:hAnsi="Times" w:cs="Times New Roman"/>
          <w:b/>
          <w:sz w:val="24"/>
        </w:rPr>
        <w:t>10</w:t>
      </w:r>
      <w:r w:rsidRPr="005337B5">
        <w:rPr>
          <w:rFonts w:ascii="Times" w:hAnsi="Times" w:cs="Times New Roman"/>
          <w:b/>
          <w:sz w:val="24"/>
          <w:vertAlign w:val="superscript"/>
        </w:rPr>
        <w:t>th</w:t>
      </w:r>
      <w:r w:rsidRPr="005337B5">
        <w:rPr>
          <w:rFonts w:ascii="Times" w:hAnsi="Times" w:cs="Times New Roman"/>
          <w:b/>
          <w:sz w:val="24"/>
        </w:rPr>
        <w:t xml:space="preserve"> Tollgate Principle (Respecting Ecological Norms): Geoengineering policy should respect well-founded ecological norms, including norms of environmental ethics and governance (e.g., sustainability, prec</w:t>
      </w:r>
      <w:r w:rsidR="000F3B0D" w:rsidRPr="005337B5">
        <w:rPr>
          <w:rFonts w:ascii="Times" w:hAnsi="Times" w:cs="Times New Roman"/>
          <w:b/>
          <w:sz w:val="24"/>
        </w:rPr>
        <w:t xml:space="preserve">aution, respect for nature, </w:t>
      </w:r>
      <w:r w:rsidRPr="005337B5">
        <w:rPr>
          <w:rFonts w:ascii="Times" w:hAnsi="Times" w:cs="Times New Roman"/>
          <w:b/>
          <w:sz w:val="24"/>
        </w:rPr>
        <w:t>ecological accommodation).</w:t>
      </w:r>
    </w:p>
    <w:p w14:paraId="602863C6" w14:textId="77777777" w:rsidR="00520AF1" w:rsidRPr="005337B5" w:rsidRDefault="00520AF1" w:rsidP="005337B5">
      <w:pPr>
        <w:spacing w:line="360" w:lineRule="auto"/>
        <w:jc w:val="both"/>
        <w:rPr>
          <w:rFonts w:ascii="Times" w:hAnsi="Times" w:cs="Times New Roman"/>
          <w:sz w:val="24"/>
        </w:rPr>
      </w:pPr>
    </w:p>
    <w:p w14:paraId="64B5AAD6" w14:textId="092A17B3" w:rsidR="00EC68AB" w:rsidRPr="005337B5" w:rsidRDefault="007D5912" w:rsidP="005337B5">
      <w:pPr>
        <w:spacing w:line="360" w:lineRule="auto"/>
        <w:ind w:firstLine="720"/>
        <w:jc w:val="both"/>
        <w:rPr>
          <w:rFonts w:ascii="Times" w:hAnsi="Times" w:cs="Times New Roman"/>
          <w:b/>
          <w:sz w:val="24"/>
        </w:rPr>
      </w:pPr>
      <w:r w:rsidRPr="005337B5">
        <w:rPr>
          <w:rFonts w:ascii="Times" w:hAnsi="Times" w:cs="Times New Roman"/>
          <w:sz w:val="24"/>
        </w:rPr>
        <w:t xml:space="preserve">These revisions have implications. The first is that the Tollgate principles are more demanding than the Oxford principles at all levels between research and deployment. The second is that their objectives seem threatened by </w:t>
      </w:r>
      <w:r w:rsidR="00C04CCA" w:rsidRPr="005337B5">
        <w:rPr>
          <w:rFonts w:ascii="Times" w:hAnsi="Times" w:cs="Times New Roman"/>
          <w:sz w:val="24"/>
        </w:rPr>
        <w:t xml:space="preserve">current </w:t>
      </w:r>
      <w:r w:rsidRPr="005337B5">
        <w:rPr>
          <w:rFonts w:ascii="Times" w:hAnsi="Times" w:cs="Times New Roman"/>
          <w:sz w:val="24"/>
        </w:rPr>
        <w:t xml:space="preserve">socio-political realities. In particular, really fulfilling the objectives would require incorporating the concerns of and reasonable protections for </w:t>
      </w:r>
      <w:r w:rsidR="00C04CCA" w:rsidRPr="005337B5">
        <w:rPr>
          <w:rFonts w:ascii="Times" w:hAnsi="Times" w:cs="Times New Roman"/>
          <w:sz w:val="24"/>
        </w:rPr>
        <w:t xml:space="preserve">the global population, </w:t>
      </w:r>
      <w:r w:rsidRPr="005337B5">
        <w:rPr>
          <w:rFonts w:ascii="Times" w:hAnsi="Times" w:cs="Times New Roman"/>
          <w:sz w:val="24"/>
        </w:rPr>
        <w:t>futu</w:t>
      </w:r>
      <w:r w:rsidR="00C04CCA" w:rsidRPr="005337B5">
        <w:rPr>
          <w:rFonts w:ascii="Times" w:hAnsi="Times" w:cs="Times New Roman"/>
          <w:sz w:val="24"/>
        </w:rPr>
        <w:t>re generations and nature. T</w:t>
      </w:r>
      <w:r w:rsidRPr="005337B5">
        <w:rPr>
          <w:rFonts w:ascii="Times" w:hAnsi="Times" w:cs="Times New Roman"/>
          <w:sz w:val="24"/>
        </w:rPr>
        <w:t xml:space="preserve">his is daunting task for which </w:t>
      </w:r>
      <w:r w:rsidR="00C04CCA" w:rsidRPr="005337B5">
        <w:rPr>
          <w:rFonts w:ascii="Times" w:hAnsi="Times" w:cs="Times New Roman"/>
          <w:sz w:val="24"/>
        </w:rPr>
        <w:t>current institutions appear poorly prepared. One advantage of the Tollgate Principles is that they help to dra</w:t>
      </w:r>
      <w:r w:rsidR="004504B5" w:rsidRPr="005337B5">
        <w:rPr>
          <w:rFonts w:ascii="Times" w:hAnsi="Times" w:cs="Times New Roman"/>
          <w:sz w:val="24"/>
        </w:rPr>
        <w:t>w attention to the multiple dimensions</w:t>
      </w:r>
      <w:r w:rsidR="00C04CCA" w:rsidRPr="005337B5">
        <w:rPr>
          <w:rFonts w:ascii="Times" w:hAnsi="Times" w:cs="Times New Roman"/>
          <w:sz w:val="24"/>
        </w:rPr>
        <w:t xml:space="preserve"> in which this may be so</w:t>
      </w:r>
      <w:r w:rsidR="004504B5" w:rsidRPr="005337B5">
        <w:rPr>
          <w:rFonts w:ascii="Times" w:hAnsi="Times" w:cs="Times New Roman"/>
          <w:sz w:val="24"/>
        </w:rPr>
        <w:t xml:space="preserve">, and so encourage us to wrestle with these difficult questions in a way that previous attempts do not. </w:t>
      </w:r>
      <w:r w:rsidR="00EC68AB" w:rsidRPr="005337B5">
        <w:rPr>
          <w:rFonts w:ascii="Times" w:hAnsi="Times" w:cs="Times New Roman"/>
          <w:b/>
          <w:sz w:val="24"/>
        </w:rPr>
        <w:br w:type="page"/>
      </w:r>
    </w:p>
    <w:p w14:paraId="5CDC6222" w14:textId="5A857052" w:rsidR="00EC68AB" w:rsidRPr="005337B5" w:rsidRDefault="00EC68AB" w:rsidP="005337B5">
      <w:pPr>
        <w:spacing w:line="360" w:lineRule="auto"/>
        <w:rPr>
          <w:rFonts w:ascii="Times" w:hAnsi="Times" w:cs="Times New Roman"/>
          <w:b/>
          <w:sz w:val="24"/>
        </w:rPr>
      </w:pPr>
      <w:r w:rsidRPr="005337B5">
        <w:rPr>
          <w:rFonts w:ascii="Times" w:hAnsi="Times" w:cs="Times New Roman"/>
          <w:b/>
          <w:sz w:val="24"/>
        </w:rPr>
        <w:t>References</w:t>
      </w:r>
    </w:p>
    <w:p w14:paraId="0DADAAFD" w14:textId="77777777" w:rsidR="00EC68AB" w:rsidRPr="005337B5" w:rsidRDefault="00EC68AB" w:rsidP="005337B5">
      <w:pPr>
        <w:spacing w:line="360" w:lineRule="auto"/>
        <w:rPr>
          <w:rFonts w:ascii="Times" w:hAnsi="Times" w:cs="Times New Roman"/>
          <w:b/>
          <w:sz w:val="24"/>
        </w:rPr>
      </w:pPr>
    </w:p>
    <w:p w14:paraId="176D3B21" w14:textId="77777777" w:rsidR="00F96A78" w:rsidRPr="005337B5" w:rsidRDefault="00F96A78" w:rsidP="005337B5">
      <w:pPr>
        <w:spacing w:line="360" w:lineRule="auto"/>
        <w:rPr>
          <w:rFonts w:ascii="Times" w:hAnsi="Times" w:cs="Times New Roman"/>
          <w:b/>
          <w:sz w:val="24"/>
        </w:rPr>
      </w:pPr>
    </w:p>
    <w:p w14:paraId="6B4BE653" w14:textId="204FE544"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Anderson, K., &amp; Peters, G. (2016). The trouble with negative emissions. </w:t>
      </w:r>
      <w:r w:rsidRPr="005337B5">
        <w:rPr>
          <w:rFonts w:ascii="Times" w:hAnsi="Times"/>
          <w:i/>
          <w:iCs/>
          <w:sz w:val="24"/>
        </w:rPr>
        <w:t>Science</w:t>
      </w:r>
      <w:r w:rsidRPr="005337B5">
        <w:rPr>
          <w:rFonts w:ascii="Times" w:hAnsi="Times"/>
          <w:sz w:val="24"/>
        </w:rPr>
        <w:t xml:space="preserve">, </w:t>
      </w:r>
      <w:r w:rsidRPr="005337B5">
        <w:rPr>
          <w:rFonts w:ascii="Times" w:hAnsi="Times"/>
          <w:i/>
          <w:iCs/>
          <w:sz w:val="24"/>
        </w:rPr>
        <w:t>354</w:t>
      </w:r>
      <w:r w:rsidRPr="005337B5">
        <w:rPr>
          <w:rFonts w:ascii="Times" w:hAnsi="Times"/>
          <w:sz w:val="24"/>
        </w:rPr>
        <w:t>(6309), 182–183.</w:t>
      </w:r>
    </w:p>
    <w:p w14:paraId="59CFEF4B" w14:textId="2F0582BF"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ASOC. (2010). </w:t>
      </w:r>
      <w:r w:rsidR="0010379D" w:rsidRPr="005337B5">
        <w:rPr>
          <w:rFonts w:ascii="Times" w:hAnsi="Times"/>
          <w:i/>
          <w:iCs/>
          <w:sz w:val="24"/>
        </w:rPr>
        <w:t>The Asilomar conference recommendations on principles for research into climate engineering t</w:t>
      </w:r>
      <w:r w:rsidRPr="005337B5">
        <w:rPr>
          <w:rFonts w:ascii="Times" w:hAnsi="Times"/>
          <w:i/>
          <w:iCs/>
          <w:sz w:val="24"/>
        </w:rPr>
        <w:t>echniques</w:t>
      </w:r>
      <w:r w:rsidRPr="005337B5">
        <w:rPr>
          <w:rFonts w:ascii="Times" w:hAnsi="Times"/>
          <w:sz w:val="24"/>
        </w:rPr>
        <w:t>.</w:t>
      </w:r>
    </w:p>
    <w:p w14:paraId="191BF4E1" w14:textId="17C89E92" w:rsidR="00857E2E" w:rsidRPr="005337B5" w:rsidRDefault="0010379D" w:rsidP="005337B5">
      <w:pPr>
        <w:pStyle w:val="Bibliography"/>
        <w:spacing w:after="240" w:line="360" w:lineRule="auto"/>
        <w:rPr>
          <w:rFonts w:ascii="Times" w:hAnsi="Times"/>
          <w:sz w:val="24"/>
        </w:rPr>
      </w:pPr>
      <w:r w:rsidRPr="005337B5">
        <w:rPr>
          <w:rFonts w:ascii="Times" w:hAnsi="Times"/>
          <w:sz w:val="24"/>
        </w:rPr>
        <w:t>Barrett, S. (2007a). The incredible economics of g</w:t>
      </w:r>
      <w:r w:rsidR="00857E2E" w:rsidRPr="005337B5">
        <w:rPr>
          <w:rFonts w:ascii="Times" w:hAnsi="Times"/>
          <w:sz w:val="24"/>
        </w:rPr>
        <w:t xml:space="preserve">eoengineering. </w:t>
      </w:r>
      <w:r w:rsidR="00857E2E" w:rsidRPr="005337B5">
        <w:rPr>
          <w:rFonts w:ascii="Times" w:hAnsi="Times"/>
          <w:i/>
          <w:iCs/>
          <w:sz w:val="24"/>
        </w:rPr>
        <w:t>Environmental and Resource Economics</w:t>
      </w:r>
      <w:r w:rsidR="00857E2E" w:rsidRPr="005337B5">
        <w:rPr>
          <w:rFonts w:ascii="Times" w:hAnsi="Times"/>
          <w:sz w:val="24"/>
        </w:rPr>
        <w:t xml:space="preserve">, </w:t>
      </w:r>
      <w:r w:rsidR="00857E2E" w:rsidRPr="005337B5">
        <w:rPr>
          <w:rFonts w:ascii="Times" w:hAnsi="Times"/>
          <w:i/>
          <w:iCs/>
          <w:sz w:val="24"/>
        </w:rPr>
        <w:t>39</w:t>
      </w:r>
      <w:r w:rsidR="00857E2E" w:rsidRPr="005337B5">
        <w:rPr>
          <w:rFonts w:ascii="Times" w:hAnsi="Times"/>
          <w:sz w:val="24"/>
        </w:rPr>
        <w:t>(1), 45–54.</w:t>
      </w:r>
    </w:p>
    <w:p w14:paraId="608E0D0A" w14:textId="14F0B7EE"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Barrett, S. (2007b). </w:t>
      </w:r>
      <w:r w:rsidR="0010379D" w:rsidRPr="005337B5">
        <w:rPr>
          <w:rFonts w:ascii="Times" w:hAnsi="Times"/>
          <w:i/>
          <w:iCs/>
          <w:sz w:val="24"/>
        </w:rPr>
        <w:t>Why c</w:t>
      </w:r>
      <w:r w:rsidRPr="005337B5">
        <w:rPr>
          <w:rFonts w:ascii="Times" w:hAnsi="Times"/>
          <w:i/>
          <w:iCs/>
          <w:sz w:val="24"/>
        </w:rPr>
        <w:t>oopera</w:t>
      </w:r>
      <w:r w:rsidR="0010379D" w:rsidRPr="005337B5">
        <w:rPr>
          <w:rFonts w:ascii="Times" w:hAnsi="Times"/>
          <w:i/>
          <w:iCs/>
          <w:sz w:val="24"/>
        </w:rPr>
        <w:t>te? The incentive to supply global public g</w:t>
      </w:r>
      <w:r w:rsidRPr="005337B5">
        <w:rPr>
          <w:rFonts w:ascii="Times" w:hAnsi="Times"/>
          <w:i/>
          <w:iCs/>
          <w:sz w:val="24"/>
        </w:rPr>
        <w:t>oods</w:t>
      </w:r>
      <w:r w:rsidRPr="005337B5">
        <w:rPr>
          <w:rFonts w:ascii="Times" w:hAnsi="Times"/>
          <w:sz w:val="24"/>
        </w:rPr>
        <w:t>. New York: Oxford University Press.</w:t>
      </w:r>
    </w:p>
    <w:p w14:paraId="44972667"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Bawden, T. (2016, January 8). COP21: Paris deal far too weak to prevent devastating climate change, academics warn. </w:t>
      </w:r>
      <w:r w:rsidRPr="005337B5">
        <w:rPr>
          <w:rFonts w:ascii="Times" w:hAnsi="Times"/>
          <w:i/>
          <w:iCs/>
          <w:sz w:val="24"/>
        </w:rPr>
        <w:t>The Independent</w:t>
      </w:r>
      <w:r w:rsidRPr="005337B5">
        <w:rPr>
          <w:rFonts w:ascii="Times" w:hAnsi="Times"/>
          <w:sz w:val="24"/>
        </w:rPr>
        <w:t>. Retrieved from http://www.independent.co.uk/environment/climate-change/cop21-paris-deal-far-too-weak-to-prevent-devastating-climate-change-academics-warn-a6803096.html</w:t>
      </w:r>
    </w:p>
    <w:p w14:paraId="75A91B3A" w14:textId="5C492E3C"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Bipartisan Policy Center. (2011). </w:t>
      </w:r>
      <w:r w:rsidRPr="005337B5">
        <w:rPr>
          <w:rFonts w:ascii="Times" w:hAnsi="Times"/>
          <w:i/>
          <w:iCs/>
          <w:sz w:val="24"/>
        </w:rPr>
        <w:t>Geoengineering: A national strategic plan for research on the potential effectiveness, feasibility, and consequences of climate remediation technologies</w:t>
      </w:r>
      <w:r w:rsidRPr="005337B5">
        <w:rPr>
          <w:rFonts w:ascii="Times" w:hAnsi="Times"/>
          <w:sz w:val="24"/>
        </w:rPr>
        <w:t>.</w:t>
      </w:r>
      <w:r w:rsidR="0010379D" w:rsidRPr="005337B5">
        <w:rPr>
          <w:rFonts w:ascii="Times" w:hAnsi="Times"/>
          <w:sz w:val="24"/>
        </w:rPr>
        <w:t xml:space="preserve"> Washington, DC: Bipartisan Policy Center.</w:t>
      </w:r>
    </w:p>
    <w:p w14:paraId="079785DB" w14:textId="3AC5D0B4" w:rsidR="001E5AC5" w:rsidRPr="005337B5" w:rsidRDefault="001E5AC5" w:rsidP="005337B5">
      <w:pPr>
        <w:spacing w:line="360" w:lineRule="auto"/>
        <w:rPr>
          <w:rFonts w:ascii="Times" w:hAnsi="Times"/>
          <w:sz w:val="24"/>
        </w:rPr>
      </w:pPr>
      <w:r w:rsidRPr="005337B5">
        <w:rPr>
          <w:rFonts w:ascii="Times" w:hAnsi="Times"/>
          <w:sz w:val="24"/>
        </w:rPr>
        <w:t>Blomfield, M. (2015). Geoengineering in a clim</w:t>
      </w:r>
      <w:r w:rsidR="006D6084" w:rsidRPr="005337B5">
        <w:rPr>
          <w:rFonts w:ascii="Times" w:hAnsi="Times"/>
          <w:sz w:val="24"/>
        </w:rPr>
        <w:t>ate of uncertainty. In J. Moss (E</w:t>
      </w:r>
      <w:r w:rsidRPr="005337B5">
        <w:rPr>
          <w:rFonts w:ascii="Times" w:hAnsi="Times"/>
          <w:sz w:val="24"/>
        </w:rPr>
        <w:t>d.</w:t>
      </w:r>
      <w:r w:rsidR="006D6084" w:rsidRPr="005337B5">
        <w:rPr>
          <w:rFonts w:ascii="Times" w:hAnsi="Times"/>
          <w:sz w:val="24"/>
        </w:rPr>
        <w:t>),</w:t>
      </w:r>
      <w:r w:rsidRPr="005337B5">
        <w:rPr>
          <w:rFonts w:ascii="Times" w:hAnsi="Times"/>
          <w:sz w:val="24"/>
        </w:rPr>
        <w:t xml:space="preserve"> </w:t>
      </w:r>
      <w:r w:rsidR="0010379D" w:rsidRPr="005337B5">
        <w:rPr>
          <w:rFonts w:ascii="Times" w:hAnsi="Times"/>
          <w:i/>
          <w:sz w:val="24"/>
        </w:rPr>
        <w:t>Climate change and j</w:t>
      </w:r>
      <w:r w:rsidRPr="005337B5">
        <w:rPr>
          <w:rFonts w:ascii="Times" w:hAnsi="Times"/>
          <w:i/>
          <w:sz w:val="24"/>
        </w:rPr>
        <w:t>ustice</w:t>
      </w:r>
      <w:r w:rsidR="006D6084" w:rsidRPr="005337B5">
        <w:rPr>
          <w:rFonts w:ascii="Times" w:hAnsi="Times"/>
          <w:i/>
          <w:sz w:val="24"/>
        </w:rPr>
        <w:t xml:space="preserve"> </w:t>
      </w:r>
      <w:r w:rsidR="006D6084" w:rsidRPr="005337B5">
        <w:rPr>
          <w:rFonts w:ascii="Times" w:hAnsi="Times"/>
          <w:sz w:val="24"/>
        </w:rPr>
        <w:t>(pp. 39-58)</w:t>
      </w:r>
      <w:r w:rsidRPr="005337B5">
        <w:rPr>
          <w:rFonts w:ascii="Times" w:hAnsi="Times"/>
          <w:sz w:val="24"/>
        </w:rPr>
        <w:t>. Cambridge, UK: Cambridge University Press.</w:t>
      </w:r>
    </w:p>
    <w:p w14:paraId="5AF6DCED" w14:textId="77777777" w:rsidR="001E5AC5" w:rsidRPr="005337B5" w:rsidRDefault="001E5AC5" w:rsidP="005337B5">
      <w:pPr>
        <w:spacing w:line="360" w:lineRule="auto"/>
        <w:rPr>
          <w:rFonts w:ascii="Times" w:hAnsi="Times"/>
          <w:sz w:val="24"/>
        </w:rPr>
      </w:pPr>
    </w:p>
    <w:p w14:paraId="738669CB" w14:textId="3B341A5F" w:rsidR="00857E2E" w:rsidRPr="005337B5" w:rsidRDefault="00857E2E" w:rsidP="005337B5">
      <w:pPr>
        <w:pStyle w:val="Bibliography"/>
        <w:spacing w:after="240" w:line="360" w:lineRule="auto"/>
        <w:rPr>
          <w:rFonts w:ascii="Times" w:hAnsi="Times"/>
          <w:sz w:val="24"/>
        </w:rPr>
      </w:pPr>
      <w:r w:rsidRPr="005337B5">
        <w:rPr>
          <w:rFonts w:ascii="Times" w:hAnsi="Times"/>
          <w:sz w:val="24"/>
        </w:rPr>
        <w:t>Bodansky, D. (2012). What’s in</w:t>
      </w:r>
      <w:r w:rsidR="006D6084" w:rsidRPr="005337B5">
        <w:rPr>
          <w:rFonts w:ascii="Times" w:hAnsi="Times"/>
          <w:sz w:val="24"/>
        </w:rPr>
        <w:t xml:space="preserve"> a concept? Global public goods, international law, and l</w:t>
      </w:r>
      <w:r w:rsidRPr="005337B5">
        <w:rPr>
          <w:rFonts w:ascii="Times" w:hAnsi="Times"/>
          <w:sz w:val="24"/>
        </w:rPr>
        <w:t xml:space="preserve">egitimacy. </w:t>
      </w:r>
      <w:r w:rsidRPr="005337B5">
        <w:rPr>
          <w:rFonts w:ascii="Times" w:hAnsi="Times"/>
          <w:i/>
          <w:iCs/>
          <w:sz w:val="24"/>
        </w:rPr>
        <w:t>European Journal of International Law</w:t>
      </w:r>
      <w:r w:rsidRPr="005337B5">
        <w:rPr>
          <w:rFonts w:ascii="Times" w:hAnsi="Times"/>
          <w:sz w:val="24"/>
        </w:rPr>
        <w:t xml:space="preserve">, </w:t>
      </w:r>
      <w:r w:rsidRPr="005337B5">
        <w:rPr>
          <w:rFonts w:ascii="Times" w:hAnsi="Times"/>
          <w:i/>
          <w:iCs/>
          <w:sz w:val="24"/>
        </w:rPr>
        <w:t>23</w:t>
      </w:r>
      <w:r w:rsidRPr="005337B5">
        <w:rPr>
          <w:rFonts w:ascii="Times" w:hAnsi="Times"/>
          <w:sz w:val="24"/>
        </w:rPr>
        <w:t>(3), 651–668.</w:t>
      </w:r>
    </w:p>
    <w:p w14:paraId="069575FA" w14:textId="62EDA012"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Bodle, R., &amp; Oberthür, S. (2014). </w:t>
      </w:r>
      <w:r w:rsidR="006D6084" w:rsidRPr="005337B5">
        <w:rPr>
          <w:rFonts w:ascii="Times" w:hAnsi="Times"/>
          <w:i/>
          <w:iCs/>
          <w:sz w:val="24"/>
        </w:rPr>
        <w:t>Options and proposals for the international governance of g</w:t>
      </w:r>
      <w:r w:rsidRPr="005337B5">
        <w:rPr>
          <w:rFonts w:ascii="Times" w:hAnsi="Times"/>
          <w:i/>
          <w:iCs/>
          <w:sz w:val="24"/>
        </w:rPr>
        <w:t>eoengineering</w:t>
      </w:r>
      <w:r w:rsidRPr="005337B5">
        <w:rPr>
          <w:rFonts w:ascii="Times" w:hAnsi="Times"/>
          <w:sz w:val="24"/>
        </w:rPr>
        <w:t>. Federal Environmental Agency of Germany.</w:t>
      </w:r>
    </w:p>
    <w:p w14:paraId="1378D522" w14:textId="4F9DEC00" w:rsidR="00AE4C8A" w:rsidRPr="005337B5" w:rsidRDefault="00AE4C8A" w:rsidP="005337B5">
      <w:pPr>
        <w:spacing w:line="360" w:lineRule="auto"/>
        <w:rPr>
          <w:rFonts w:ascii="Times" w:hAnsi="Times"/>
          <w:sz w:val="24"/>
        </w:rPr>
      </w:pPr>
      <w:r w:rsidRPr="005337B5">
        <w:rPr>
          <w:rFonts w:ascii="Times" w:hAnsi="Times" w:cs="Times New Roman"/>
          <w:color w:val="131413"/>
          <w:sz w:val="24"/>
        </w:rPr>
        <w:t xml:space="preserve">Caldeira, K. (2012) Ethics of geoengineering (Food). </w:t>
      </w:r>
      <w:r w:rsidR="00453CDA" w:rsidRPr="005337B5">
        <w:rPr>
          <w:rFonts w:ascii="Times" w:hAnsi="Times" w:cs="Times New Roman"/>
          <w:i/>
          <w:color w:val="131413"/>
          <w:sz w:val="24"/>
        </w:rPr>
        <w:t>Geoengineering g</w:t>
      </w:r>
      <w:r w:rsidRPr="005337B5">
        <w:rPr>
          <w:rFonts w:ascii="Times" w:hAnsi="Times" w:cs="Times New Roman"/>
          <w:i/>
          <w:color w:val="131413"/>
          <w:sz w:val="24"/>
        </w:rPr>
        <w:t>oogle group</w:t>
      </w:r>
      <w:r w:rsidRPr="005337B5">
        <w:rPr>
          <w:rFonts w:ascii="Times" w:hAnsi="Times" w:cs="Times New Roman"/>
          <w:color w:val="131413"/>
          <w:sz w:val="24"/>
        </w:rPr>
        <w:t>. April 12</w:t>
      </w:r>
    </w:p>
    <w:p w14:paraId="1D953945" w14:textId="77777777" w:rsidR="00AE4C8A" w:rsidRPr="005337B5" w:rsidRDefault="00AE4C8A" w:rsidP="005337B5">
      <w:pPr>
        <w:spacing w:line="360" w:lineRule="auto"/>
        <w:rPr>
          <w:rFonts w:ascii="Times" w:hAnsi="Times"/>
          <w:sz w:val="24"/>
        </w:rPr>
      </w:pPr>
    </w:p>
    <w:p w14:paraId="2EDBBA95"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Climate Action Tracker. (2015, December 8). 2.7C is not enough - we can get lower. Retrieved from http://climateactiontracker.org/assets/publications/briefing_papers/CAT_Temp_Update_COP21.pdf</w:t>
      </w:r>
    </w:p>
    <w:p w14:paraId="3E91B9E6"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EASAC. (2018). </w:t>
      </w:r>
      <w:r w:rsidRPr="005337B5">
        <w:rPr>
          <w:rFonts w:ascii="Times" w:hAnsi="Times"/>
          <w:i/>
          <w:iCs/>
          <w:sz w:val="24"/>
        </w:rPr>
        <w:t>Negative emission technologies: What role in meeting Paris Agreement targets?</w:t>
      </w:r>
      <w:r w:rsidRPr="005337B5">
        <w:rPr>
          <w:rFonts w:ascii="Times" w:hAnsi="Times"/>
          <w:sz w:val="24"/>
        </w:rPr>
        <w:t xml:space="preserve"> (No. 35). EASAC.</w:t>
      </w:r>
    </w:p>
    <w:p w14:paraId="7795893D" w14:textId="6FE5D16F" w:rsidR="00857E2E" w:rsidRPr="005337B5" w:rsidRDefault="00857E2E" w:rsidP="005337B5">
      <w:pPr>
        <w:pStyle w:val="Bibliography"/>
        <w:spacing w:after="240" w:line="360" w:lineRule="auto"/>
        <w:rPr>
          <w:rFonts w:ascii="Times" w:hAnsi="Times"/>
          <w:sz w:val="24"/>
        </w:rPr>
      </w:pPr>
      <w:r w:rsidRPr="005337B5">
        <w:rPr>
          <w:rFonts w:ascii="Times" w:hAnsi="Times"/>
          <w:sz w:val="24"/>
        </w:rPr>
        <w:t>Fragnière, A.,</w:t>
      </w:r>
      <w:r w:rsidR="00453CDA" w:rsidRPr="005337B5">
        <w:rPr>
          <w:rFonts w:ascii="Times" w:hAnsi="Times"/>
          <w:sz w:val="24"/>
        </w:rPr>
        <w:t xml:space="preserve"> &amp; Gardiner, S. M. (2016). Why geoengineering is n</w:t>
      </w:r>
      <w:r w:rsidRPr="005337B5">
        <w:rPr>
          <w:rFonts w:ascii="Times" w:hAnsi="Times"/>
          <w:sz w:val="24"/>
        </w:rPr>
        <w:t xml:space="preserve">ot “Plan B.” In C. J. Preston (Ed.), </w:t>
      </w:r>
      <w:r w:rsidR="00453CDA" w:rsidRPr="005337B5">
        <w:rPr>
          <w:rFonts w:ascii="Times" w:hAnsi="Times"/>
          <w:i/>
          <w:iCs/>
          <w:sz w:val="24"/>
        </w:rPr>
        <w:t>Climate justice and geoengineering: ethics and policy in the a</w:t>
      </w:r>
      <w:r w:rsidRPr="005337B5">
        <w:rPr>
          <w:rFonts w:ascii="Times" w:hAnsi="Times"/>
          <w:i/>
          <w:iCs/>
          <w:sz w:val="24"/>
        </w:rPr>
        <w:t>tmospheric Anthropocene</w:t>
      </w:r>
      <w:r w:rsidRPr="005337B5">
        <w:rPr>
          <w:rFonts w:ascii="Times" w:hAnsi="Times"/>
          <w:sz w:val="24"/>
        </w:rPr>
        <w:t xml:space="preserve"> (pp. 15–32). </w:t>
      </w:r>
      <w:r w:rsidR="00B50BBD" w:rsidRPr="005337B5">
        <w:rPr>
          <w:rFonts w:ascii="Times" w:hAnsi="Times"/>
          <w:sz w:val="24"/>
        </w:rPr>
        <w:t xml:space="preserve">London: </w:t>
      </w:r>
      <w:r w:rsidRPr="005337B5">
        <w:rPr>
          <w:rFonts w:ascii="Times" w:hAnsi="Times"/>
          <w:sz w:val="24"/>
        </w:rPr>
        <w:t>Rowman and Littlefield.</w:t>
      </w:r>
    </w:p>
    <w:p w14:paraId="3EBEDD73"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Gardiner, S. M. (2006). A core precautionary principle. </w:t>
      </w:r>
      <w:r w:rsidRPr="005337B5">
        <w:rPr>
          <w:rFonts w:ascii="Times" w:hAnsi="Times"/>
          <w:i/>
          <w:iCs/>
          <w:sz w:val="24"/>
        </w:rPr>
        <w:t>Journal of Political Philosophy</w:t>
      </w:r>
      <w:r w:rsidRPr="005337B5">
        <w:rPr>
          <w:rFonts w:ascii="Times" w:hAnsi="Times"/>
          <w:sz w:val="24"/>
        </w:rPr>
        <w:t xml:space="preserve">, </w:t>
      </w:r>
      <w:r w:rsidRPr="005337B5">
        <w:rPr>
          <w:rFonts w:ascii="Times" w:hAnsi="Times"/>
          <w:i/>
          <w:iCs/>
          <w:sz w:val="24"/>
        </w:rPr>
        <w:t>14</w:t>
      </w:r>
      <w:r w:rsidRPr="005337B5">
        <w:rPr>
          <w:rFonts w:ascii="Times" w:hAnsi="Times"/>
          <w:sz w:val="24"/>
        </w:rPr>
        <w:t>(1), 33–60.</w:t>
      </w:r>
    </w:p>
    <w:p w14:paraId="3B425B05"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Gardiner, S. M. (2011a). </w:t>
      </w:r>
      <w:r w:rsidRPr="005337B5">
        <w:rPr>
          <w:rFonts w:ascii="Times" w:hAnsi="Times"/>
          <w:i/>
          <w:iCs/>
          <w:sz w:val="24"/>
        </w:rPr>
        <w:t>A perfect moral storm: the ethical tragedy of climate change</w:t>
      </w:r>
      <w:r w:rsidRPr="005337B5">
        <w:rPr>
          <w:rFonts w:ascii="Times" w:hAnsi="Times"/>
          <w:sz w:val="24"/>
        </w:rPr>
        <w:t>. New York: Oxford University Press.</w:t>
      </w:r>
    </w:p>
    <w:p w14:paraId="7BAAAB46" w14:textId="44C859E9" w:rsidR="00857E2E" w:rsidRPr="005337B5" w:rsidRDefault="00444004" w:rsidP="005337B5">
      <w:pPr>
        <w:pStyle w:val="Bibliography"/>
        <w:spacing w:after="240" w:line="360" w:lineRule="auto"/>
        <w:rPr>
          <w:rFonts w:ascii="Times" w:hAnsi="Times"/>
          <w:sz w:val="24"/>
        </w:rPr>
      </w:pPr>
      <w:r w:rsidRPr="005337B5">
        <w:rPr>
          <w:rFonts w:ascii="Times" w:hAnsi="Times"/>
          <w:sz w:val="24"/>
        </w:rPr>
        <w:t>Gardiner, S. M. (2011b). Some early e</w:t>
      </w:r>
      <w:r w:rsidR="00857E2E" w:rsidRPr="005337B5">
        <w:rPr>
          <w:rFonts w:ascii="Times" w:hAnsi="Times"/>
          <w:sz w:val="24"/>
        </w:rPr>
        <w:t>thics of</w:t>
      </w:r>
      <w:r w:rsidRPr="005337B5">
        <w:rPr>
          <w:rFonts w:ascii="Times" w:hAnsi="Times"/>
          <w:sz w:val="24"/>
        </w:rPr>
        <w:t xml:space="preserve"> geoengineering the c</w:t>
      </w:r>
      <w:r w:rsidR="00453CDA" w:rsidRPr="005337B5">
        <w:rPr>
          <w:rFonts w:ascii="Times" w:hAnsi="Times"/>
          <w:sz w:val="24"/>
        </w:rPr>
        <w:t>limate: A commentary on the values of the Royal Society r</w:t>
      </w:r>
      <w:r w:rsidR="00857E2E" w:rsidRPr="005337B5">
        <w:rPr>
          <w:rFonts w:ascii="Times" w:hAnsi="Times"/>
          <w:sz w:val="24"/>
        </w:rPr>
        <w:t xml:space="preserve">eport. </w:t>
      </w:r>
      <w:r w:rsidR="00857E2E" w:rsidRPr="005337B5">
        <w:rPr>
          <w:rFonts w:ascii="Times" w:hAnsi="Times"/>
          <w:i/>
          <w:iCs/>
          <w:sz w:val="24"/>
        </w:rPr>
        <w:t>Environmental Values</w:t>
      </w:r>
      <w:r w:rsidR="00857E2E" w:rsidRPr="005337B5">
        <w:rPr>
          <w:rFonts w:ascii="Times" w:hAnsi="Times"/>
          <w:sz w:val="24"/>
        </w:rPr>
        <w:t xml:space="preserve">, </w:t>
      </w:r>
      <w:r w:rsidR="00857E2E" w:rsidRPr="005337B5">
        <w:rPr>
          <w:rFonts w:ascii="Times" w:hAnsi="Times"/>
          <w:i/>
          <w:iCs/>
          <w:sz w:val="24"/>
        </w:rPr>
        <w:t>20</w:t>
      </w:r>
      <w:r w:rsidR="00857E2E" w:rsidRPr="005337B5">
        <w:rPr>
          <w:rFonts w:ascii="Times" w:hAnsi="Times"/>
          <w:sz w:val="24"/>
        </w:rPr>
        <w:t>(2), 163–188.</w:t>
      </w:r>
    </w:p>
    <w:p w14:paraId="5D79A22D" w14:textId="5193441A" w:rsidR="00857E2E" w:rsidRPr="005337B5" w:rsidRDefault="00453CDA" w:rsidP="005337B5">
      <w:pPr>
        <w:pStyle w:val="Bibliography"/>
        <w:spacing w:after="240" w:line="360" w:lineRule="auto"/>
        <w:rPr>
          <w:rFonts w:ascii="Times" w:hAnsi="Times"/>
          <w:sz w:val="24"/>
        </w:rPr>
      </w:pPr>
      <w:r w:rsidRPr="005337B5">
        <w:rPr>
          <w:rFonts w:ascii="Times" w:hAnsi="Times"/>
          <w:sz w:val="24"/>
        </w:rPr>
        <w:t>Gardiner, S. M. (2013a). The desperation argument for g</w:t>
      </w:r>
      <w:r w:rsidR="00857E2E" w:rsidRPr="005337B5">
        <w:rPr>
          <w:rFonts w:ascii="Times" w:hAnsi="Times"/>
          <w:sz w:val="24"/>
        </w:rPr>
        <w:t xml:space="preserve">eoengineering. </w:t>
      </w:r>
      <w:r w:rsidR="00857E2E" w:rsidRPr="005337B5">
        <w:rPr>
          <w:rFonts w:ascii="Times" w:hAnsi="Times"/>
          <w:i/>
          <w:iCs/>
          <w:sz w:val="24"/>
        </w:rPr>
        <w:t>PS: Political Science &amp; Politics</w:t>
      </w:r>
      <w:r w:rsidR="00857E2E" w:rsidRPr="005337B5">
        <w:rPr>
          <w:rFonts w:ascii="Times" w:hAnsi="Times"/>
          <w:sz w:val="24"/>
        </w:rPr>
        <w:t xml:space="preserve">, </w:t>
      </w:r>
      <w:r w:rsidR="00857E2E" w:rsidRPr="005337B5">
        <w:rPr>
          <w:rFonts w:ascii="Times" w:hAnsi="Times"/>
          <w:i/>
          <w:iCs/>
          <w:sz w:val="24"/>
        </w:rPr>
        <w:t>46</w:t>
      </w:r>
      <w:r w:rsidR="00857E2E" w:rsidRPr="005337B5">
        <w:rPr>
          <w:rFonts w:ascii="Times" w:hAnsi="Times"/>
          <w:sz w:val="24"/>
        </w:rPr>
        <w:t>(1), 28–33.</w:t>
      </w:r>
    </w:p>
    <w:p w14:paraId="1E4F7B08"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Gardiner, S. M. (2013b). Why geoengineering is not a “global public good”, and why it is ethically misleading to frame it as one. </w:t>
      </w:r>
      <w:r w:rsidRPr="005337B5">
        <w:rPr>
          <w:rFonts w:ascii="Times" w:hAnsi="Times"/>
          <w:i/>
          <w:iCs/>
          <w:sz w:val="24"/>
        </w:rPr>
        <w:t>Climatic Change</w:t>
      </w:r>
      <w:r w:rsidRPr="005337B5">
        <w:rPr>
          <w:rFonts w:ascii="Times" w:hAnsi="Times"/>
          <w:sz w:val="24"/>
        </w:rPr>
        <w:t xml:space="preserve">, </w:t>
      </w:r>
      <w:r w:rsidRPr="005337B5">
        <w:rPr>
          <w:rFonts w:ascii="Times" w:hAnsi="Times"/>
          <w:i/>
          <w:iCs/>
          <w:sz w:val="24"/>
        </w:rPr>
        <w:t>121</w:t>
      </w:r>
      <w:r w:rsidRPr="005337B5">
        <w:rPr>
          <w:rFonts w:ascii="Times" w:hAnsi="Times"/>
          <w:sz w:val="24"/>
        </w:rPr>
        <w:t>(3), 513–525.</w:t>
      </w:r>
    </w:p>
    <w:p w14:paraId="6A2F9DD9" w14:textId="2B46E266" w:rsidR="00857E2E" w:rsidRPr="005337B5" w:rsidRDefault="00453CDA" w:rsidP="005337B5">
      <w:pPr>
        <w:pStyle w:val="Bibliography"/>
        <w:spacing w:after="240" w:line="360" w:lineRule="auto"/>
        <w:rPr>
          <w:rFonts w:ascii="Times" w:hAnsi="Times"/>
          <w:sz w:val="24"/>
        </w:rPr>
      </w:pPr>
      <w:r w:rsidRPr="005337B5">
        <w:rPr>
          <w:rFonts w:ascii="Times" w:hAnsi="Times"/>
          <w:sz w:val="24"/>
        </w:rPr>
        <w:t>Gardiner, S. M. (2014a). A call for a global constitutional convention focused on future g</w:t>
      </w:r>
      <w:r w:rsidR="00857E2E" w:rsidRPr="005337B5">
        <w:rPr>
          <w:rFonts w:ascii="Times" w:hAnsi="Times"/>
          <w:sz w:val="24"/>
        </w:rPr>
        <w:t xml:space="preserve">enerations. </w:t>
      </w:r>
      <w:r w:rsidR="00857E2E" w:rsidRPr="005337B5">
        <w:rPr>
          <w:rFonts w:ascii="Times" w:hAnsi="Times"/>
          <w:i/>
          <w:iCs/>
          <w:sz w:val="24"/>
        </w:rPr>
        <w:t>Ethics &amp; International Affairs</w:t>
      </w:r>
      <w:r w:rsidR="00857E2E" w:rsidRPr="005337B5">
        <w:rPr>
          <w:rFonts w:ascii="Times" w:hAnsi="Times"/>
          <w:sz w:val="24"/>
        </w:rPr>
        <w:t xml:space="preserve">, </w:t>
      </w:r>
      <w:r w:rsidR="00857E2E" w:rsidRPr="005337B5">
        <w:rPr>
          <w:rFonts w:ascii="Times" w:hAnsi="Times"/>
          <w:i/>
          <w:iCs/>
          <w:sz w:val="24"/>
        </w:rPr>
        <w:t>28</w:t>
      </w:r>
      <w:r w:rsidR="00857E2E" w:rsidRPr="005337B5">
        <w:rPr>
          <w:rFonts w:ascii="Times" w:hAnsi="Times"/>
          <w:sz w:val="24"/>
        </w:rPr>
        <w:t>(3), 299–315.</w:t>
      </w:r>
    </w:p>
    <w:p w14:paraId="3FC773A9"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Gardiner, S. M. (2014b). Why “global public good” is a treacherous term, especially for geoengineering. </w:t>
      </w:r>
      <w:r w:rsidRPr="005337B5">
        <w:rPr>
          <w:rFonts w:ascii="Times" w:hAnsi="Times"/>
          <w:i/>
          <w:iCs/>
          <w:sz w:val="24"/>
        </w:rPr>
        <w:t>Climatic Change</w:t>
      </w:r>
      <w:r w:rsidRPr="005337B5">
        <w:rPr>
          <w:rFonts w:ascii="Times" w:hAnsi="Times"/>
          <w:sz w:val="24"/>
        </w:rPr>
        <w:t xml:space="preserve">, </w:t>
      </w:r>
      <w:r w:rsidRPr="005337B5">
        <w:rPr>
          <w:rFonts w:ascii="Times" w:hAnsi="Times"/>
          <w:i/>
          <w:iCs/>
          <w:sz w:val="24"/>
        </w:rPr>
        <w:t>123</w:t>
      </w:r>
      <w:r w:rsidRPr="005337B5">
        <w:rPr>
          <w:rFonts w:ascii="Times" w:hAnsi="Times"/>
          <w:sz w:val="24"/>
        </w:rPr>
        <w:t>(2), 101–106.</w:t>
      </w:r>
    </w:p>
    <w:p w14:paraId="6923BCE2" w14:textId="059F3312" w:rsidR="00B50BBD" w:rsidRPr="005337B5" w:rsidRDefault="00B50BBD" w:rsidP="005337B5">
      <w:pPr>
        <w:spacing w:line="360" w:lineRule="auto"/>
        <w:rPr>
          <w:rFonts w:ascii="Times" w:hAnsi="Times"/>
          <w:sz w:val="24"/>
        </w:rPr>
      </w:pPr>
      <w:r w:rsidRPr="005337B5">
        <w:rPr>
          <w:rFonts w:ascii="Times" w:hAnsi="Times"/>
          <w:sz w:val="24"/>
        </w:rPr>
        <w:t>Gardiner, S.M. (2016). ‘</w:t>
      </w:r>
      <w:r w:rsidR="00FB2C4E" w:rsidRPr="005337B5">
        <w:rPr>
          <w:rFonts w:ascii="Times" w:hAnsi="Times"/>
          <w:sz w:val="24"/>
        </w:rPr>
        <w:t>Geoengineering: Ethical questions for deliberate climate m</w:t>
      </w:r>
      <w:r w:rsidRPr="005337B5">
        <w:rPr>
          <w:rFonts w:ascii="Times" w:hAnsi="Times"/>
          <w:sz w:val="24"/>
        </w:rPr>
        <w:t>anipulators</w:t>
      </w:r>
      <w:r w:rsidR="00453CDA" w:rsidRPr="005337B5">
        <w:rPr>
          <w:rFonts w:ascii="Times" w:hAnsi="Times"/>
          <w:sz w:val="24"/>
        </w:rPr>
        <w:t>’. In S.M. Gardiner and A.</w:t>
      </w:r>
      <w:r w:rsidRPr="005337B5">
        <w:rPr>
          <w:rFonts w:ascii="Times" w:hAnsi="Times"/>
          <w:sz w:val="24"/>
        </w:rPr>
        <w:t xml:space="preserve">Thompson, eds. </w:t>
      </w:r>
      <w:r w:rsidRPr="005337B5">
        <w:rPr>
          <w:rFonts w:ascii="Times" w:hAnsi="Times"/>
          <w:i/>
          <w:sz w:val="24"/>
        </w:rPr>
        <w:t>The Oxford Handbook on Environmental Ethics</w:t>
      </w:r>
      <w:r w:rsidR="00453CDA" w:rsidRPr="005337B5">
        <w:rPr>
          <w:rFonts w:ascii="Times" w:hAnsi="Times"/>
          <w:sz w:val="24"/>
        </w:rPr>
        <w:t>. Oxford: Oxford University Press.</w:t>
      </w:r>
    </w:p>
    <w:p w14:paraId="7C55169E" w14:textId="77777777" w:rsidR="00FB2C4E" w:rsidRPr="005337B5" w:rsidRDefault="00FB2C4E" w:rsidP="005337B5">
      <w:pPr>
        <w:spacing w:line="360" w:lineRule="auto"/>
        <w:rPr>
          <w:rFonts w:ascii="Times" w:hAnsi="Times"/>
          <w:sz w:val="24"/>
        </w:rPr>
      </w:pPr>
    </w:p>
    <w:p w14:paraId="6751B5CA" w14:textId="0F225E32" w:rsidR="00FB2C4E" w:rsidRPr="005337B5" w:rsidRDefault="00FB2C4E" w:rsidP="005337B5">
      <w:pPr>
        <w:spacing w:line="360" w:lineRule="auto"/>
        <w:rPr>
          <w:rFonts w:ascii="Times" w:hAnsi="Times"/>
          <w:sz w:val="24"/>
        </w:rPr>
      </w:pPr>
      <w:r w:rsidRPr="005337B5">
        <w:rPr>
          <w:rFonts w:ascii="Times" w:hAnsi="Times"/>
          <w:sz w:val="24"/>
        </w:rPr>
        <w:t xml:space="preserve">Gardiner, S.M. 2017. The threat of intergenerational extortion: on the temptation to become the climate mafia while masquerading as an intergenerational Robin Hood’, </w:t>
      </w:r>
      <w:r w:rsidRPr="005337B5">
        <w:rPr>
          <w:rFonts w:ascii="Times" w:hAnsi="Times"/>
          <w:i/>
          <w:sz w:val="24"/>
        </w:rPr>
        <w:t>Canadian Journal of Philosophy</w:t>
      </w:r>
      <w:r w:rsidR="00B71435" w:rsidRPr="005337B5">
        <w:rPr>
          <w:rFonts w:ascii="Times" w:hAnsi="Times"/>
          <w:sz w:val="24"/>
        </w:rPr>
        <w:t xml:space="preserve"> 47 (</w:t>
      </w:r>
      <w:r w:rsidRPr="005337B5">
        <w:rPr>
          <w:rFonts w:ascii="Times" w:hAnsi="Times"/>
          <w:sz w:val="24"/>
        </w:rPr>
        <w:t>2-3</w:t>
      </w:r>
      <w:r w:rsidR="00B71435" w:rsidRPr="005337B5">
        <w:rPr>
          <w:rFonts w:ascii="Times" w:hAnsi="Times"/>
          <w:sz w:val="24"/>
        </w:rPr>
        <w:t xml:space="preserve">), </w:t>
      </w:r>
      <w:r w:rsidRPr="005337B5">
        <w:rPr>
          <w:rFonts w:ascii="Times" w:hAnsi="Times"/>
          <w:sz w:val="24"/>
        </w:rPr>
        <w:t>368-394.</w:t>
      </w:r>
    </w:p>
    <w:p w14:paraId="21A05303" w14:textId="77777777" w:rsidR="00B50BBD" w:rsidRPr="005337B5" w:rsidRDefault="00B50BBD" w:rsidP="005337B5">
      <w:pPr>
        <w:spacing w:line="360" w:lineRule="auto"/>
        <w:rPr>
          <w:rFonts w:ascii="Times" w:hAnsi="Times"/>
          <w:sz w:val="24"/>
        </w:rPr>
      </w:pPr>
    </w:p>
    <w:p w14:paraId="61ACEE76" w14:textId="3CCEED28"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Gardiner, S. </w:t>
      </w:r>
      <w:r w:rsidR="00B55479" w:rsidRPr="005337B5">
        <w:rPr>
          <w:rFonts w:ascii="Times" w:hAnsi="Times"/>
          <w:sz w:val="24"/>
        </w:rPr>
        <w:t>M., &amp; Fragnière, A. (2017, April</w:t>
      </w:r>
      <w:r w:rsidRPr="005337B5">
        <w:rPr>
          <w:rFonts w:ascii="Times" w:hAnsi="Times"/>
          <w:sz w:val="24"/>
        </w:rPr>
        <w:t xml:space="preserve">). If a </w:t>
      </w:r>
      <w:r w:rsidR="00453CDA" w:rsidRPr="005337B5">
        <w:rPr>
          <w:rFonts w:ascii="Times" w:hAnsi="Times"/>
          <w:sz w:val="24"/>
        </w:rPr>
        <w:t>climate catastrophe is possible, is everything p</w:t>
      </w:r>
      <w:r w:rsidRPr="005337B5">
        <w:rPr>
          <w:rFonts w:ascii="Times" w:hAnsi="Times"/>
          <w:sz w:val="24"/>
        </w:rPr>
        <w:t xml:space="preserve">ermitted? </w:t>
      </w:r>
      <w:r w:rsidR="00F332FB" w:rsidRPr="005337B5">
        <w:rPr>
          <w:rFonts w:ascii="Times" w:hAnsi="Times"/>
          <w:sz w:val="24"/>
        </w:rPr>
        <w:t>Paper presented at the Western Pol</w:t>
      </w:r>
      <w:r w:rsidR="00B55479" w:rsidRPr="005337B5">
        <w:rPr>
          <w:rFonts w:ascii="Times" w:hAnsi="Times"/>
          <w:sz w:val="24"/>
        </w:rPr>
        <w:t>itical Science Association, Vancouver, BC</w:t>
      </w:r>
      <w:r w:rsidR="00B50BBD" w:rsidRPr="005337B5">
        <w:rPr>
          <w:rFonts w:ascii="Times" w:hAnsi="Times"/>
          <w:sz w:val="24"/>
        </w:rPr>
        <w:t>.</w:t>
      </w:r>
    </w:p>
    <w:p w14:paraId="42451D6D" w14:textId="4F275250"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Gardiner, S. M., &amp; Weisbach, D. A. (2016). </w:t>
      </w:r>
      <w:r w:rsidRPr="005337B5">
        <w:rPr>
          <w:rFonts w:ascii="Times" w:hAnsi="Times"/>
          <w:i/>
          <w:iCs/>
          <w:sz w:val="24"/>
        </w:rPr>
        <w:t>Debating</w:t>
      </w:r>
      <w:r w:rsidR="006D6084" w:rsidRPr="005337B5">
        <w:rPr>
          <w:rFonts w:ascii="Times" w:hAnsi="Times"/>
          <w:i/>
          <w:iCs/>
          <w:sz w:val="24"/>
        </w:rPr>
        <w:t xml:space="preserve"> climate e</w:t>
      </w:r>
      <w:r w:rsidRPr="005337B5">
        <w:rPr>
          <w:rFonts w:ascii="Times" w:hAnsi="Times"/>
          <w:i/>
          <w:iCs/>
          <w:sz w:val="24"/>
        </w:rPr>
        <w:t>thics</w:t>
      </w:r>
      <w:r w:rsidRPr="005337B5">
        <w:rPr>
          <w:rFonts w:ascii="Times" w:hAnsi="Times"/>
          <w:sz w:val="24"/>
        </w:rPr>
        <w:t>. New York: Oxford University Press.</w:t>
      </w:r>
    </w:p>
    <w:p w14:paraId="7086C266" w14:textId="0E3ACBB0"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Gonzalez-Ricoy, I., &amp; Gosseries, A. (Eds.). (2017). </w:t>
      </w:r>
      <w:r w:rsidR="006D6084" w:rsidRPr="005337B5">
        <w:rPr>
          <w:rFonts w:ascii="Times" w:hAnsi="Times"/>
          <w:i/>
          <w:iCs/>
          <w:sz w:val="24"/>
        </w:rPr>
        <w:t>Institutions for future g</w:t>
      </w:r>
      <w:r w:rsidRPr="005337B5">
        <w:rPr>
          <w:rFonts w:ascii="Times" w:hAnsi="Times"/>
          <w:i/>
          <w:iCs/>
          <w:sz w:val="24"/>
        </w:rPr>
        <w:t>enerations</w:t>
      </w:r>
      <w:r w:rsidRPr="005337B5">
        <w:rPr>
          <w:rFonts w:ascii="Times" w:hAnsi="Times"/>
          <w:sz w:val="24"/>
        </w:rPr>
        <w:t>. Oxford: Oxford University Press.</w:t>
      </w:r>
    </w:p>
    <w:p w14:paraId="079A7D9D" w14:textId="078A5803" w:rsidR="00336057" w:rsidRPr="005337B5" w:rsidRDefault="00336057" w:rsidP="005337B5">
      <w:pPr>
        <w:spacing w:line="360" w:lineRule="auto"/>
        <w:rPr>
          <w:rFonts w:ascii="Times" w:eastAsia="Times New Roman" w:hAnsi="Times" w:cs="Times New Roman"/>
          <w:sz w:val="24"/>
        </w:rPr>
      </w:pPr>
      <w:r w:rsidRPr="005337B5">
        <w:rPr>
          <w:rFonts w:ascii="Times" w:eastAsia="Times New Roman" w:hAnsi="Times" w:cs="Times New Roman"/>
          <w:sz w:val="24"/>
        </w:rPr>
        <w:t xml:space="preserve">Hartzell, L. (2012). Precaution and solar radiation management. </w:t>
      </w:r>
      <w:r w:rsidRPr="005337B5">
        <w:rPr>
          <w:rFonts w:ascii="Times" w:eastAsia="Times New Roman" w:hAnsi="Times" w:cs="Times New Roman"/>
          <w:i/>
          <w:iCs/>
          <w:sz w:val="24"/>
        </w:rPr>
        <w:t>Ethics, Policy and Environment,</w:t>
      </w:r>
      <w:r w:rsidRPr="005337B5">
        <w:rPr>
          <w:rFonts w:ascii="Times" w:eastAsia="Times New Roman" w:hAnsi="Times" w:cs="Times New Roman"/>
          <w:sz w:val="24"/>
        </w:rPr>
        <w:t xml:space="preserve"> 15 (2), 158–71.</w:t>
      </w:r>
    </w:p>
    <w:p w14:paraId="4CD19D24" w14:textId="77777777" w:rsidR="00336057" w:rsidRPr="005337B5" w:rsidRDefault="00336057" w:rsidP="005337B5">
      <w:pPr>
        <w:spacing w:line="360" w:lineRule="auto"/>
        <w:rPr>
          <w:rFonts w:ascii="Times" w:hAnsi="Times"/>
          <w:sz w:val="24"/>
        </w:rPr>
      </w:pPr>
    </w:p>
    <w:p w14:paraId="7CDCC128" w14:textId="577E4E53" w:rsidR="00857E2E" w:rsidRPr="005337B5" w:rsidRDefault="00857E2E" w:rsidP="005337B5">
      <w:pPr>
        <w:pStyle w:val="Bibliography"/>
        <w:spacing w:after="240" w:line="360" w:lineRule="auto"/>
        <w:rPr>
          <w:rFonts w:ascii="Times" w:hAnsi="Times"/>
          <w:sz w:val="24"/>
        </w:rPr>
      </w:pPr>
      <w:r w:rsidRPr="005337B5">
        <w:rPr>
          <w:rFonts w:ascii="Times" w:hAnsi="Times"/>
          <w:sz w:val="24"/>
        </w:rPr>
        <w:t>Hey</w:t>
      </w:r>
      <w:r w:rsidR="006D6084" w:rsidRPr="005337B5">
        <w:rPr>
          <w:rFonts w:ascii="Times" w:hAnsi="Times"/>
          <w:sz w:val="24"/>
        </w:rPr>
        <w:t>ward, C. (2013). Situating and abandoning geoengineering: A typology of five r</w:t>
      </w:r>
      <w:r w:rsidRPr="005337B5">
        <w:rPr>
          <w:rFonts w:ascii="Times" w:hAnsi="Times"/>
          <w:sz w:val="24"/>
        </w:rPr>
        <w:t>e</w:t>
      </w:r>
      <w:r w:rsidR="006D6084" w:rsidRPr="005337B5">
        <w:rPr>
          <w:rFonts w:ascii="Times" w:hAnsi="Times"/>
          <w:sz w:val="24"/>
        </w:rPr>
        <w:t>sponses to dangerous climate c</w:t>
      </w:r>
      <w:r w:rsidRPr="005337B5">
        <w:rPr>
          <w:rFonts w:ascii="Times" w:hAnsi="Times"/>
          <w:sz w:val="24"/>
        </w:rPr>
        <w:t xml:space="preserve">hange. </w:t>
      </w:r>
      <w:r w:rsidRPr="005337B5">
        <w:rPr>
          <w:rFonts w:ascii="Times" w:hAnsi="Times"/>
          <w:i/>
          <w:iCs/>
          <w:sz w:val="24"/>
        </w:rPr>
        <w:t>PS: Political Science &amp; Politics</w:t>
      </w:r>
      <w:r w:rsidRPr="005337B5">
        <w:rPr>
          <w:rFonts w:ascii="Times" w:hAnsi="Times"/>
          <w:sz w:val="24"/>
        </w:rPr>
        <w:t xml:space="preserve">, </w:t>
      </w:r>
      <w:r w:rsidRPr="005337B5">
        <w:rPr>
          <w:rFonts w:ascii="Times" w:hAnsi="Times"/>
          <w:i/>
          <w:iCs/>
          <w:sz w:val="24"/>
        </w:rPr>
        <w:t>46</w:t>
      </w:r>
      <w:r w:rsidRPr="005337B5">
        <w:rPr>
          <w:rFonts w:ascii="Times" w:hAnsi="Times"/>
          <w:sz w:val="24"/>
        </w:rPr>
        <w:t>(1), 23–27.</w:t>
      </w:r>
    </w:p>
    <w:p w14:paraId="3BEB1058" w14:textId="39F97688"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House of Commons Science and Technology Committee. (2010). </w:t>
      </w:r>
      <w:r w:rsidR="006D6084" w:rsidRPr="005337B5">
        <w:rPr>
          <w:rFonts w:ascii="Times" w:hAnsi="Times"/>
          <w:i/>
          <w:iCs/>
          <w:sz w:val="24"/>
        </w:rPr>
        <w:t>The regulation of g</w:t>
      </w:r>
      <w:r w:rsidRPr="005337B5">
        <w:rPr>
          <w:rFonts w:ascii="Times" w:hAnsi="Times"/>
          <w:i/>
          <w:iCs/>
          <w:sz w:val="24"/>
        </w:rPr>
        <w:t>eoengineering</w:t>
      </w:r>
      <w:r w:rsidRPr="005337B5">
        <w:rPr>
          <w:rFonts w:ascii="Times" w:hAnsi="Times"/>
          <w:sz w:val="24"/>
        </w:rPr>
        <w:t>.</w:t>
      </w:r>
    </w:p>
    <w:p w14:paraId="43DEE0B4" w14:textId="03D56C43" w:rsidR="00857E2E" w:rsidRPr="005337B5" w:rsidRDefault="006D6084" w:rsidP="005337B5">
      <w:pPr>
        <w:pStyle w:val="Bibliography"/>
        <w:spacing w:after="240" w:line="360" w:lineRule="auto"/>
        <w:rPr>
          <w:rFonts w:ascii="Times" w:hAnsi="Times"/>
          <w:sz w:val="24"/>
        </w:rPr>
      </w:pPr>
      <w:r w:rsidRPr="005337B5">
        <w:rPr>
          <w:rFonts w:ascii="Times" w:hAnsi="Times"/>
          <w:sz w:val="24"/>
        </w:rPr>
        <w:t>Hubert, A.-M. (2017). Code of conduct for responsible geoengineering r</w:t>
      </w:r>
      <w:r w:rsidR="00857E2E" w:rsidRPr="005337B5">
        <w:rPr>
          <w:rFonts w:ascii="Times" w:hAnsi="Times"/>
          <w:sz w:val="24"/>
        </w:rPr>
        <w:t>esearch. Retrieved from http://www.ucalgary.ca/grgproject/files/grgproject/revised-code-of-conduct-for-geoengineering-research-2017-hubert.pdf</w:t>
      </w:r>
    </w:p>
    <w:p w14:paraId="585F1FF9" w14:textId="0ED425C0"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IPCC. (2014). </w:t>
      </w:r>
      <w:r w:rsidR="006D6084" w:rsidRPr="005337B5">
        <w:rPr>
          <w:rFonts w:ascii="Times" w:hAnsi="Times"/>
          <w:i/>
          <w:iCs/>
          <w:sz w:val="24"/>
        </w:rPr>
        <w:t xml:space="preserve">Climate change 2014: Synthesis report. </w:t>
      </w:r>
      <w:r w:rsidRPr="005337B5">
        <w:rPr>
          <w:rFonts w:ascii="Times" w:hAnsi="Times"/>
          <w:sz w:val="24"/>
        </w:rPr>
        <w:t xml:space="preserve">Core Writing Team, R. K. Pachauri, &amp; L. A. Meyer, </w:t>
      </w:r>
      <w:r w:rsidR="006D6084" w:rsidRPr="005337B5">
        <w:rPr>
          <w:rFonts w:ascii="Times" w:hAnsi="Times"/>
          <w:sz w:val="24"/>
        </w:rPr>
        <w:t>(</w:t>
      </w:r>
      <w:r w:rsidRPr="005337B5">
        <w:rPr>
          <w:rFonts w:ascii="Times" w:hAnsi="Times"/>
          <w:sz w:val="24"/>
        </w:rPr>
        <w:t>Eds.). Geneva, Switzerland: IPCC.</w:t>
      </w:r>
    </w:p>
    <w:p w14:paraId="545A7157"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Jamieson, D. (1996). Ethics and intentional climate change. </w:t>
      </w:r>
      <w:r w:rsidRPr="005337B5">
        <w:rPr>
          <w:rFonts w:ascii="Times" w:hAnsi="Times"/>
          <w:i/>
          <w:iCs/>
          <w:sz w:val="24"/>
        </w:rPr>
        <w:t>Climatic Change</w:t>
      </w:r>
      <w:r w:rsidRPr="005337B5">
        <w:rPr>
          <w:rFonts w:ascii="Times" w:hAnsi="Times"/>
          <w:sz w:val="24"/>
        </w:rPr>
        <w:t xml:space="preserve">, </w:t>
      </w:r>
      <w:r w:rsidRPr="005337B5">
        <w:rPr>
          <w:rFonts w:ascii="Times" w:hAnsi="Times"/>
          <w:i/>
          <w:iCs/>
          <w:sz w:val="24"/>
        </w:rPr>
        <w:t>33</w:t>
      </w:r>
      <w:r w:rsidRPr="005337B5">
        <w:rPr>
          <w:rFonts w:ascii="Times" w:hAnsi="Times"/>
          <w:sz w:val="24"/>
        </w:rPr>
        <w:t>(3), 323–336.</w:t>
      </w:r>
    </w:p>
    <w:p w14:paraId="2CBB074D" w14:textId="416EEA62"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Jamieson, D. (2005). Adaptation, mitigation, and justice. In W. Sinnott-Armstrong &amp; R. B. Howarth (Eds.), </w:t>
      </w:r>
      <w:r w:rsidR="00EF1378" w:rsidRPr="005337B5">
        <w:rPr>
          <w:rFonts w:ascii="Times" w:hAnsi="Times"/>
          <w:i/>
          <w:iCs/>
          <w:sz w:val="24"/>
        </w:rPr>
        <w:t>Perspectives on climate c</w:t>
      </w:r>
      <w:r w:rsidRPr="005337B5">
        <w:rPr>
          <w:rFonts w:ascii="Times" w:hAnsi="Times"/>
          <w:i/>
          <w:iCs/>
          <w:sz w:val="24"/>
        </w:rPr>
        <w:t>hange</w:t>
      </w:r>
      <w:r w:rsidRPr="005337B5">
        <w:rPr>
          <w:rFonts w:ascii="Times" w:hAnsi="Times"/>
          <w:sz w:val="24"/>
        </w:rPr>
        <w:t xml:space="preserve"> (pp. 221–253). Elsevier.</w:t>
      </w:r>
    </w:p>
    <w:p w14:paraId="1E13CFA5" w14:textId="1BEC6756" w:rsidR="00857E2E" w:rsidRPr="005337B5" w:rsidRDefault="006D6084" w:rsidP="005337B5">
      <w:pPr>
        <w:pStyle w:val="Bibliography"/>
        <w:spacing w:after="240" w:line="360" w:lineRule="auto"/>
        <w:rPr>
          <w:rFonts w:ascii="Times" w:hAnsi="Times"/>
          <w:sz w:val="24"/>
        </w:rPr>
      </w:pPr>
      <w:r w:rsidRPr="005337B5">
        <w:rPr>
          <w:rFonts w:ascii="Times" w:hAnsi="Times"/>
          <w:sz w:val="24"/>
        </w:rPr>
        <w:t>Jamieson, D. (2010). Climate change, responsibility, and j</w:t>
      </w:r>
      <w:r w:rsidR="00857E2E" w:rsidRPr="005337B5">
        <w:rPr>
          <w:rFonts w:ascii="Times" w:hAnsi="Times"/>
          <w:sz w:val="24"/>
        </w:rPr>
        <w:t xml:space="preserve">ustice. </w:t>
      </w:r>
      <w:r w:rsidR="00857E2E" w:rsidRPr="005337B5">
        <w:rPr>
          <w:rFonts w:ascii="Times" w:hAnsi="Times"/>
          <w:i/>
          <w:iCs/>
          <w:sz w:val="24"/>
        </w:rPr>
        <w:t>Science and Engineering Ethics</w:t>
      </w:r>
      <w:r w:rsidR="00857E2E" w:rsidRPr="005337B5">
        <w:rPr>
          <w:rFonts w:ascii="Times" w:hAnsi="Times"/>
          <w:sz w:val="24"/>
        </w:rPr>
        <w:t xml:space="preserve">, </w:t>
      </w:r>
      <w:r w:rsidR="00857E2E" w:rsidRPr="005337B5">
        <w:rPr>
          <w:rFonts w:ascii="Times" w:hAnsi="Times"/>
          <w:i/>
          <w:iCs/>
          <w:sz w:val="24"/>
        </w:rPr>
        <w:t>16</w:t>
      </w:r>
      <w:r w:rsidR="00857E2E" w:rsidRPr="005337B5">
        <w:rPr>
          <w:rFonts w:ascii="Times" w:hAnsi="Times"/>
          <w:sz w:val="24"/>
        </w:rPr>
        <w:t>(3), 431–445.</w:t>
      </w:r>
    </w:p>
    <w:p w14:paraId="7911A908"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Jamieson, D. (2013). Some whats, whys and worries of geoengineering. </w:t>
      </w:r>
      <w:r w:rsidRPr="005337B5">
        <w:rPr>
          <w:rFonts w:ascii="Times" w:hAnsi="Times"/>
          <w:i/>
          <w:iCs/>
          <w:sz w:val="24"/>
        </w:rPr>
        <w:t>Climatic Change</w:t>
      </w:r>
      <w:r w:rsidRPr="005337B5">
        <w:rPr>
          <w:rFonts w:ascii="Times" w:hAnsi="Times"/>
          <w:sz w:val="24"/>
        </w:rPr>
        <w:t xml:space="preserve">, </w:t>
      </w:r>
      <w:r w:rsidRPr="005337B5">
        <w:rPr>
          <w:rFonts w:ascii="Times" w:hAnsi="Times"/>
          <w:i/>
          <w:iCs/>
          <w:sz w:val="24"/>
        </w:rPr>
        <w:t>121</w:t>
      </w:r>
      <w:r w:rsidRPr="005337B5">
        <w:rPr>
          <w:rFonts w:ascii="Times" w:hAnsi="Times"/>
          <w:sz w:val="24"/>
        </w:rPr>
        <w:t>(3), 527–537.</w:t>
      </w:r>
    </w:p>
    <w:p w14:paraId="358E8BAC" w14:textId="25960392"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Jamieson, D. (2014). </w:t>
      </w:r>
      <w:r w:rsidR="00CA3170" w:rsidRPr="005337B5">
        <w:rPr>
          <w:rFonts w:ascii="Times" w:hAnsi="Times"/>
          <w:i/>
          <w:iCs/>
          <w:sz w:val="24"/>
        </w:rPr>
        <w:t>Reason in a dark time: Why the struggle against climate change failed -- and what it means for our f</w:t>
      </w:r>
      <w:r w:rsidRPr="005337B5">
        <w:rPr>
          <w:rFonts w:ascii="Times" w:hAnsi="Times"/>
          <w:i/>
          <w:iCs/>
          <w:sz w:val="24"/>
        </w:rPr>
        <w:t>uture</w:t>
      </w:r>
      <w:r w:rsidRPr="005337B5">
        <w:rPr>
          <w:rFonts w:ascii="Times" w:hAnsi="Times"/>
          <w:sz w:val="24"/>
        </w:rPr>
        <w:t>. New York: Oxford University Press.</w:t>
      </w:r>
    </w:p>
    <w:p w14:paraId="3091F14C" w14:textId="20706A46" w:rsidR="006904D0" w:rsidRPr="005337B5" w:rsidRDefault="006904D0" w:rsidP="005337B5">
      <w:pPr>
        <w:widowControl w:val="0"/>
        <w:autoSpaceDE w:val="0"/>
        <w:autoSpaceDN w:val="0"/>
        <w:adjustRightInd w:val="0"/>
        <w:spacing w:line="360" w:lineRule="auto"/>
        <w:rPr>
          <w:rFonts w:ascii="Times" w:hAnsi="Times" w:cs="Times New Roman"/>
          <w:color w:val="131413"/>
          <w:sz w:val="24"/>
        </w:rPr>
      </w:pPr>
      <w:r w:rsidRPr="005337B5">
        <w:rPr>
          <w:rFonts w:ascii="Times" w:hAnsi="Times" w:cs="Times New Roman"/>
          <w:color w:val="131413"/>
          <w:sz w:val="24"/>
        </w:rPr>
        <w:t xml:space="preserve">Kaul I., Grunberg I., and Stern M.A. (eds) (1999) </w:t>
      </w:r>
      <w:r w:rsidRPr="005337B5">
        <w:rPr>
          <w:rFonts w:ascii="Times" w:hAnsi="Times" w:cs="Times New Roman"/>
          <w:i/>
          <w:color w:val="131413"/>
          <w:sz w:val="24"/>
        </w:rPr>
        <w:t>Global public goods</w:t>
      </w:r>
      <w:r w:rsidRPr="005337B5">
        <w:rPr>
          <w:rFonts w:ascii="Times" w:hAnsi="Times" w:cs="Times New Roman"/>
          <w:color w:val="131413"/>
          <w:sz w:val="24"/>
        </w:rPr>
        <w:t>. Oxford: Oxford University Press.</w:t>
      </w:r>
    </w:p>
    <w:p w14:paraId="5AE6D0F1" w14:textId="77777777" w:rsidR="006904D0" w:rsidRPr="005337B5" w:rsidRDefault="006904D0" w:rsidP="005337B5">
      <w:pPr>
        <w:widowControl w:val="0"/>
        <w:autoSpaceDE w:val="0"/>
        <w:autoSpaceDN w:val="0"/>
        <w:adjustRightInd w:val="0"/>
        <w:spacing w:line="360" w:lineRule="auto"/>
        <w:rPr>
          <w:rFonts w:ascii="Times" w:hAnsi="Times" w:cs="Times New Roman"/>
          <w:color w:val="131413"/>
          <w:sz w:val="24"/>
        </w:rPr>
      </w:pPr>
    </w:p>
    <w:p w14:paraId="66237287" w14:textId="23CBF84F" w:rsidR="006904D0" w:rsidRPr="005337B5" w:rsidRDefault="006904D0" w:rsidP="005337B5">
      <w:pPr>
        <w:widowControl w:val="0"/>
        <w:autoSpaceDE w:val="0"/>
        <w:autoSpaceDN w:val="0"/>
        <w:adjustRightInd w:val="0"/>
        <w:spacing w:line="360" w:lineRule="auto"/>
        <w:rPr>
          <w:rFonts w:ascii="Times" w:hAnsi="Times" w:cs="Times New Roman"/>
          <w:color w:val="131413"/>
          <w:sz w:val="24"/>
        </w:rPr>
      </w:pPr>
      <w:r w:rsidRPr="005337B5">
        <w:rPr>
          <w:rFonts w:ascii="Times" w:hAnsi="Times" w:cs="Times New Roman"/>
          <w:color w:val="131413"/>
          <w:sz w:val="24"/>
        </w:rPr>
        <w:t xml:space="preserve">Kaul I., Condeicao P., Le Goulven K., Mendoza R.U. (eds) (2003) </w:t>
      </w:r>
      <w:r w:rsidRPr="005337B5">
        <w:rPr>
          <w:rFonts w:ascii="Times" w:hAnsi="Times" w:cs="Times New Roman"/>
          <w:i/>
          <w:color w:val="131413"/>
          <w:sz w:val="24"/>
        </w:rPr>
        <w:t>Providing global public goods</w:t>
      </w:r>
      <w:r w:rsidRPr="005337B5">
        <w:rPr>
          <w:rFonts w:ascii="Times" w:hAnsi="Times" w:cs="Times New Roman"/>
          <w:color w:val="131413"/>
          <w:sz w:val="24"/>
        </w:rPr>
        <w:t>. Oxford: Oxford University Press.</w:t>
      </w:r>
    </w:p>
    <w:p w14:paraId="6301A672" w14:textId="77777777" w:rsidR="006904D0" w:rsidRPr="005337B5" w:rsidRDefault="006904D0" w:rsidP="005337B5">
      <w:pPr>
        <w:widowControl w:val="0"/>
        <w:autoSpaceDE w:val="0"/>
        <w:autoSpaceDN w:val="0"/>
        <w:adjustRightInd w:val="0"/>
        <w:spacing w:line="360" w:lineRule="auto"/>
        <w:rPr>
          <w:rFonts w:ascii="Times" w:hAnsi="Times" w:cs="Times New Roman"/>
          <w:color w:val="131413"/>
          <w:sz w:val="24"/>
        </w:rPr>
      </w:pPr>
    </w:p>
    <w:p w14:paraId="38911163"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Kriegler, E., Luderer, G., Bauer, N., Baumstark, L., Fujimori, S., Popp, A., … van Vuuren, D. P. (2018). Pathways limiting warming to 1.5°C: a tale of turning around in no time? </w:t>
      </w:r>
      <w:r w:rsidRPr="005337B5">
        <w:rPr>
          <w:rFonts w:ascii="Times" w:hAnsi="Times"/>
          <w:i/>
          <w:iCs/>
          <w:sz w:val="24"/>
        </w:rPr>
        <w:t>Philosophical Transactions of the Royal Society A: Mathematical, Physical and Engineering Sciences</w:t>
      </w:r>
      <w:r w:rsidRPr="005337B5">
        <w:rPr>
          <w:rFonts w:ascii="Times" w:hAnsi="Times"/>
          <w:sz w:val="24"/>
        </w:rPr>
        <w:t xml:space="preserve">, </w:t>
      </w:r>
      <w:r w:rsidRPr="005337B5">
        <w:rPr>
          <w:rFonts w:ascii="Times" w:hAnsi="Times"/>
          <w:i/>
          <w:iCs/>
          <w:sz w:val="24"/>
        </w:rPr>
        <w:t>376</w:t>
      </w:r>
      <w:r w:rsidRPr="005337B5">
        <w:rPr>
          <w:rFonts w:ascii="Times" w:hAnsi="Times"/>
          <w:sz w:val="24"/>
        </w:rPr>
        <w:t>(2119), 20160457–17.</w:t>
      </w:r>
    </w:p>
    <w:p w14:paraId="660D0AC6" w14:textId="31F0E474" w:rsidR="00444004" w:rsidRPr="005337B5" w:rsidRDefault="00444004" w:rsidP="005337B5">
      <w:pPr>
        <w:pStyle w:val="Bibliography"/>
        <w:spacing w:after="240" w:line="360" w:lineRule="auto"/>
        <w:rPr>
          <w:rFonts w:ascii="Times" w:eastAsia="Times New Roman" w:hAnsi="Times" w:cs="Times New Roman"/>
          <w:iCs/>
          <w:color w:val="333333"/>
          <w:sz w:val="24"/>
        </w:rPr>
      </w:pPr>
      <w:r w:rsidRPr="005337B5">
        <w:rPr>
          <w:rFonts w:ascii="Times" w:eastAsia="Times New Roman" w:hAnsi="Times" w:cs="Times New Roman"/>
          <w:iCs/>
          <w:color w:val="333333"/>
          <w:sz w:val="24"/>
        </w:rPr>
        <w:t xml:space="preserve">Lin, A.C. (2016) The missing pieces of geoengineering </w:t>
      </w:r>
      <w:r w:rsidR="00CE111E" w:rsidRPr="005337B5">
        <w:rPr>
          <w:rFonts w:ascii="Times" w:eastAsia="Times New Roman" w:hAnsi="Times" w:cs="Times New Roman"/>
          <w:iCs/>
          <w:color w:val="333333"/>
          <w:sz w:val="24"/>
        </w:rPr>
        <w:t xml:space="preserve">research </w:t>
      </w:r>
      <w:r w:rsidRPr="005337B5">
        <w:rPr>
          <w:rFonts w:ascii="Times" w:eastAsia="Times New Roman" w:hAnsi="Times" w:cs="Times New Roman"/>
          <w:iCs/>
          <w:color w:val="333333"/>
          <w:sz w:val="24"/>
        </w:rPr>
        <w:t xml:space="preserve">governance. </w:t>
      </w:r>
      <w:r w:rsidRPr="005337B5">
        <w:rPr>
          <w:rFonts w:ascii="Times" w:eastAsia="Times New Roman" w:hAnsi="Times" w:cs="Times New Roman"/>
          <w:i/>
          <w:iCs/>
          <w:color w:val="333333"/>
          <w:sz w:val="24"/>
        </w:rPr>
        <w:t>Minnesota Law Review</w:t>
      </w:r>
      <w:r w:rsidR="00CE111E" w:rsidRPr="005337B5">
        <w:rPr>
          <w:rFonts w:ascii="Times" w:eastAsia="Times New Roman" w:hAnsi="Times" w:cs="Times New Roman"/>
          <w:iCs/>
          <w:color w:val="333333"/>
          <w:sz w:val="24"/>
        </w:rPr>
        <w:t xml:space="preserve"> 100: 2509-2576.</w:t>
      </w:r>
    </w:p>
    <w:p w14:paraId="76E09D4B" w14:textId="5533AA15" w:rsidR="00444004" w:rsidRPr="005337B5" w:rsidRDefault="00444004" w:rsidP="005337B5">
      <w:pPr>
        <w:pStyle w:val="Bibliography"/>
        <w:spacing w:after="240" w:line="360" w:lineRule="auto"/>
        <w:rPr>
          <w:rFonts w:ascii="Times" w:hAnsi="Times"/>
          <w:sz w:val="24"/>
        </w:rPr>
      </w:pPr>
      <w:r w:rsidRPr="005337B5">
        <w:rPr>
          <w:rFonts w:ascii="Times" w:eastAsia="Times New Roman" w:hAnsi="Times" w:cs="Times New Roman"/>
          <w:iCs/>
          <w:color w:val="333333"/>
          <w:sz w:val="24"/>
        </w:rPr>
        <w:t>McKinnon, Catriona (2018). Sleepwalking into lock-in? Avoiding wrongs to future people in the governance of solar radiation management research.</w:t>
      </w:r>
      <w:r w:rsidRPr="005337B5">
        <w:rPr>
          <w:rFonts w:ascii="Times" w:eastAsia="Times New Roman" w:hAnsi="Times" w:cs="Times New Roman"/>
          <w:i/>
          <w:iCs/>
          <w:color w:val="333333"/>
          <w:sz w:val="24"/>
        </w:rPr>
        <w:t xml:space="preserve"> Environmental Politics, </w:t>
      </w:r>
      <w:r w:rsidRPr="005337B5">
        <w:rPr>
          <w:rFonts w:ascii="Times" w:eastAsia="Times New Roman" w:hAnsi="Times" w:cs="Times New Roman"/>
          <w:iCs/>
          <w:color w:val="333333"/>
          <w:sz w:val="24"/>
        </w:rPr>
        <w:t>118 (17), p. 1–19.</w:t>
      </w:r>
    </w:p>
    <w:p w14:paraId="3054DCE1" w14:textId="1A315102"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Moellendorf, D. (2014). </w:t>
      </w:r>
      <w:r w:rsidR="006D6084" w:rsidRPr="005337B5">
        <w:rPr>
          <w:rFonts w:ascii="Times" w:hAnsi="Times"/>
          <w:i/>
          <w:iCs/>
          <w:sz w:val="24"/>
        </w:rPr>
        <w:t>The moral challenge of dangerous climate change: Values, poverty, and p</w:t>
      </w:r>
      <w:r w:rsidRPr="005337B5">
        <w:rPr>
          <w:rFonts w:ascii="Times" w:hAnsi="Times"/>
          <w:i/>
          <w:iCs/>
          <w:sz w:val="24"/>
        </w:rPr>
        <w:t>olicy</w:t>
      </w:r>
      <w:r w:rsidRPr="005337B5">
        <w:rPr>
          <w:rFonts w:ascii="Times" w:hAnsi="Times"/>
          <w:sz w:val="24"/>
        </w:rPr>
        <w:t>. New York: Cambridge University Press.</w:t>
      </w:r>
    </w:p>
    <w:p w14:paraId="55E1B2F7" w14:textId="6FE74733" w:rsidR="00374C06" w:rsidRPr="005337B5" w:rsidRDefault="006D6084" w:rsidP="005337B5">
      <w:pPr>
        <w:spacing w:line="360" w:lineRule="auto"/>
        <w:rPr>
          <w:rFonts w:ascii="Times" w:hAnsi="Times"/>
          <w:sz w:val="24"/>
        </w:rPr>
      </w:pPr>
      <w:r w:rsidRPr="005337B5">
        <w:rPr>
          <w:rFonts w:ascii="Times" w:hAnsi="Times"/>
          <w:sz w:val="24"/>
        </w:rPr>
        <w:t>Moir, J. (2013</w:t>
      </w:r>
      <w:r w:rsidR="00454A9D" w:rsidRPr="005337B5">
        <w:rPr>
          <w:rFonts w:ascii="Times" w:hAnsi="Times"/>
          <w:sz w:val="24"/>
        </w:rPr>
        <w:t>, September 8</w:t>
      </w:r>
      <w:r w:rsidR="00454A9D" w:rsidRPr="005337B5">
        <w:rPr>
          <w:rFonts w:ascii="Times" w:hAnsi="Times"/>
          <w:sz w:val="24"/>
          <w:vertAlign w:val="superscript"/>
        </w:rPr>
        <w:t>th)</w:t>
      </w:r>
      <w:r w:rsidRPr="005337B5">
        <w:rPr>
          <w:rFonts w:ascii="Times" w:hAnsi="Times"/>
          <w:sz w:val="24"/>
        </w:rPr>
        <w:t>. The poshest p</w:t>
      </w:r>
      <w:r w:rsidR="00374C06" w:rsidRPr="005337B5">
        <w:rPr>
          <w:rFonts w:ascii="Times" w:hAnsi="Times"/>
          <w:sz w:val="24"/>
        </w:rPr>
        <w:t xml:space="preserve">ub in Britain. </w:t>
      </w:r>
      <w:r w:rsidR="00374C06" w:rsidRPr="005337B5">
        <w:rPr>
          <w:rFonts w:ascii="Times" w:hAnsi="Times"/>
          <w:i/>
          <w:sz w:val="24"/>
        </w:rPr>
        <w:t>Daily Mail</w:t>
      </w:r>
      <w:r w:rsidR="00374C06" w:rsidRPr="005337B5">
        <w:rPr>
          <w:rFonts w:ascii="Times" w:hAnsi="Times"/>
          <w:sz w:val="24"/>
        </w:rPr>
        <w:t>. Available at: http://www.dailymail.co.uk/debate/article-2415665/The-Wild-Rabbit-The-poshest-pub-Britain-owned-tycoons-wife-stuffed-celebs.html</w:t>
      </w:r>
    </w:p>
    <w:p w14:paraId="4E9B85B2" w14:textId="77777777" w:rsidR="00374C06" w:rsidRPr="005337B5" w:rsidRDefault="00374C06" w:rsidP="005337B5">
      <w:pPr>
        <w:spacing w:line="360" w:lineRule="auto"/>
        <w:rPr>
          <w:rFonts w:ascii="Times" w:hAnsi="Times"/>
          <w:sz w:val="24"/>
        </w:rPr>
      </w:pPr>
    </w:p>
    <w:p w14:paraId="42AA7C61"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Morrow, D. R. (2014). Why geoengineering is a public good, even if it is bad. </w:t>
      </w:r>
      <w:r w:rsidRPr="005337B5">
        <w:rPr>
          <w:rFonts w:ascii="Times" w:hAnsi="Times"/>
          <w:i/>
          <w:iCs/>
          <w:sz w:val="24"/>
        </w:rPr>
        <w:t>Climatic Change</w:t>
      </w:r>
      <w:r w:rsidRPr="005337B5">
        <w:rPr>
          <w:rFonts w:ascii="Times" w:hAnsi="Times"/>
          <w:sz w:val="24"/>
        </w:rPr>
        <w:t xml:space="preserve">, </w:t>
      </w:r>
      <w:r w:rsidRPr="005337B5">
        <w:rPr>
          <w:rFonts w:ascii="Times" w:hAnsi="Times"/>
          <w:i/>
          <w:iCs/>
          <w:sz w:val="24"/>
        </w:rPr>
        <w:t>123</w:t>
      </w:r>
      <w:r w:rsidRPr="005337B5">
        <w:rPr>
          <w:rFonts w:ascii="Times" w:hAnsi="Times"/>
          <w:sz w:val="24"/>
        </w:rPr>
        <w:t>, 95–100.</w:t>
      </w:r>
    </w:p>
    <w:p w14:paraId="21726A82" w14:textId="7E7DFC41" w:rsidR="00857E2E" w:rsidRPr="005337B5" w:rsidRDefault="00857E2E" w:rsidP="005337B5">
      <w:pPr>
        <w:pStyle w:val="Bibliography"/>
        <w:spacing w:after="240" w:line="360" w:lineRule="auto"/>
        <w:rPr>
          <w:rFonts w:ascii="Times" w:hAnsi="Times"/>
          <w:sz w:val="24"/>
        </w:rPr>
      </w:pPr>
      <w:r w:rsidRPr="005337B5">
        <w:rPr>
          <w:rFonts w:ascii="Times" w:hAnsi="Times"/>
          <w:sz w:val="24"/>
        </w:rPr>
        <w:t>Morrow, D. R. (2017). Intern</w:t>
      </w:r>
      <w:r w:rsidR="00CA3170" w:rsidRPr="005337B5">
        <w:rPr>
          <w:rFonts w:ascii="Times" w:hAnsi="Times"/>
          <w:sz w:val="24"/>
        </w:rPr>
        <w:t>ational governance of climate engineering: A survey of reports on climate e</w:t>
      </w:r>
      <w:r w:rsidRPr="005337B5">
        <w:rPr>
          <w:rFonts w:ascii="Times" w:hAnsi="Times"/>
          <w:sz w:val="24"/>
        </w:rPr>
        <w:t xml:space="preserve">ngineering, 2009-2015. </w:t>
      </w:r>
      <w:r w:rsidRPr="005337B5">
        <w:rPr>
          <w:rFonts w:ascii="Times" w:hAnsi="Times"/>
          <w:i/>
          <w:iCs/>
          <w:sz w:val="24"/>
        </w:rPr>
        <w:t>FCEA Working Paper Series</w:t>
      </w:r>
      <w:r w:rsidRPr="005337B5">
        <w:rPr>
          <w:rFonts w:ascii="Times" w:hAnsi="Times"/>
          <w:sz w:val="24"/>
        </w:rPr>
        <w:t>, 1–41.</w:t>
      </w:r>
    </w:p>
    <w:p w14:paraId="3D6CCBD4" w14:textId="2EF214BE" w:rsidR="00857E2E" w:rsidRPr="005337B5" w:rsidRDefault="00444004" w:rsidP="005337B5">
      <w:pPr>
        <w:pStyle w:val="Bibliography"/>
        <w:spacing w:after="240" w:line="360" w:lineRule="auto"/>
        <w:rPr>
          <w:rFonts w:ascii="Times" w:hAnsi="Times"/>
          <w:sz w:val="24"/>
        </w:rPr>
      </w:pPr>
      <w:r w:rsidRPr="005337B5">
        <w:rPr>
          <w:rFonts w:ascii="Times" w:hAnsi="Times"/>
          <w:sz w:val="24"/>
        </w:rPr>
        <w:t>National Research Council.</w:t>
      </w:r>
      <w:r w:rsidR="00857E2E" w:rsidRPr="005337B5">
        <w:rPr>
          <w:rFonts w:ascii="Times" w:hAnsi="Times"/>
          <w:sz w:val="24"/>
        </w:rPr>
        <w:t xml:space="preserve"> (2015). </w:t>
      </w:r>
      <w:r w:rsidR="00CA3170" w:rsidRPr="005337B5">
        <w:rPr>
          <w:rFonts w:ascii="Times" w:hAnsi="Times"/>
          <w:i/>
          <w:iCs/>
          <w:sz w:val="24"/>
        </w:rPr>
        <w:t>Climate intervention: Reflecting sunlight to cool E</w:t>
      </w:r>
      <w:r w:rsidR="00857E2E" w:rsidRPr="005337B5">
        <w:rPr>
          <w:rFonts w:ascii="Times" w:hAnsi="Times"/>
          <w:i/>
          <w:iCs/>
          <w:sz w:val="24"/>
        </w:rPr>
        <w:t>arth</w:t>
      </w:r>
      <w:r w:rsidR="00857E2E" w:rsidRPr="005337B5">
        <w:rPr>
          <w:rFonts w:ascii="Times" w:hAnsi="Times"/>
          <w:sz w:val="24"/>
        </w:rPr>
        <w:t>. Washington D.C.: The National Academies Press.</w:t>
      </w:r>
    </w:p>
    <w:p w14:paraId="46C97313" w14:textId="4A8D2DC6" w:rsidR="00AE4C8A" w:rsidRPr="005337B5" w:rsidRDefault="00AE4C8A" w:rsidP="005337B5">
      <w:pPr>
        <w:spacing w:line="360" w:lineRule="auto"/>
        <w:rPr>
          <w:rFonts w:ascii="Times" w:hAnsi="Times"/>
          <w:sz w:val="24"/>
        </w:rPr>
      </w:pPr>
      <w:r w:rsidRPr="005337B5">
        <w:rPr>
          <w:rFonts w:ascii="Times" w:hAnsi="Times" w:cs="Times New Roman"/>
          <w:color w:val="131413"/>
          <w:sz w:val="24"/>
        </w:rPr>
        <w:t>Nature</w:t>
      </w:r>
      <w:r w:rsidR="00B71435" w:rsidRPr="005337B5">
        <w:rPr>
          <w:rFonts w:ascii="Times" w:hAnsi="Times" w:cs="Times New Roman"/>
          <w:color w:val="131413"/>
          <w:sz w:val="24"/>
        </w:rPr>
        <w:t xml:space="preserve"> Editorial</w:t>
      </w:r>
      <w:r w:rsidRPr="005337B5">
        <w:rPr>
          <w:rFonts w:ascii="Times" w:hAnsi="Times" w:cs="Times New Roman"/>
          <w:color w:val="131413"/>
          <w:sz w:val="24"/>
        </w:rPr>
        <w:t>. (2012). A charte</w:t>
      </w:r>
      <w:r w:rsidR="00B71435" w:rsidRPr="005337B5">
        <w:rPr>
          <w:rFonts w:ascii="Times" w:hAnsi="Times" w:cs="Times New Roman"/>
          <w:color w:val="131413"/>
          <w:sz w:val="24"/>
        </w:rPr>
        <w:t>r for geoengineering [editorial]</w:t>
      </w:r>
      <w:r w:rsidRPr="005337B5">
        <w:rPr>
          <w:rFonts w:ascii="Times" w:hAnsi="Times" w:cs="Times New Roman"/>
          <w:color w:val="131413"/>
          <w:sz w:val="24"/>
        </w:rPr>
        <w:t xml:space="preserve">. </w:t>
      </w:r>
      <w:r w:rsidRPr="005337B5">
        <w:rPr>
          <w:rFonts w:ascii="Times" w:hAnsi="Times" w:cs="Times New Roman"/>
          <w:i/>
          <w:color w:val="131413"/>
          <w:sz w:val="24"/>
        </w:rPr>
        <w:t>Nature</w:t>
      </w:r>
      <w:r w:rsidRPr="005337B5">
        <w:rPr>
          <w:rFonts w:ascii="Times" w:hAnsi="Times" w:cs="Times New Roman"/>
          <w:color w:val="131413"/>
          <w:sz w:val="24"/>
        </w:rPr>
        <w:t xml:space="preserve"> 485:415</w:t>
      </w:r>
    </w:p>
    <w:p w14:paraId="395070C0" w14:textId="77777777" w:rsidR="00AE4C8A" w:rsidRPr="005337B5" w:rsidRDefault="00AE4C8A" w:rsidP="005337B5">
      <w:pPr>
        <w:spacing w:line="360" w:lineRule="auto"/>
        <w:rPr>
          <w:rFonts w:ascii="Times" w:hAnsi="Times"/>
          <w:sz w:val="24"/>
        </w:rPr>
      </w:pPr>
    </w:p>
    <w:p w14:paraId="11D44C40"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Parson, E. A., &amp; Ernst, L. N. (2013). International governance of climate engineering. </w:t>
      </w:r>
      <w:r w:rsidRPr="005337B5">
        <w:rPr>
          <w:rFonts w:ascii="Times" w:hAnsi="Times"/>
          <w:i/>
          <w:iCs/>
          <w:sz w:val="24"/>
        </w:rPr>
        <w:t>Theoretical Inquiries in Law</w:t>
      </w:r>
      <w:r w:rsidRPr="005337B5">
        <w:rPr>
          <w:rFonts w:ascii="Times" w:hAnsi="Times"/>
          <w:sz w:val="24"/>
        </w:rPr>
        <w:t xml:space="preserve">, </w:t>
      </w:r>
      <w:r w:rsidRPr="005337B5">
        <w:rPr>
          <w:rFonts w:ascii="Times" w:hAnsi="Times"/>
          <w:i/>
          <w:iCs/>
          <w:sz w:val="24"/>
        </w:rPr>
        <w:t>14</w:t>
      </w:r>
      <w:r w:rsidRPr="005337B5">
        <w:rPr>
          <w:rFonts w:ascii="Times" w:hAnsi="Times"/>
          <w:sz w:val="24"/>
        </w:rPr>
        <w:t>(1), 307–338.</w:t>
      </w:r>
    </w:p>
    <w:p w14:paraId="187DEAA0" w14:textId="5DEC1AD1" w:rsidR="00857E2E" w:rsidRPr="005337B5" w:rsidRDefault="00857E2E" w:rsidP="005337B5">
      <w:pPr>
        <w:pStyle w:val="Bibliography"/>
        <w:spacing w:after="240" w:line="360" w:lineRule="auto"/>
        <w:rPr>
          <w:rFonts w:ascii="Times" w:hAnsi="Times"/>
          <w:sz w:val="24"/>
        </w:rPr>
      </w:pPr>
      <w:r w:rsidRPr="005337B5">
        <w:rPr>
          <w:rFonts w:ascii="Times" w:hAnsi="Times"/>
          <w:sz w:val="24"/>
        </w:rPr>
        <w:t>Rayner, S., Heyward, C., Kruger, T., Pidgeon, N., Redgwell, C</w:t>
      </w:r>
      <w:r w:rsidR="00453CDA" w:rsidRPr="005337B5">
        <w:rPr>
          <w:rFonts w:ascii="Times" w:hAnsi="Times"/>
          <w:sz w:val="24"/>
        </w:rPr>
        <w:t>., &amp; Savulescu, J. (2013). The oxford p</w:t>
      </w:r>
      <w:r w:rsidRPr="005337B5">
        <w:rPr>
          <w:rFonts w:ascii="Times" w:hAnsi="Times"/>
          <w:sz w:val="24"/>
        </w:rPr>
        <w:t xml:space="preserve">rinciples. </w:t>
      </w:r>
      <w:r w:rsidRPr="005337B5">
        <w:rPr>
          <w:rFonts w:ascii="Times" w:hAnsi="Times"/>
          <w:i/>
          <w:iCs/>
          <w:sz w:val="24"/>
        </w:rPr>
        <w:t>Climatic Change</w:t>
      </w:r>
      <w:r w:rsidRPr="005337B5">
        <w:rPr>
          <w:rFonts w:ascii="Times" w:hAnsi="Times"/>
          <w:sz w:val="24"/>
        </w:rPr>
        <w:t xml:space="preserve">, </w:t>
      </w:r>
      <w:r w:rsidRPr="005337B5">
        <w:rPr>
          <w:rFonts w:ascii="Times" w:hAnsi="Times"/>
          <w:i/>
          <w:iCs/>
          <w:sz w:val="24"/>
        </w:rPr>
        <w:t>121</w:t>
      </w:r>
      <w:r w:rsidRPr="005337B5">
        <w:rPr>
          <w:rFonts w:ascii="Times" w:hAnsi="Times"/>
          <w:sz w:val="24"/>
        </w:rPr>
        <w:t>(3), 499–512.</w:t>
      </w:r>
    </w:p>
    <w:p w14:paraId="319EB885"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Rayner, S., Redgwell, C., Savulescu, J., Pidgeon, N., &amp; Kruger, T. (2009). Memorandum on draft principles for the conduct of geoengineering research. House of Commons Science and Technology Committee enquiry into The Regulation of Geoengineering.</w:t>
      </w:r>
    </w:p>
    <w:p w14:paraId="55A47F31" w14:textId="73B13AA8" w:rsidR="00D74F27" w:rsidRPr="005337B5" w:rsidRDefault="00857E2E" w:rsidP="005337B5">
      <w:pPr>
        <w:pStyle w:val="Bibliography"/>
        <w:spacing w:after="240" w:line="360" w:lineRule="auto"/>
        <w:rPr>
          <w:rFonts w:ascii="Times" w:hAnsi="Times"/>
          <w:sz w:val="24"/>
        </w:rPr>
      </w:pPr>
      <w:r w:rsidRPr="005337B5">
        <w:rPr>
          <w:rFonts w:ascii="Times" w:hAnsi="Times"/>
          <w:sz w:val="24"/>
        </w:rPr>
        <w:t xml:space="preserve">Resnik, D. B. (1998). </w:t>
      </w:r>
      <w:r w:rsidR="00A47E75" w:rsidRPr="005337B5">
        <w:rPr>
          <w:rFonts w:ascii="Times" w:hAnsi="Times"/>
          <w:i/>
          <w:iCs/>
          <w:sz w:val="24"/>
        </w:rPr>
        <w:t>The ethics of s</w:t>
      </w:r>
      <w:r w:rsidR="00D74F27" w:rsidRPr="005337B5">
        <w:rPr>
          <w:rFonts w:ascii="Times" w:hAnsi="Times"/>
          <w:i/>
          <w:iCs/>
          <w:sz w:val="24"/>
        </w:rPr>
        <w:t>cience: An</w:t>
      </w:r>
      <w:r w:rsidR="00A47E75" w:rsidRPr="005337B5">
        <w:rPr>
          <w:rFonts w:ascii="Times" w:hAnsi="Times"/>
          <w:i/>
          <w:iCs/>
          <w:sz w:val="24"/>
        </w:rPr>
        <w:t xml:space="preserve"> i</w:t>
      </w:r>
      <w:r w:rsidRPr="005337B5">
        <w:rPr>
          <w:rFonts w:ascii="Times" w:hAnsi="Times"/>
          <w:i/>
          <w:iCs/>
          <w:sz w:val="24"/>
        </w:rPr>
        <w:t>ntroduction</w:t>
      </w:r>
      <w:r w:rsidRPr="005337B5">
        <w:rPr>
          <w:rFonts w:ascii="Times" w:hAnsi="Times"/>
          <w:sz w:val="24"/>
        </w:rPr>
        <w:t>. London: Routledge.</w:t>
      </w:r>
    </w:p>
    <w:p w14:paraId="6820243E" w14:textId="3423FDB6" w:rsidR="00D74F27" w:rsidRPr="005337B5" w:rsidRDefault="00D74F27" w:rsidP="005337B5">
      <w:pPr>
        <w:widowControl w:val="0"/>
        <w:autoSpaceDE w:val="0"/>
        <w:autoSpaceDN w:val="0"/>
        <w:adjustRightInd w:val="0"/>
        <w:spacing w:line="360" w:lineRule="auto"/>
        <w:rPr>
          <w:rFonts w:ascii="Times" w:hAnsi="Times" w:cs="Times New Roman"/>
          <w:color w:val="3A2A98"/>
          <w:sz w:val="24"/>
        </w:rPr>
      </w:pPr>
      <w:r w:rsidRPr="005337B5">
        <w:rPr>
          <w:rFonts w:ascii="Times" w:hAnsi="Times" w:cs="Times New Roman"/>
          <w:color w:val="131413"/>
          <w:sz w:val="24"/>
        </w:rPr>
        <w:t xml:space="preserve">Ricke, K., Moreno-Cruz J., &amp; Caldeira K. (2013) Strategic incentives for geoengineering coalitions to exclude broad participation. </w:t>
      </w:r>
      <w:r w:rsidRPr="005337B5">
        <w:rPr>
          <w:rFonts w:ascii="Times" w:hAnsi="Times" w:cs="Times New Roman"/>
          <w:i/>
          <w:color w:val="131413"/>
          <w:sz w:val="24"/>
        </w:rPr>
        <w:t>Environmental Research Letters</w:t>
      </w:r>
      <w:r w:rsidRPr="005337B5">
        <w:rPr>
          <w:rFonts w:ascii="Times" w:hAnsi="Times" w:cs="Times New Roman"/>
          <w:color w:val="131413"/>
          <w:sz w:val="24"/>
        </w:rPr>
        <w:t xml:space="preserve"> 8:014021. </w:t>
      </w:r>
    </w:p>
    <w:p w14:paraId="6D79E8A9" w14:textId="77777777" w:rsidR="00444004" w:rsidRPr="005337B5" w:rsidRDefault="00444004" w:rsidP="005337B5">
      <w:pPr>
        <w:widowControl w:val="0"/>
        <w:autoSpaceDE w:val="0"/>
        <w:autoSpaceDN w:val="0"/>
        <w:adjustRightInd w:val="0"/>
        <w:spacing w:line="360" w:lineRule="auto"/>
        <w:rPr>
          <w:rFonts w:ascii="Times" w:hAnsi="Times" w:cs="Times New Roman"/>
          <w:color w:val="131413"/>
          <w:sz w:val="24"/>
        </w:rPr>
      </w:pPr>
    </w:p>
    <w:p w14:paraId="777E9938" w14:textId="2BB5C743" w:rsidR="00444004" w:rsidRPr="005337B5" w:rsidRDefault="00444004" w:rsidP="005337B5">
      <w:pPr>
        <w:spacing w:line="360" w:lineRule="auto"/>
        <w:rPr>
          <w:rFonts w:ascii="Times" w:hAnsi="Times"/>
          <w:sz w:val="24"/>
        </w:rPr>
      </w:pPr>
      <w:r w:rsidRPr="005337B5">
        <w:rPr>
          <w:rFonts w:ascii="Times" w:hAnsi="Times" w:cs="Times New Roman"/>
          <w:sz w:val="24"/>
        </w:rPr>
        <w:t xml:space="preserve">Robock, A., Bunzl M., Kravitz, B. and Stenchikov, G.L. (2010) A test for geoengineering? </w:t>
      </w:r>
      <w:r w:rsidRPr="005337B5">
        <w:rPr>
          <w:rFonts w:ascii="Times" w:hAnsi="Times" w:cs="Times New Roman"/>
          <w:i/>
          <w:sz w:val="24"/>
        </w:rPr>
        <w:t xml:space="preserve">Science </w:t>
      </w:r>
      <w:r w:rsidRPr="005337B5">
        <w:rPr>
          <w:rFonts w:ascii="Times" w:hAnsi="Times" w:cs="Times New Roman"/>
          <w:sz w:val="24"/>
        </w:rPr>
        <w:t>324: 530-531. January 29</w:t>
      </w:r>
      <w:r w:rsidRPr="005337B5">
        <w:rPr>
          <w:rFonts w:ascii="Times" w:hAnsi="Times" w:cs="Times New Roman"/>
          <w:sz w:val="24"/>
          <w:vertAlign w:val="superscript"/>
        </w:rPr>
        <w:t>th</w:t>
      </w:r>
      <w:r w:rsidRPr="005337B5">
        <w:rPr>
          <w:rFonts w:ascii="Times" w:hAnsi="Times" w:cs="Times New Roman"/>
          <w:sz w:val="24"/>
        </w:rPr>
        <w:t>.</w:t>
      </w:r>
    </w:p>
    <w:p w14:paraId="220D68EA" w14:textId="77777777" w:rsidR="00444004" w:rsidRPr="005337B5" w:rsidRDefault="00444004" w:rsidP="005337B5">
      <w:pPr>
        <w:spacing w:line="360" w:lineRule="auto"/>
        <w:rPr>
          <w:rFonts w:ascii="Times" w:hAnsi="Times"/>
          <w:sz w:val="24"/>
        </w:rPr>
      </w:pPr>
    </w:p>
    <w:p w14:paraId="3BB257C7" w14:textId="15193EC5" w:rsidR="00857E2E" w:rsidRPr="005337B5" w:rsidRDefault="00857E2E" w:rsidP="005337B5">
      <w:pPr>
        <w:pStyle w:val="Bibliography"/>
        <w:spacing w:after="240" w:line="360" w:lineRule="auto"/>
        <w:rPr>
          <w:rFonts w:ascii="Times" w:hAnsi="Times"/>
          <w:sz w:val="24"/>
        </w:rPr>
      </w:pPr>
      <w:r w:rsidRPr="005337B5">
        <w:rPr>
          <w:rFonts w:ascii="Times" w:hAnsi="Times"/>
          <w:sz w:val="24"/>
        </w:rPr>
        <w:t>Ross, D. (2002</w:t>
      </w:r>
      <w:r w:rsidR="00635EE7" w:rsidRPr="005337B5">
        <w:rPr>
          <w:rFonts w:ascii="Times" w:hAnsi="Times"/>
          <w:sz w:val="24"/>
        </w:rPr>
        <w:t xml:space="preserve"> [1930]</w:t>
      </w:r>
      <w:r w:rsidRPr="005337B5">
        <w:rPr>
          <w:rFonts w:ascii="Times" w:hAnsi="Times"/>
          <w:sz w:val="24"/>
        </w:rPr>
        <w:t xml:space="preserve">). </w:t>
      </w:r>
      <w:r w:rsidR="00454A9D" w:rsidRPr="005337B5">
        <w:rPr>
          <w:rFonts w:ascii="Times" w:hAnsi="Times"/>
          <w:i/>
          <w:iCs/>
          <w:sz w:val="24"/>
        </w:rPr>
        <w:t>The right and the g</w:t>
      </w:r>
      <w:r w:rsidRPr="005337B5">
        <w:rPr>
          <w:rFonts w:ascii="Times" w:hAnsi="Times"/>
          <w:i/>
          <w:iCs/>
          <w:sz w:val="24"/>
        </w:rPr>
        <w:t>ood</w:t>
      </w:r>
      <w:r w:rsidRPr="005337B5">
        <w:rPr>
          <w:rFonts w:ascii="Times" w:hAnsi="Times"/>
          <w:sz w:val="24"/>
        </w:rPr>
        <w:t>. New York: Oxford University Press.</w:t>
      </w:r>
    </w:p>
    <w:p w14:paraId="43DE41BD"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Schäfer, S., Lawrence, M., Stelzer, H., Born, W., &amp; Low, S. (2015). </w:t>
      </w:r>
      <w:r w:rsidRPr="005337B5">
        <w:rPr>
          <w:rFonts w:ascii="Times" w:hAnsi="Times"/>
          <w:i/>
          <w:iCs/>
          <w:sz w:val="24"/>
        </w:rPr>
        <w:t>The European Transdisciplinary Assessment of Climate Engineering (EuTRACE)</w:t>
      </w:r>
      <w:r w:rsidRPr="005337B5">
        <w:rPr>
          <w:rFonts w:ascii="Times" w:hAnsi="Times"/>
          <w:sz w:val="24"/>
        </w:rPr>
        <w:t>.</w:t>
      </w:r>
    </w:p>
    <w:p w14:paraId="408CBE56"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Shepherd, J. (2016, February 17). What does the Paris Agreement mean for geoengineering? Retrieved from http://blogs.royalsociety.org/in-verba/2016/02/17/what-does-the-paris-agreement-mean-for-geoengineering/</w:t>
      </w:r>
    </w:p>
    <w:p w14:paraId="726EB870"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Shepherd, J., Caldeira, K., Cox, P., Haigh, J., Keith, D., Launder, B., … Watson, A. (2009). </w:t>
      </w:r>
      <w:r w:rsidRPr="005337B5">
        <w:rPr>
          <w:rFonts w:ascii="Times" w:hAnsi="Times"/>
          <w:i/>
          <w:iCs/>
          <w:sz w:val="24"/>
        </w:rPr>
        <w:t>Geoengineering the climate: Science, governance and uncertainty</w:t>
      </w:r>
      <w:r w:rsidRPr="005337B5">
        <w:rPr>
          <w:rFonts w:ascii="Times" w:hAnsi="Times"/>
          <w:sz w:val="24"/>
        </w:rPr>
        <w:t xml:space="preserve"> (pp. 1–98). The Royal Society.</w:t>
      </w:r>
    </w:p>
    <w:p w14:paraId="1CA6A0AB" w14:textId="1C8D0281" w:rsidR="00857E2E" w:rsidRPr="005337B5" w:rsidRDefault="00857E2E" w:rsidP="005337B5">
      <w:pPr>
        <w:pStyle w:val="Bibliography"/>
        <w:spacing w:after="240" w:line="360" w:lineRule="auto"/>
        <w:rPr>
          <w:rFonts w:ascii="Times" w:hAnsi="Times"/>
          <w:sz w:val="24"/>
        </w:rPr>
      </w:pPr>
      <w:r w:rsidRPr="005337B5">
        <w:rPr>
          <w:rFonts w:ascii="Times" w:hAnsi="Times"/>
          <w:sz w:val="24"/>
        </w:rPr>
        <w:t>Shrader</w:t>
      </w:r>
      <w:r w:rsidR="00084690" w:rsidRPr="005337B5">
        <w:rPr>
          <w:rFonts w:ascii="Times" w:hAnsi="Times"/>
          <w:sz w:val="24"/>
        </w:rPr>
        <w:t>-Frechette, K. (2015). Biomass incineration: scientifically and ethically indefensible. In Maltais, A. &amp; McKinnon, C.</w:t>
      </w:r>
      <w:r w:rsidRPr="005337B5">
        <w:rPr>
          <w:rFonts w:ascii="Times" w:hAnsi="Times"/>
          <w:sz w:val="24"/>
        </w:rPr>
        <w:t xml:space="preserve"> (Eds.), </w:t>
      </w:r>
      <w:r w:rsidR="00084690" w:rsidRPr="005337B5">
        <w:rPr>
          <w:rFonts w:ascii="Times" w:hAnsi="Times"/>
          <w:i/>
          <w:iCs/>
          <w:sz w:val="24"/>
        </w:rPr>
        <w:t>The ethics of climate g</w:t>
      </w:r>
      <w:r w:rsidRPr="005337B5">
        <w:rPr>
          <w:rFonts w:ascii="Times" w:hAnsi="Times"/>
          <w:i/>
          <w:iCs/>
          <w:sz w:val="24"/>
        </w:rPr>
        <w:t>overnance</w:t>
      </w:r>
      <w:r w:rsidRPr="005337B5">
        <w:rPr>
          <w:rFonts w:ascii="Times" w:hAnsi="Times"/>
          <w:sz w:val="24"/>
        </w:rPr>
        <w:t xml:space="preserve"> (pp. 155–172). London: Rowman &amp; Littlefield International.</w:t>
      </w:r>
    </w:p>
    <w:p w14:paraId="35FA2D35" w14:textId="588B917F" w:rsidR="001E5AC5" w:rsidRPr="005337B5" w:rsidRDefault="00447DBC" w:rsidP="005337B5">
      <w:pPr>
        <w:spacing w:line="360" w:lineRule="auto"/>
        <w:rPr>
          <w:rFonts w:ascii="Times" w:hAnsi="Times"/>
          <w:sz w:val="24"/>
        </w:rPr>
      </w:pPr>
      <w:r w:rsidRPr="005337B5">
        <w:rPr>
          <w:rFonts w:ascii="Times" w:hAnsi="Times"/>
          <w:sz w:val="24"/>
        </w:rPr>
        <w:t>Smith, P.T. (2017, November</w:t>
      </w:r>
      <w:r w:rsidR="001E5AC5" w:rsidRPr="005337B5">
        <w:rPr>
          <w:rFonts w:ascii="Times" w:hAnsi="Times"/>
          <w:sz w:val="24"/>
        </w:rPr>
        <w:t>)</w:t>
      </w:r>
      <w:r w:rsidR="00F16CD1" w:rsidRPr="005337B5">
        <w:rPr>
          <w:rFonts w:ascii="Times" w:hAnsi="Times"/>
          <w:sz w:val="24"/>
        </w:rPr>
        <w:t>.</w:t>
      </w:r>
      <w:r w:rsidR="001E5AC5" w:rsidRPr="005337B5">
        <w:rPr>
          <w:rFonts w:ascii="Times" w:hAnsi="Times"/>
          <w:sz w:val="24"/>
        </w:rPr>
        <w:t xml:space="preserve"> Legitimacy and domination in SRM research. Paper presented at conference on geoengineering, legitimacy and justice at th</w:t>
      </w:r>
      <w:r w:rsidRPr="005337B5">
        <w:rPr>
          <w:rFonts w:ascii="Times" w:hAnsi="Times"/>
          <w:sz w:val="24"/>
        </w:rPr>
        <w:t>e University of Washington, Seattle</w:t>
      </w:r>
      <w:r w:rsidR="001E5AC5" w:rsidRPr="005337B5">
        <w:rPr>
          <w:rFonts w:ascii="Times" w:hAnsi="Times"/>
          <w:sz w:val="24"/>
        </w:rPr>
        <w:t>.</w:t>
      </w:r>
    </w:p>
    <w:p w14:paraId="59A511F6" w14:textId="77777777" w:rsidR="001E5AC5" w:rsidRPr="005337B5" w:rsidRDefault="001E5AC5" w:rsidP="005337B5">
      <w:pPr>
        <w:spacing w:line="360" w:lineRule="auto"/>
        <w:rPr>
          <w:rFonts w:ascii="Times" w:hAnsi="Times"/>
          <w:sz w:val="24"/>
        </w:rPr>
      </w:pPr>
    </w:p>
    <w:p w14:paraId="16537FFB" w14:textId="61B06641" w:rsidR="00F16CD1" w:rsidRPr="005337B5" w:rsidRDefault="00F16CD1" w:rsidP="005337B5">
      <w:pPr>
        <w:spacing w:line="360" w:lineRule="auto"/>
        <w:rPr>
          <w:rFonts w:ascii="Times" w:hAnsi="Times"/>
          <w:sz w:val="24"/>
        </w:rPr>
      </w:pPr>
      <w:r w:rsidRPr="005337B5">
        <w:rPr>
          <w:rFonts w:ascii="Times" w:hAnsi="Times"/>
          <w:sz w:val="24"/>
        </w:rPr>
        <w:t xml:space="preserve">Shue, H. (2010). Deadly delays. In Gardiner S.M., Caney S., Jamieson, D. and Shue H. eds. </w:t>
      </w:r>
      <w:r w:rsidRPr="005337B5">
        <w:rPr>
          <w:rFonts w:ascii="Times" w:hAnsi="Times"/>
          <w:i/>
          <w:sz w:val="24"/>
        </w:rPr>
        <w:t>Climate ethics: Essential readings</w:t>
      </w:r>
      <w:r w:rsidRPr="005337B5">
        <w:rPr>
          <w:rFonts w:ascii="Times" w:hAnsi="Times"/>
          <w:sz w:val="24"/>
        </w:rPr>
        <w:t>. Oxford: Oxford University Press.</w:t>
      </w:r>
    </w:p>
    <w:p w14:paraId="6BDD90FA" w14:textId="77777777" w:rsidR="00A47E75" w:rsidRPr="005337B5" w:rsidRDefault="00A47E75" w:rsidP="005337B5">
      <w:pPr>
        <w:spacing w:line="360" w:lineRule="auto"/>
        <w:rPr>
          <w:rFonts w:ascii="Times" w:hAnsi="Times"/>
          <w:sz w:val="24"/>
        </w:rPr>
      </w:pPr>
    </w:p>
    <w:p w14:paraId="2E0FAC93" w14:textId="328EFAEC" w:rsidR="00A47E75" w:rsidRPr="005337B5" w:rsidRDefault="00A47E75" w:rsidP="005337B5">
      <w:pPr>
        <w:spacing w:line="360" w:lineRule="auto"/>
        <w:rPr>
          <w:rFonts w:ascii="Times" w:hAnsi="Times"/>
          <w:sz w:val="24"/>
        </w:rPr>
      </w:pPr>
      <w:r w:rsidRPr="005337B5">
        <w:rPr>
          <w:rFonts w:ascii="Times" w:hAnsi="Times"/>
          <w:sz w:val="24"/>
        </w:rPr>
        <w:t xml:space="preserve">Timmons, M. (2002). </w:t>
      </w:r>
      <w:r w:rsidRPr="005337B5">
        <w:rPr>
          <w:rFonts w:ascii="Times" w:hAnsi="Times"/>
          <w:i/>
          <w:sz w:val="24"/>
        </w:rPr>
        <w:t>Moral theory: an introduction</w:t>
      </w:r>
      <w:r w:rsidRPr="005337B5">
        <w:rPr>
          <w:rFonts w:ascii="Times" w:hAnsi="Times"/>
          <w:sz w:val="24"/>
        </w:rPr>
        <w:t>. Lantham, MD: Rowman and Littlefield.</w:t>
      </w:r>
    </w:p>
    <w:p w14:paraId="1C618CC3" w14:textId="77777777" w:rsidR="00F16CD1" w:rsidRPr="005337B5" w:rsidRDefault="00F16CD1" w:rsidP="005337B5">
      <w:pPr>
        <w:spacing w:line="360" w:lineRule="auto"/>
        <w:rPr>
          <w:rFonts w:ascii="Times" w:hAnsi="Times"/>
          <w:sz w:val="24"/>
        </w:rPr>
      </w:pPr>
    </w:p>
    <w:p w14:paraId="3F6E7CE3" w14:textId="1F0D3B64"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UNEP. (2017). </w:t>
      </w:r>
      <w:r w:rsidR="00084690" w:rsidRPr="005337B5">
        <w:rPr>
          <w:rFonts w:ascii="Times" w:hAnsi="Times"/>
          <w:i/>
          <w:iCs/>
          <w:sz w:val="24"/>
        </w:rPr>
        <w:t>The emissions gap r</w:t>
      </w:r>
      <w:r w:rsidRPr="005337B5">
        <w:rPr>
          <w:rFonts w:ascii="Times" w:hAnsi="Times"/>
          <w:i/>
          <w:iCs/>
          <w:sz w:val="24"/>
        </w:rPr>
        <w:t>eport 2017</w:t>
      </w:r>
      <w:r w:rsidRPr="005337B5">
        <w:rPr>
          <w:rFonts w:ascii="Times" w:hAnsi="Times"/>
          <w:sz w:val="24"/>
        </w:rPr>
        <w:t>. Nairobi: United Nations Environment Programme (UNEP).</w:t>
      </w:r>
    </w:p>
    <w:p w14:paraId="0CB9F639"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UNESCO. (2017). Declaration of ethical principles in relation to climate change.</w:t>
      </w:r>
    </w:p>
    <w:p w14:paraId="55278F72" w14:textId="3A659B3E"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UNFCCC. (1992). </w:t>
      </w:r>
      <w:r w:rsidRPr="005337B5">
        <w:rPr>
          <w:rFonts w:ascii="Times" w:hAnsi="Times"/>
          <w:i/>
          <w:iCs/>
          <w:sz w:val="24"/>
        </w:rPr>
        <w:t>United Nation</w:t>
      </w:r>
      <w:r w:rsidR="00084690" w:rsidRPr="005337B5">
        <w:rPr>
          <w:rFonts w:ascii="Times" w:hAnsi="Times"/>
          <w:i/>
          <w:iCs/>
          <w:sz w:val="24"/>
        </w:rPr>
        <w:t>s framework convention on climate c</w:t>
      </w:r>
      <w:r w:rsidRPr="005337B5">
        <w:rPr>
          <w:rFonts w:ascii="Times" w:hAnsi="Times"/>
          <w:i/>
          <w:iCs/>
          <w:sz w:val="24"/>
        </w:rPr>
        <w:t>hange</w:t>
      </w:r>
      <w:r w:rsidRPr="005337B5">
        <w:rPr>
          <w:rFonts w:ascii="Times" w:hAnsi="Times"/>
          <w:sz w:val="24"/>
        </w:rPr>
        <w:t>. New York: United Nations.</w:t>
      </w:r>
    </w:p>
    <w:p w14:paraId="69B6DEBB" w14:textId="320D74D1" w:rsidR="00857E2E" w:rsidRPr="005337B5" w:rsidRDefault="00084690" w:rsidP="005337B5">
      <w:pPr>
        <w:pStyle w:val="Bibliography"/>
        <w:spacing w:after="240" w:line="360" w:lineRule="auto"/>
        <w:rPr>
          <w:rFonts w:ascii="Times" w:hAnsi="Times"/>
          <w:sz w:val="24"/>
        </w:rPr>
      </w:pPr>
      <w:r w:rsidRPr="005337B5">
        <w:rPr>
          <w:rFonts w:ascii="Times" w:hAnsi="Times"/>
          <w:sz w:val="24"/>
        </w:rPr>
        <w:t>UNFCCC. (2015). Paris a</w:t>
      </w:r>
      <w:r w:rsidR="00EF1378" w:rsidRPr="005337B5">
        <w:rPr>
          <w:rFonts w:ascii="Times" w:hAnsi="Times"/>
          <w:sz w:val="24"/>
        </w:rPr>
        <w:t>greement</w:t>
      </w:r>
      <w:r w:rsidR="00857E2E" w:rsidRPr="005337B5">
        <w:rPr>
          <w:rFonts w:ascii="Times" w:hAnsi="Times"/>
          <w:sz w:val="24"/>
        </w:rPr>
        <w:t>.</w:t>
      </w:r>
    </w:p>
    <w:p w14:paraId="235F8277" w14:textId="3504FED1" w:rsidR="00084690" w:rsidRPr="005337B5" w:rsidRDefault="00084690" w:rsidP="005337B5">
      <w:pPr>
        <w:spacing w:line="360" w:lineRule="auto"/>
        <w:rPr>
          <w:rFonts w:ascii="Times" w:hAnsi="Times"/>
          <w:sz w:val="24"/>
        </w:rPr>
      </w:pPr>
      <w:r w:rsidRPr="005337B5">
        <w:rPr>
          <w:rFonts w:ascii="Times" w:hAnsi="Times"/>
          <w:sz w:val="24"/>
        </w:rPr>
        <w:t xml:space="preserve">Whyte, K.P. (2013). Justice forward: Tribes, climate adaptation and responsibility. </w:t>
      </w:r>
      <w:r w:rsidRPr="005337B5">
        <w:rPr>
          <w:rFonts w:ascii="Times" w:hAnsi="Times"/>
          <w:i/>
          <w:iCs/>
          <w:sz w:val="24"/>
        </w:rPr>
        <w:t xml:space="preserve">Climatic Change </w:t>
      </w:r>
      <w:r w:rsidRPr="005337B5">
        <w:rPr>
          <w:rFonts w:ascii="Times" w:hAnsi="Times"/>
          <w:sz w:val="24"/>
        </w:rPr>
        <w:t>120 (3): 517-530.</w:t>
      </w:r>
    </w:p>
    <w:p w14:paraId="221CDFA1" w14:textId="77777777" w:rsidR="00084690" w:rsidRPr="005337B5" w:rsidRDefault="00084690" w:rsidP="005337B5">
      <w:pPr>
        <w:spacing w:line="360" w:lineRule="auto"/>
        <w:rPr>
          <w:rFonts w:ascii="Times" w:hAnsi="Times"/>
          <w:sz w:val="24"/>
        </w:rPr>
      </w:pPr>
    </w:p>
    <w:p w14:paraId="6691DD24" w14:textId="6E5A9052" w:rsidR="00084690" w:rsidRPr="005337B5" w:rsidRDefault="00084690" w:rsidP="005337B5">
      <w:pPr>
        <w:spacing w:line="360" w:lineRule="auto"/>
        <w:rPr>
          <w:rFonts w:ascii="Times" w:hAnsi="Times"/>
          <w:sz w:val="24"/>
        </w:rPr>
      </w:pPr>
      <w:r w:rsidRPr="005337B5">
        <w:rPr>
          <w:rFonts w:ascii="Times" w:hAnsi="Times"/>
          <w:sz w:val="24"/>
        </w:rPr>
        <w:t>Whyte, K.P. (2016). Indigenous experience, environmental justice and settler colonialism. In Edited by B. Bannon</w:t>
      </w:r>
      <w:r w:rsidRPr="005337B5">
        <w:rPr>
          <w:rFonts w:ascii="Times" w:hAnsi="Times"/>
          <w:i/>
          <w:iCs/>
          <w:sz w:val="24"/>
        </w:rPr>
        <w:t xml:space="preserve"> (ed.) Nature and experience: Phenomenology and the environment</w:t>
      </w:r>
      <w:r w:rsidRPr="005337B5">
        <w:rPr>
          <w:rFonts w:ascii="Times" w:hAnsi="Times"/>
          <w:sz w:val="24"/>
        </w:rPr>
        <w:t>., 157-174. London: Rowman and Littlefield.</w:t>
      </w:r>
    </w:p>
    <w:p w14:paraId="53D8ED43" w14:textId="77777777" w:rsidR="00084690" w:rsidRPr="005337B5" w:rsidRDefault="00084690" w:rsidP="005337B5">
      <w:pPr>
        <w:spacing w:line="360" w:lineRule="auto"/>
        <w:rPr>
          <w:rFonts w:ascii="Times" w:hAnsi="Times"/>
          <w:sz w:val="24"/>
        </w:rPr>
      </w:pPr>
    </w:p>
    <w:p w14:paraId="278B8F5E" w14:textId="77777777" w:rsidR="00857E2E" w:rsidRPr="005337B5" w:rsidRDefault="00857E2E" w:rsidP="005337B5">
      <w:pPr>
        <w:pStyle w:val="Bibliography"/>
        <w:spacing w:after="240" w:line="360" w:lineRule="auto"/>
        <w:rPr>
          <w:rFonts w:ascii="Times" w:hAnsi="Times"/>
          <w:sz w:val="24"/>
        </w:rPr>
      </w:pPr>
      <w:r w:rsidRPr="005337B5">
        <w:rPr>
          <w:rFonts w:ascii="Times" w:hAnsi="Times"/>
          <w:sz w:val="24"/>
        </w:rPr>
        <w:t xml:space="preserve">Wong, P.-H. (2015). Consenting to Geoengineering. </w:t>
      </w:r>
      <w:r w:rsidRPr="005337B5">
        <w:rPr>
          <w:rFonts w:ascii="Times" w:hAnsi="Times"/>
          <w:i/>
          <w:iCs/>
          <w:sz w:val="24"/>
        </w:rPr>
        <w:t>Philosophy &amp; Technology</w:t>
      </w:r>
      <w:r w:rsidRPr="005337B5">
        <w:rPr>
          <w:rFonts w:ascii="Times" w:hAnsi="Times"/>
          <w:sz w:val="24"/>
        </w:rPr>
        <w:t xml:space="preserve">, </w:t>
      </w:r>
      <w:r w:rsidRPr="005337B5">
        <w:rPr>
          <w:rFonts w:ascii="Times" w:hAnsi="Times"/>
          <w:i/>
          <w:iCs/>
          <w:sz w:val="24"/>
        </w:rPr>
        <w:t>29</w:t>
      </w:r>
      <w:r w:rsidRPr="005337B5">
        <w:rPr>
          <w:rFonts w:ascii="Times" w:hAnsi="Times"/>
          <w:sz w:val="24"/>
        </w:rPr>
        <w:t>(2), 173–188.</w:t>
      </w:r>
    </w:p>
    <w:p w14:paraId="4111BED2" w14:textId="209F74C8" w:rsidR="00F96A78" w:rsidRPr="005337B5" w:rsidRDefault="00F96A78" w:rsidP="005337B5">
      <w:pPr>
        <w:spacing w:line="360" w:lineRule="auto"/>
        <w:rPr>
          <w:rFonts w:ascii="Times" w:hAnsi="Times" w:cs="Times New Roman"/>
          <w:b/>
          <w:sz w:val="24"/>
        </w:rPr>
      </w:pPr>
    </w:p>
    <w:p w14:paraId="657BC64E" w14:textId="74A656DD" w:rsidR="006E0936" w:rsidRPr="005337B5" w:rsidRDefault="006E0936" w:rsidP="005337B5">
      <w:pPr>
        <w:spacing w:line="360" w:lineRule="auto"/>
        <w:rPr>
          <w:rFonts w:ascii="Times" w:hAnsi="Times" w:cs="Times New Roman"/>
          <w:b/>
          <w:sz w:val="24"/>
        </w:rPr>
      </w:pPr>
    </w:p>
    <w:sectPr w:rsidR="006E0936" w:rsidRPr="005337B5" w:rsidSect="00DC0F02">
      <w:footerReference w:type="even" r:id="rId11"/>
      <w:footerReference w:type="default" r:id="rId12"/>
      <w:pgSz w:w="12240" w:h="15840"/>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gustin Fragnière" w:date="2018-05-07T13:09:00Z" w:initials="AF">
    <w:p w14:paraId="6D7A51F0" w14:textId="77777777" w:rsidR="00294D0F" w:rsidRDefault="00294D0F" w:rsidP="00121F63">
      <w:pPr>
        <w:pStyle w:val="CommentText"/>
      </w:pPr>
      <w:r>
        <w:rPr>
          <w:rStyle w:val="CommentReference"/>
        </w:rPr>
        <w:annotationRef/>
      </w:r>
      <w:r>
        <w:t>Good. But I believe we also say later that research shows that benefits of SSI will very likely not be universal … so it looks like we’re isolating conflicting scientific claims when it suits us. Careful with that.</w:t>
      </w:r>
    </w:p>
  </w:comment>
  <w:comment w:id="2" w:author="STEPHEN M. GARDINER" w:date="2018-05-07T11:50:00Z" w:initials="SMG">
    <w:p w14:paraId="08A656C2" w14:textId="77777777" w:rsidR="00294D0F" w:rsidRDefault="00294D0F" w:rsidP="00121F63">
      <w:pPr>
        <w:pStyle w:val="CommentText"/>
      </w:pPr>
      <w:r>
        <w:rPr>
          <w:rStyle w:val="CommentReference"/>
        </w:rPr>
        <w:annotationRef/>
      </w:r>
    </w:p>
  </w:comment>
  <w:comment w:id="3" w:author="STEPHEN M. GARDINER" w:date="2018-05-07T11:50:00Z" w:initials="SMG">
    <w:p w14:paraId="705AF99C" w14:textId="77777777" w:rsidR="00294D0F" w:rsidRDefault="00294D0F" w:rsidP="00121F63">
      <w:pPr>
        <w:pStyle w:val="CommentText"/>
      </w:pPr>
      <w:r>
        <w:rPr>
          <w:rStyle w:val="CommentReference"/>
        </w:rPr>
        <w:annotationRef/>
      </w:r>
    </w:p>
  </w:comment>
  <w:comment w:id="4" w:author="Augustin Fragnière" w:date="2018-05-07T10:16:00Z" w:initials="AF">
    <w:p w14:paraId="0F760E17" w14:textId="046253FF" w:rsidR="00294D0F" w:rsidRDefault="00294D0F">
      <w:pPr>
        <w:pStyle w:val="CommentText"/>
      </w:pPr>
      <w:r>
        <w:rPr>
          <w:rStyle w:val="CommentReference"/>
        </w:rPr>
        <w:annotationRef/>
      </w:r>
      <w:r>
        <w:t>Also, Catriona’s recently published sleepwalking into lock in ?</w:t>
      </w:r>
    </w:p>
    <w:p w14:paraId="553E4340" w14:textId="77777777" w:rsidR="00294D0F" w:rsidRDefault="00294D0F">
      <w:pPr>
        <w:pStyle w:val="CommentText"/>
      </w:pPr>
    </w:p>
    <w:p w14:paraId="23EBAD89" w14:textId="4E119917" w:rsidR="00294D0F" w:rsidRPr="000F79D6" w:rsidRDefault="00294D0F" w:rsidP="000F79D6">
      <w:pPr>
        <w:rPr>
          <w:rFonts w:ascii="Times New Roman" w:eastAsia="Times New Roman" w:hAnsi="Times New Roman" w:cs="Times New Roman"/>
          <w:sz w:val="24"/>
        </w:rPr>
      </w:pPr>
      <w:r>
        <w:rPr>
          <w:rFonts w:ascii="Helvetica" w:eastAsia="Times New Roman" w:hAnsi="Helvetica" w:cs="Times New Roman"/>
          <w:iCs/>
          <w:color w:val="333333"/>
          <w:sz w:val="18"/>
          <w:szCs w:val="18"/>
        </w:rPr>
        <w:t>McKinnon, Catriona (2018).</w:t>
      </w:r>
      <w:r w:rsidRPr="000F79D6">
        <w:rPr>
          <w:rFonts w:ascii="Helvetica" w:eastAsia="Times New Roman" w:hAnsi="Helvetica" w:cs="Times New Roman"/>
          <w:iCs/>
          <w:color w:val="333333"/>
          <w:sz w:val="18"/>
          <w:szCs w:val="18"/>
        </w:rPr>
        <w:t xml:space="preserve"> Sleepwalking into lock-in? Avoiding wrongs to future people in the governance of solar radiation management research.</w:t>
      </w:r>
      <w:r>
        <w:rPr>
          <w:rFonts w:ascii="Helvetica" w:eastAsia="Times New Roman" w:hAnsi="Helvetica" w:cs="Times New Roman"/>
          <w:i/>
          <w:iCs/>
          <w:color w:val="333333"/>
          <w:sz w:val="18"/>
          <w:szCs w:val="18"/>
        </w:rPr>
        <w:t xml:space="preserve"> </w:t>
      </w:r>
      <w:r w:rsidRPr="000F79D6">
        <w:rPr>
          <w:rFonts w:ascii="Helvetica" w:eastAsia="Times New Roman" w:hAnsi="Helvetica" w:cs="Times New Roman"/>
          <w:i/>
          <w:iCs/>
          <w:color w:val="333333"/>
          <w:sz w:val="18"/>
          <w:szCs w:val="18"/>
        </w:rPr>
        <w:t>Environmental Politics</w:t>
      </w:r>
      <w:r>
        <w:rPr>
          <w:rFonts w:ascii="Helvetica" w:eastAsia="Times New Roman" w:hAnsi="Helvetica" w:cs="Times New Roman"/>
          <w:i/>
          <w:iCs/>
          <w:color w:val="333333"/>
          <w:sz w:val="18"/>
          <w:szCs w:val="18"/>
        </w:rPr>
        <w:t>,</w:t>
      </w:r>
      <w:r w:rsidRPr="000F79D6">
        <w:rPr>
          <w:rFonts w:ascii="Helvetica" w:eastAsia="Times New Roman" w:hAnsi="Helvetica" w:cs="Times New Roman"/>
          <w:i/>
          <w:iCs/>
          <w:color w:val="333333"/>
          <w:sz w:val="18"/>
          <w:szCs w:val="18"/>
        </w:rPr>
        <w:t xml:space="preserve"> </w:t>
      </w:r>
      <w:r>
        <w:rPr>
          <w:rFonts w:ascii="Helvetica" w:eastAsia="Times New Roman" w:hAnsi="Helvetica" w:cs="Times New Roman"/>
          <w:iCs/>
          <w:color w:val="333333"/>
          <w:sz w:val="18"/>
          <w:szCs w:val="18"/>
        </w:rPr>
        <w:t xml:space="preserve">118 (17), </w:t>
      </w:r>
      <w:r w:rsidRPr="000F79D6">
        <w:rPr>
          <w:rFonts w:ascii="Helvetica" w:eastAsia="Times New Roman" w:hAnsi="Helvetica" w:cs="Times New Roman"/>
          <w:iCs/>
          <w:color w:val="333333"/>
          <w:sz w:val="18"/>
          <w:szCs w:val="18"/>
        </w:rPr>
        <w:t>p. 1–19.</w:t>
      </w:r>
    </w:p>
  </w:comment>
  <w:comment w:id="5" w:author="Augustin Fragnière" w:date="2018-05-07T10:21:00Z" w:initials="AF">
    <w:p w14:paraId="116DF468" w14:textId="39B6F4E0" w:rsidR="00294D0F" w:rsidRDefault="00294D0F">
      <w:pPr>
        <w:pStyle w:val="CommentText"/>
      </w:pPr>
      <w:r>
        <w:rPr>
          <w:rStyle w:val="CommentReference"/>
        </w:rPr>
        <w:annotationRef/>
      </w:r>
      <w:r>
        <w:t>Cite Lauren’s PP and geoengineering ? Of course, this reference could also be added to back the 10</w:t>
      </w:r>
      <w:r w:rsidRPr="009A4E50">
        <w:rPr>
          <w:vertAlign w:val="superscript"/>
        </w:rPr>
        <w:t>th</w:t>
      </w:r>
      <w:r>
        <w:t xml:space="preserve"> TP.</w:t>
      </w:r>
    </w:p>
    <w:p w14:paraId="4245EF35" w14:textId="77777777" w:rsidR="00294D0F" w:rsidRDefault="00294D0F">
      <w:pPr>
        <w:pStyle w:val="CommentText"/>
      </w:pPr>
    </w:p>
    <w:p w14:paraId="396B6767" w14:textId="4CCC995D" w:rsidR="00294D0F" w:rsidRPr="008A7E13" w:rsidRDefault="00294D0F" w:rsidP="008A7E13">
      <w:pPr>
        <w:ind w:hanging="480"/>
        <w:rPr>
          <w:rFonts w:ascii="Times New Roman" w:eastAsia="Times New Roman" w:hAnsi="Times New Roman" w:cs="Times New Roman"/>
          <w:sz w:val="24"/>
        </w:rPr>
      </w:pPr>
      <w:r>
        <w:rPr>
          <w:rFonts w:ascii="Times New Roman" w:eastAsia="Times New Roman" w:hAnsi="Times New Roman" w:cs="Times New Roman"/>
          <w:sz w:val="24"/>
        </w:rPr>
        <w:t xml:space="preserve">Hartzell, Lauren (2012). </w:t>
      </w:r>
      <w:r w:rsidRPr="008A7E13">
        <w:rPr>
          <w:rFonts w:ascii="Times New Roman" w:eastAsia="Times New Roman" w:hAnsi="Times New Roman" w:cs="Times New Roman"/>
          <w:sz w:val="24"/>
        </w:rPr>
        <w:t>Precaution and Solar R</w:t>
      </w:r>
      <w:r>
        <w:rPr>
          <w:rFonts w:ascii="Times New Roman" w:eastAsia="Times New Roman" w:hAnsi="Times New Roman" w:cs="Times New Roman"/>
          <w:sz w:val="24"/>
        </w:rPr>
        <w:t>adiation Management.</w:t>
      </w:r>
      <w:r w:rsidRPr="008A7E13">
        <w:rPr>
          <w:rFonts w:ascii="Times New Roman" w:eastAsia="Times New Roman" w:hAnsi="Times New Roman" w:cs="Times New Roman"/>
          <w:sz w:val="24"/>
        </w:rPr>
        <w:t xml:space="preserve"> </w:t>
      </w:r>
      <w:r w:rsidRPr="008A7E13">
        <w:rPr>
          <w:rFonts w:ascii="Times New Roman" w:eastAsia="Times New Roman" w:hAnsi="Times New Roman" w:cs="Times New Roman"/>
          <w:i/>
          <w:iCs/>
          <w:sz w:val="24"/>
        </w:rPr>
        <w:t>Ethics, Policy and Environment</w:t>
      </w:r>
      <w:r>
        <w:rPr>
          <w:rFonts w:ascii="Times New Roman" w:eastAsia="Times New Roman" w:hAnsi="Times New Roman" w:cs="Times New Roman"/>
          <w:i/>
          <w:iCs/>
          <w:sz w:val="24"/>
        </w:rPr>
        <w:t>,</w:t>
      </w:r>
      <w:r>
        <w:rPr>
          <w:rFonts w:ascii="Times New Roman" w:eastAsia="Times New Roman" w:hAnsi="Times New Roman" w:cs="Times New Roman"/>
          <w:sz w:val="24"/>
        </w:rPr>
        <w:t xml:space="preserve"> 15 (2), 158–71.</w:t>
      </w:r>
    </w:p>
    <w:p w14:paraId="4B3D0E44" w14:textId="07D3FD7A" w:rsidR="00294D0F" w:rsidRPr="008A7E13" w:rsidRDefault="00294D0F" w:rsidP="008A7E13">
      <w:pPr>
        <w:rPr>
          <w:rFonts w:ascii="Times New Roman" w:eastAsia="Times New Roman" w:hAnsi="Times New Roman" w:cs="Times New Roman"/>
          <w:sz w:val="24"/>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A51F0" w15:done="0"/>
  <w15:commentEx w15:paraId="08A656C2" w15:paraIdParent="6D7A51F0" w15:done="0"/>
  <w15:commentEx w15:paraId="705AF99C" w15:paraIdParent="6D7A51F0" w15:done="0"/>
  <w15:commentEx w15:paraId="23EBAD89" w15:done="0"/>
  <w15:commentEx w15:paraId="4B3D0E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A51F0" w16cid:durableId="1EA54AE5"/>
  <w16cid:commentId w16cid:paraId="08A656C2" w16cid:durableId="1EA54AE6"/>
  <w16cid:commentId w16cid:paraId="705AF99C" w16cid:durableId="1EA54AE7"/>
  <w16cid:commentId w16cid:paraId="23EBAD89" w16cid:durableId="1EA54AE8"/>
  <w16cid:commentId w16cid:paraId="4B3D0E44" w16cid:durableId="1EA5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0AC3" w14:textId="77777777" w:rsidR="00BE7E34" w:rsidRDefault="00BE7E34">
      <w:r>
        <w:separator/>
      </w:r>
    </w:p>
  </w:endnote>
  <w:endnote w:type="continuationSeparator" w:id="0">
    <w:p w14:paraId="3E28EB8B" w14:textId="77777777" w:rsidR="00BE7E34" w:rsidRDefault="00BE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Regular">
    <w:altName w:val="Verdan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A51B1" w14:textId="77777777" w:rsidR="00294D0F" w:rsidRDefault="00294D0F" w:rsidP="00007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CA294" w14:textId="77777777" w:rsidR="00294D0F" w:rsidRDefault="0029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403E" w14:textId="77777777" w:rsidR="00294D0F" w:rsidRDefault="00294D0F" w:rsidP="00007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051">
      <w:rPr>
        <w:rStyle w:val="PageNumber"/>
        <w:noProof/>
      </w:rPr>
      <w:t>1</w:t>
    </w:r>
    <w:r>
      <w:rPr>
        <w:rStyle w:val="PageNumber"/>
      </w:rPr>
      <w:fldChar w:fldCharType="end"/>
    </w:r>
  </w:p>
  <w:p w14:paraId="4ECB6A22" w14:textId="77777777" w:rsidR="00294D0F" w:rsidRDefault="0029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0566" w14:textId="77777777" w:rsidR="00BE7E34" w:rsidRDefault="00BE7E34">
      <w:r>
        <w:separator/>
      </w:r>
    </w:p>
  </w:footnote>
  <w:footnote w:type="continuationSeparator" w:id="0">
    <w:p w14:paraId="417E531A" w14:textId="77777777" w:rsidR="00BE7E34" w:rsidRDefault="00BE7E34">
      <w:r>
        <w:continuationSeparator/>
      </w:r>
    </w:p>
  </w:footnote>
  <w:footnote w:id="1">
    <w:p w14:paraId="5E64FA40" w14:textId="2BD54991" w:rsidR="00294D0F" w:rsidRPr="00B07772" w:rsidRDefault="00294D0F" w:rsidP="00C327AF">
      <w:pPr>
        <w:rPr>
          <w:rFonts w:ascii="Times" w:eastAsia="Times New Roman" w:hAnsi="Times" w:cs="Times New Roman"/>
          <w:szCs w:val="20"/>
        </w:rPr>
      </w:pPr>
      <w:r w:rsidRPr="00B07772">
        <w:rPr>
          <w:rStyle w:val="FootnoteReference"/>
          <w:rFonts w:ascii="Times" w:hAnsi="Times"/>
          <w:szCs w:val="20"/>
        </w:rPr>
        <w:footnoteRef/>
      </w:r>
      <w:r w:rsidRPr="00B07772">
        <w:rPr>
          <w:rFonts w:ascii="Times" w:hAnsi="Times"/>
          <w:szCs w:val="20"/>
        </w:rPr>
        <w:t xml:space="preserve"> For comments, we thank Alex Lenferna, and two external referees (one of whom identified himself as David Morrow). We are also grateful for research support from Smith School of Enterprise and Environment at Oxford University (in the form of a visiting fellowship for Gardiner in 2012, when the first draft was written); the Swiss National Science Foundation (Fragnière, Grant P300P1_161110); and the National Science Foundation (Grant 1549983). The views expressed remain our own.</w:t>
      </w:r>
    </w:p>
  </w:footnote>
  <w:footnote w:id="2">
    <w:p w14:paraId="3BA19A2A" w14:textId="0279B66E"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Since the first version of the Oxford Principles, a large number of reports have emerged, many of which propose their own principles </w:t>
      </w:r>
      <w:r w:rsidRPr="00B07772">
        <w:rPr>
          <w:rFonts w:ascii="Times" w:eastAsia="Times New Roman" w:hAnsi="Times" w:cs="Times New Roman"/>
          <w:sz w:val="20"/>
          <w:szCs w:val="20"/>
        </w:rPr>
        <w:t xml:space="preserve">(e.g. Shepherd et al., 2009; ASOC, 2010; Bipartisan Policy Center, 2011; Bodle &amp; Oberthür, 2014; Schäfer, Lawrence, Stelzer, Born, &amp; Low, 2015; National Research Council, 2015; for a useful synthesis, see </w:t>
      </w:r>
      <w:r w:rsidRPr="00B07772">
        <w:rPr>
          <w:rFonts w:ascii="Times" w:eastAsia="Times New Roman" w:hAnsi="Times" w:cs="Times New Roman"/>
          <w:noProof/>
          <w:sz w:val="20"/>
          <w:szCs w:val="20"/>
        </w:rPr>
        <w:t>Morrow, 2017</w:t>
      </w:r>
      <w:r w:rsidRPr="00B07772">
        <w:rPr>
          <w:rFonts w:ascii="Times" w:eastAsia="Times New Roman" w:hAnsi="Times" w:cs="Times New Roman"/>
          <w:sz w:val="20"/>
          <w:szCs w:val="20"/>
        </w:rPr>
        <w:t xml:space="preserve">). We focus on the Oxford Principles because of their historical role, continued relevance, strong overlap with many subsequent proposals, and ongoing influence, including in philosophical circles </w:t>
      </w:r>
      <w:r w:rsidRPr="00B07772">
        <w:rPr>
          <w:rFonts w:ascii="Times" w:eastAsia="Times New Roman" w:hAnsi="Times" w:cs="Times New Roman"/>
          <w:noProof/>
          <w:sz w:val="20"/>
          <w:szCs w:val="20"/>
        </w:rPr>
        <w:t>(e.g. Moellendorf, 2014)</w:t>
      </w:r>
      <w:r w:rsidRPr="00B07772">
        <w:rPr>
          <w:rFonts w:ascii="Times" w:eastAsia="Times New Roman" w:hAnsi="Times" w:cs="Times New Roman"/>
          <w:sz w:val="20"/>
          <w:szCs w:val="20"/>
        </w:rPr>
        <w:t xml:space="preserve">. Additional relevant proposals have emerged while this article was under review </w:t>
      </w:r>
      <w:r w:rsidRPr="00B07772">
        <w:rPr>
          <w:rFonts w:ascii="Times" w:eastAsia="Times New Roman" w:hAnsi="Times" w:cs="Times New Roman"/>
          <w:noProof/>
          <w:sz w:val="20"/>
          <w:szCs w:val="20"/>
        </w:rPr>
        <w:t xml:space="preserve">(e.g. Hubert, 2017; UNESCO, 2017) </w:t>
      </w:r>
      <w:r w:rsidRPr="00B07772">
        <w:rPr>
          <w:rFonts w:ascii="Times" w:eastAsia="Times New Roman" w:hAnsi="Times" w:cs="Times New Roman"/>
          <w:sz w:val="20"/>
          <w:szCs w:val="20"/>
        </w:rPr>
        <w:t xml:space="preserve">and include some developments that accord with our Tollgate approach. We defer discussion of those proposals for another occasion. </w:t>
      </w:r>
    </w:p>
  </w:footnote>
  <w:footnote w:id="3">
    <w:p w14:paraId="32F37F73" w14:textId="5BF8376E"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We intend ‘ethical’ in a broad sense, to include the concerns of moral and political philosophy, as well as the normative dimensions of international relations, politics, law and economics. As philosophers, our concerns are primarily with underlying normative ideals and concepts. We are not, for instance, focused on assessing the legal dimensions of potential geoengineering governance or its relationship to existing international law, though our principles are relevant to the ethical foundations and implications of such law.</w:t>
      </w:r>
      <w:r w:rsidR="00E62119" w:rsidRPr="00B07772">
        <w:rPr>
          <w:rFonts w:ascii="Times" w:hAnsi="Times"/>
          <w:sz w:val="20"/>
          <w:szCs w:val="20"/>
        </w:rPr>
        <w:t xml:space="preserve"> We also do not attempt to provide details of implementation</w:t>
      </w:r>
      <w:r w:rsidR="00B83BFF">
        <w:rPr>
          <w:rFonts w:ascii="Times" w:hAnsi="Times"/>
          <w:sz w:val="20"/>
          <w:szCs w:val="20"/>
        </w:rPr>
        <w:t xml:space="preserve"> (including lower-level principles of implementation)</w:t>
      </w:r>
      <w:r w:rsidR="00E62119" w:rsidRPr="00B07772">
        <w:rPr>
          <w:rFonts w:ascii="Times" w:hAnsi="Times"/>
          <w:sz w:val="20"/>
          <w:szCs w:val="20"/>
        </w:rPr>
        <w:t>, but rather offer general guidance for that task.</w:t>
      </w:r>
    </w:p>
  </w:footnote>
  <w:footnote w:id="4">
    <w:p w14:paraId="22E5D1EE" w14:textId="2D2ADA24" w:rsidR="00294D0F" w:rsidRPr="00B07772" w:rsidRDefault="00294D0F" w:rsidP="00F52A95">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Ironically, the Tollgate was subsequently bought out by a “fabulously wealthy”, “pioneering champion of luxury eco-chic” and transformed from a community pub into a gathering place for the social, economic and political elite (“the poshest pub in Britain”). See Moir 2013.</w:t>
      </w:r>
    </w:p>
  </w:footnote>
  <w:footnote w:id="5">
    <w:p w14:paraId="36A6D505" w14:textId="223BBCCB"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Notably, in their introduction the Oxford authors compare their proposal to the Belmont Principles governing medical research </w:t>
      </w:r>
      <w:r w:rsidRPr="00B07772">
        <w:rPr>
          <w:rFonts w:ascii="Times" w:hAnsi="Times"/>
          <w:noProof/>
          <w:sz w:val="20"/>
          <w:szCs w:val="20"/>
        </w:rPr>
        <w:t>(2013, 504)</w:t>
      </w:r>
      <w:r w:rsidRPr="00B07772">
        <w:rPr>
          <w:rFonts w:ascii="Times" w:hAnsi="Times"/>
          <w:sz w:val="20"/>
          <w:szCs w:val="20"/>
        </w:rPr>
        <w:t xml:space="preserve">. Those principles – </w:t>
      </w:r>
      <w:r w:rsidRPr="00B07772">
        <w:rPr>
          <w:rFonts w:ascii="Times" w:hAnsi="Times"/>
          <w:i/>
          <w:sz w:val="20"/>
          <w:szCs w:val="20"/>
        </w:rPr>
        <w:t>respect for persons</w:t>
      </w:r>
      <w:r w:rsidRPr="00B07772">
        <w:rPr>
          <w:rFonts w:ascii="Times" w:hAnsi="Times"/>
          <w:sz w:val="20"/>
          <w:szCs w:val="20"/>
        </w:rPr>
        <w:t xml:space="preserve">, </w:t>
      </w:r>
      <w:r w:rsidRPr="00B07772">
        <w:rPr>
          <w:rFonts w:ascii="Times" w:hAnsi="Times"/>
          <w:i/>
          <w:sz w:val="20"/>
          <w:szCs w:val="20"/>
        </w:rPr>
        <w:t>beneficence</w:t>
      </w:r>
      <w:r w:rsidRPr="00B07772">
        <w:rPr>
          <w:rFonts w:ascii="Times" w:hAnsi="Times"/>
          <w:sz w:val="20"/>
          <w:szCs w:val="20"/>
        </w:rPr>
        <w:t xml:space="preserve"> and </w:t>
      </w:r>
      <w:r w:rsidRPr="00B07772">
        <w:rPr>
          <w:rFonts w:ascii="Times" w:hAnsi="Times"/>
          <w:i/>
          <w:sz w:val="20"/>
          <w:szCs w:val="20"/>
        </w:rPr>
        <w:t>justice</w:t>
      </w:r>
      <w:r w:rsidRPr="00B07772">
        <w:rPr>
          <w:rFonts w:ascii="Times" w:hAnsi="Times"/>
          <w:sz w:val="20"/>
          <w:szCs w:val="20"/>
        </w:rPr>
        <w:t xml:space="preserve"> – are very substantive. However, in the Oxford Principles themselves, the only substantive requirement lies implicitly in the public good framing of the first principle, which we criticize below. Since it is clear that paradigm forms of geoengineering pose acute issues of respect, beneficence and justice (and other values), we strive to include these considerations in our Tollgate principles.</w:t>
      </w:r>
    </w:p>
  </w:footnote>
  <w:footnote w:id="6">
    <w:p w14:paraId="081FBBAE" w14:textId="55996D9E"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Similar principles of public participation, transparency and independent assessment have been endorsed by virtually every subsequent report </w:t>
      </w:r>
      <w:r w:rsidRPr="00B07772">
        <w:rPr>
          <w:rFonts w:ascii="Times" w:eastAsia="Times New Roman" w:hAnsi="Times" w:cs="Times New Roman"/>
          <w:sz w:val="20"/>
          <w:szCs w:val="20"/>
        </w:rPr>
        <w:t>(Shepherd et al., 2009; ASOC, 2010; Bipartisan Policy Center, 2011; Bodle &amp; Oberthür, 2014; Schäfer et al., 2015; National Research Council, 2015)</w:t>
      </w:r>
      <w:r w:rsidRPr="00B07772">
        <w:rPr>
          <w:rFonts w:ascii="Times" w:hAnsi="Times"/>
          <w:sz w:val="20"/>
          <w:szCs w:val="20"/>
        </w:rPr>
        <w:t>. They constitute what might be called the core procedural principles. However, as we will see, their interpretation is far from straightforward.</w:t>
      </w:r>
    </w:p>
  </w:footnote>
  <w:footnote w:id="7">
    <w:p w14:paraId="73CAA917" w14:textId="249A2C20" w:rsidR="00294D0F" w:rsidRPr="00B07772" w:rsidRDefault="00294D0F" w:rsidP="008172D7">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Notably, those who reject the term ‘geoengineering’ often propose instead separating ‘solar radiation management’ (SRM) techniques from ‘carbon dioxide removal’ (CDR) techniques. However, arguably, this simply recreates the problem of diversity at a lower level. For instance, some SRM techniques (e.g., painting roofs white) have few of the ethics- and policy-relevant features of SSI and more in common with some CDR techniques (e.g., reforestation). Similarly, the paradigm case of CDR - </w:t>
      </w:r>
      <w:r w:rsidRPr="00B07772">
        <w:rPr>
          <w:rFonts w:ascii="Times" w:hAnsi="Times" w:cs="Times New Roman"/>
          <w:sz w:val="20"/>
          <w:szCs w:val="20"/>
        </w:rPr>
        <w:t>direct air capture on a truly massive scale - bears many similarities with SSI (Gardiner 2011, 344-5).</w:t>
      </w:r>
    </w:p>
  </w:footnote>
  <w:footnote w:id="8">
    <w:p w14:paraId="1E2BA4F3" w14:textId="6DD7DBA2"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This section draws heavily on </w:t>
      </w:r>
      <w:r w:rsidR="00DB5C42" w:rsidRPr="00B07772">
        <w:rPr>
          <w:rFonts w:ascii="Times" w:hAnsi="Times"/>
          <w:noProof/>
          <w:sz w:val="20"/>
          <w:szCs w:val="20"/>
        </w:rPr>
        <w:t>Gardiner, 2013b, 2014b</w:t>
      </w:r>
      <w:r w:rsidRPr="00B07772">
        <w:rPr>
          <w:rFonts w:ascii="Times" w:hAnsi="Times"/>
          <w:sz w:val="20"/>
          <w:szCs w:val="20"/>
        </w:rPr>
        <w:t>.</w:t>
      </w:r>
    </w:p>
  </w:footnote>
  <w:footnote w:id="9">
    <w:p w14:paraId="68BA9ABB" w14:textId="77777777" w:rsidR="007C228F" w:rsidRPr="00B07772" w:rsidRDefault="007C228F" w:rsidP="007C228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Times New Roman"/>
          <w:sz w:val="20"/>
          <w:szCs w:val="20"/>
        </w:rPr>
        <w:t>Notably, several uses feature in presentations of OP1 by the Oxford authors (see below).</w:t>
      </w:r>
    </w:p>
  </w:footnote>
  <w:footnote w:id="10">
    <w:p w14:paraId="094ADC31" w14:textId="69EFAE8D" w:rsidR="00294D0F" w:rsidRPr="00B07772" w:rsidRDefault="00294D0F" w:rsidP="004D26C5">
      <w:pPr>
        <w:pStyle w:val="FootnoteText"/>
        <w:rPr>
          <w:rFonts w:ascii="Times" w:hAnsi="Times"/>
          <w:sz w:val="20"/>
          <w:szCs w:val="20"/>
        </w:rPr>
      </w:pPr>
      <w:r w:rsidRPr="00B07772">
        <w:rPr>
          <w:rStyle w:val="FootnoteReference"/>
          <w:rFonts w:ascii="Times" w:hAnsi="Times"/>
          <w:color w:val="000000" w:themeColor="text1"/>
          <w:sz w:val="20"/>
          <w:szCs w:val="20"/>
        </w:rPr>
        <w:footnoteRef/>
      </w:r>
      <w:r w:rsidRPr="00B07772">
        <w:rPr>
          <w:rFonts w:ascii="Times" w:hAnsi="Times"/>
          <w:color w:val="000000" w:themeColor="text1"/>
          <w:sz w:val="20"/>
          <w:szCs w:val="20"/>
        </w:rPr>
        <w:t xml:space="preserve"> This is so for both ‘public good’ and ‘global public good’. For examples, see </w:t>
      </w:r>
      <w:r w:rsidRPr="00B07772">
        <w:rPr>
          <w:rFonts w:ascii="Times" w:hAnsi="Times"/>
          <w:noProof/>
          <w:color w:val="000000" w:themeColor="text1"/>
          <w:sz w:val="20"/>
          <w:szCs w:val="20"/>
        </w:rPr>
        <w:t>Gardiner, 2013b, 2014b</w:t>
      </w:r>
      <w:r w:rsidRPr="00B07772">
        <w:rPr>
          <w:rFonts w:ascii="Times" w:hAnsi="Times"/>
          <w:color w:val="000000" w:themeColor="text1"/>
          <w:sz w:val="20"/>
          <w:szCs w:val="20"/>
        </w:rPr>
        <w:t xml:space="preserve">. </w:t>
      </w:r>
    </w:p>
  </w:footnote>
  <w:footnote w:id="11">
    <w:p w14:paraId="6D26CB28" w14:textId="77777777" w:rsidR="00294D0F" w:rsidRPr="00B07772" w:rsidRDefault="00294D0F" w:rsidP="00121F63">
      <w:pPr>
        <w:pStyle w:val="FootnoteText"/>
        <w:rPr>
          <w:rFonts w:ascii="Times" w:hAnsi="Times"/>
          <w:color w:val="000000" w:themeColor="text1"/>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Times New Roman"/>
          <w:color w:val="000000" w:themeColor="text1"/>
          <w:sz w:val="20"/>
          <w:szCs w:val="20"/>
        </w:rPr>
        <w:t xml:space="preserve">This definition is repeatedly emphasized by the editors and motivates their identification of a minimum (Pareto-style) threshold for impure global public goods (Kaul et al. 1999, 510, 2–3, 11, 16; Kaul et al. 2003, 605; cf. World Bank 2001, 129). Nevertheless, it is worth noting that </w:t>
      </w:r>
      <w:r w:rsidRPr="00B07772">
        <w:rPr>
          <w:rFonts w:ascii="Times" w:hAnsi="Times"/>
          <w:color w:val="000000" w:themeColor="text1"/>
          <w:sz w:val="20"/>
          <w:szCs w:val="20"/>
        </w:rPr>
        <w:t xml:space="preserve">there is a fair amount of internal movement on the definitional issue, especially over time. </w:t>
      </w:r>
      <w:r w:rsidRPr="00B07772">
        <w:rPr>
          <w:rFonts w:ascii="Times" w:hAnsi="Times" w:cs="Times New Roman"/>
          <w:color w:val="000000" w:themeColor="text1"/>
          <w:sz w:val="20"/>
          <w:szCs w:val="20"/>
        </w:rPr>
        <w:t xml:space="preserve">Notably, (i) in the 1999 foundational work, the UNDP (a) includes universal benefit in the definition of ‘global public good’ even while (b) defining ‘public good’ itself narrowly, in terms of nonrivalry and nonexcludability alone (Kaul et al. 1999, 511); whereas (ii) </w:t>
      </w:r>
      <w:r w:rsidRPr="00B07772">
        <w:rPr>
          <w:rFonts w:ascii="Times" w:hAnsi="Times"/>
          <w:color w:val="000000" w:themeColor="text1"/>
          <w:sz w:val="20"/>
          <w:szCs w:val="20"/>
        </w:rPr>
        <w:t xml:space="preserve">in later work (a) they opt for a more neutral </w:t>
      </w:r>
      <w:r w:rsidRPr="00B07772">
        <w:rPr>
          <w:rFonts w:ascii="Times" w:hAnsi="Times"/>
          <w:i/>
          <w:color w:val="000000" w:themeColor="text1"/>
          <w:sz w:val="20"/>
          <w:szCs w:val="20"/>
        </w:rPr>
        <w:t>definition</w:t>
      </w:r>
      <w:r w:rsidRPr="00B07772">
        <w:rPr>
          <w:rFonts w:ascii="Times" w:hAnsi="Times"/>
          <w:color w:val="000000" w:themeColor="text1"/>
          <w:sz w:val="20"/>
          <w:szCs w:val="20"/>
        </w:rPr>
        <w:t xml:space="preserve"> of ‘global public good’ that does not include the universal benefit claim, even though (b) the universal benefit claim continues to play an important role in motivating the interest in global public goods and their relevance for public policy.</w:t>
      </w:r>
    </w:p>
  </w:footnote>
  <w:footnote w:id="12">
    <w:p w14:paraId="780EC079" w14:textId="29F4D2C9"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This is not at all to say that this is what the Oxford authors intend. The point here is that the initial framing of geoengineering as a public good encourages the rosy picture, particularly when it constitutes the sole substantive principle. So, there is reason to favor a more transparent principle, particularly in the public sphere.</w:t>
      </w:r>
    </w:p>
  </w:footnote>
  <w:footnote w:id="13">
    <w:p w14:paraId="0CF9A34D" w14:textId="77777777" w:rsidR="00294D0F" w:rsidRPr="00B07772" w:rsidRDefault="00294D0F" w:rsidP="00F74E90">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Times New Roman"/>
          <w:sz w:val="20"/>
          <w:szCs w:val="20"/>
        </w:rPr>
        <w:t xml:space="preserve">E.g., perhaps Barrett’s inference from “global public goods make people everywhere better off” to “Global public goods are </w:t>
      </w:r>
      <w:r w:rsidRPr="00B07772">
        <w:rPr>
          <w:rFonts w:ascii="Times" w:hAnsi="Times" w:cs="Times New Roman"/>
          <w:i/>
          <w:sz w:val="20"/>
          <w:szCs w:val="20"/>
        </w:rPr>
        <w:t xml:space="preserve">thus </w:t>
      </w:r>
      <w:r w:rsidRPr="00B07772">
        <w:rPr>
          <w:rFonts w:ascii="Times" w:hAnsi="Times" w:cs="Times New Roman"/>
          <w:sz w:val="20"/>
          <w:szCs w:val="20"/>
        </w:rPr>
        <w:t xml:space="preserve">universally to be desired” </w:t>
      </w:r>
      <w:r w:rsidRPr="00B07772">
        <w:rPr>
          <w:rFonts w:ascii="Times" w:hAnsi="Times" w:cs="Times New Roman"/>
          <w:noProof/>
          <w:sz w:val="20"/>
          <w:szCs w:val="20"/>
        </w:rPr>
        <w:t>(2007b, p. 1; emphasis added).</w:t>
      </w:r>
    </w:p>
  </w:footnote>
  <w:footnote w:id="14">
    <w:p w14:paraId="0585ACA8" w14:textId="77777777" w:rsidR="00294D0F" w:rsidRPr="00B07772" w:rsidRDefault="00294D0F" w:rsidP="00B74748">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Note that we do not assume that other forms of geoengineering, such as CDR, are also “single-best effort” public goods.</w:t>
      </w:r>
    </w:p>
  </w:footnote>
  <w:footnote w:id="15">
    <w:p w14:paraId="03A150B9" w14:textId="77777777" w:rsidR="00594AB6" w:rsidRPr="00B07772" w:rsidRDefault="00594AB6" w:rsidP="00594AB6">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Minion-Regular"/>
          <w:sz w:val="20"/>
          <w:szCs w:val="20"/>
        </w:rPr>
        <w:t xml:space="preserve">CDR technologies may also face significant drawbacks. For example, the currently most favored technology, known as BECCS, might result in “land grabs”, public health issues and carbon storage security </w:t>
      </w:r>
      <w:r w:rsidRPr="00B07772">
        <w:rPr>
          <w:rFonts w:ascii="Times" w:hAnsi="Times" w:cs="Minion-Regular"/>
          <w:noProof/>
          <w:sz w:val="20"/>
          <w:szCs w:val="20"/>
        </w:rPr>
        <w:t>(Shrader-Frechette, 2015)</w:t>
      </w:r>
      <w:r w:rsidRPr="00B07772">
        <w:rPr>
          <w:rFonts w:ascii="Times" w:hAnsi="Times" w:cs="Minion-Regular"/>
          <w:sz w:val="20"/>
          <w:szCs w:val="20"/>
        </w:rPr>
        <w:t>.</w:t>
      </w:r>
    </w:p>
  </w:footnote>
  <w:footnote w:id="16">
    <w:p w14:paraId="28F67EB7" w14:textId="477797D9" w:rsidR="00294D0F" w:rsidRPr="00B07772" w:rsidRDefault="00294D0F" w:rsidP="001C7390">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Cf. Gardiner’s example of your breaking into my house in order to clean it </w:t>
      </w:r>
      <w:r w:rsidRPr="00B07772">
        <w:rPr>
          <w:rFonts w:ascii="Times" w:hAnsi="Times"/>
          <w:noProof/>
          <w:sz w:val="20"/>
          <w:szCs w:val="20"/>
        </w:rPr>
        <w:t>(Gardiner, 2013b)</w:t>
      </w:r>
      <w:r w:rsidRPr="00B07772">
        <w:rPr>
          <w:rFonts w:ascii="Times" w:hAnsi="Times"/>
          <w:sz w:val="20"/>
          <w:szCs w:val="20"/>
        </w:rPr>
        <w:t>.</w:t>
      </w:r>
    </w:p>
  </w:footnote>
  <w:footnote w:id="17">
    <w:p w14:paraId="4674DE26" w14:textId="77777777" w:rsidR="00294D0F" w:rsidRPr="00B07772" w:rsidRDefault="00294D0F" w:rsidP="005E21B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Minion-Regular"/>
          <w:color w:val="000000" w:themeColor="text1"/>
          <w:sz w:val="20"/>
          <w:szCs w:val="20"/>
        </w:rPr>
        <w:t>In the 2013 version, the OP authors mention two weaker interpretations of “for the benefit of all”. First, the Pareto principle requires that at least some benefit and no one be made worse off. Second, the Kaldor-Hicks criterion holds that some can be made worse off if those benefitting from the scheme can compensate them in principle. However, these principles run into similar objections as the universal benefit requirement. For instance, the Pareto requirement seems too strong: for example, why is it impermissible for very rich people to endure small costs if it saves the rest?  Similarly, the Kaldor-Hicks requirement seems much too weak. As compensation need not actually be paid, there is no meaningful sense in which everyone benefits: some are simply sacrificed to benefit others.</w:t>
      </w:r>
    </w:p>
  </w:footnote>
  <w:footnote w:id="18">
    <w:p w14:paraId="2B79FC68" w14:textId="381567BA"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00B85013" w:rsidRPr="00B07772">
        <w:rPr>
          <w:rFonts w:ascii="Times" w:hAnsi="Times" w:cs="Times New Roman"/>
          <w:sz w:val="20"/>
          <w:szCs w:val="20"/>
        </w:rPr>
        <w:t>Perhaps one could resurrect a universal benefit criterion by adopting a very expansive conception of universal benefit that includes other ethical considerations beyond welfare. In their later work, the Oxford authors may be suggesting something like this when they say</w:t>
      </w:r>
      <w:r w:rsidR="00B85013" w:rsidRPr="00B07772">
        <w:rPr>
          <w:rFonts w:ascii="Times" w:hAnsi="Times" w:cs="Times New Roman"/>
          <w:color w:val="131413"/>
          <w:sz w:val="20"/>
          <w:szCs w:val="20"/>
        </w:rPr>
        <w:t xml:space="preserve"> “specifying exactly what counts as “the benefit of all” requires consideration of global and intergenerational justice” (Rayner et al., 2013). Nevertheless, this is almost all that they say, other than offering </w:t>
      </w:r>
      <w:r w:rsidR="00FB5B77" w:rsidRPr="00B07772">
        <w:rPr>
          <w:rFonts w:ascii="Times" w:hAnsi="Times" w:cs="Times New Roman"/>
          <w:color w:val="131413"/>
          <w:sz w:val="20"/>
          <w:szCs w:val="20"/>
        </w:rPr>
        <w:t xml:space="preserve">a couple of </w:t>
      </w:r>
      <w:r w:rsidR="00B85013" w:rsidRPr="00B07772">
        <w:rPr>
          <w:rFonts w:ascii="Times" w:hAnsi="Times" w:cs="Times New Roman"/>
          <w:color w:val="131413"/>
          <w:sz w:val="20"/>
          <w:szCs w:val="20"/>
        </w:rPr>
        <w:t xml:space="preserve">examples that highlight concepts </w:t>
      </w:r>
      <w:r w:rsidR="00FB5B77" w:rsidRPr="00B07772">
        <w:rPr>
          <w:rFonts w:ascii="Times" w:hAnsi="Times" w:cs="Times New Roman"/>
          <w:color w:val="131413"/>
          <w:sz w:val="20"/>
          <w:szCs w:val="20"/>
        </w:rPr>
        <w:t xml:space="preserve">(i.e., Pareto, Kaldor-Hicks) </w:t>
      </w:r>
      <w:r w:rsidR="00B85013" w:rsidRPr="00B07772">
        <w:rPr>
          <w:rFonts w:ascii="Times" w:hAnsi="Times" w:cs="Times New Roman"/>
          <w:color w:val="131413"/>
          <w:sz w:val="20"/>
          <w:szCs w:val="20"/>
        </w:rPr>
        <w:t>more familiar from welfarist approaches</w:t>
      </w:r>
      <w:r w:rsidR="008F110B" w:rsidRPr="00B07772">
        <w:rPr>
          <w:rFonts w:ascii="Times" w:hAnsi="Times" w:cs="Times New Roman"/>
          <w:color w:val="131413"/>
          <w:sz w:val="20"/>
          <w:szCs w:val="20"/>
        </w:rPr>
        <w:t xml:space="preserve"> </w:t>
      </w:r>
      <w:r w:rsidR="00B85013" w:rsidRPr="00B07772">
        <w:rPr>
          <w:rFonts w:ascii="Times" w:hAnsi="Times" w:cs="Times New Roman"/>
          <w:color w:val="131413"/>
          <w:sz w:val="20"/>
          <w:szCs w:val="20"/>
        </w:rPr>
        <w:t xml:space="preserve">than theories </w:t>
      </w:r>
      <w:r w:rsidR="00FB5B77" w:rsidRPr="00B07772">
        <w:rPr>
          <w:rFonts w:ascii="Times" w:hAnsi="Times" w:cs="Times New Roman"/>
          <w:color w:val="131413"/>
          <w:sz w:val="20"/>
          <w:szCs w:val="20"/>
        </w:rPr>
        <w:t>of justice</w:t>
      </w:r>
      <w:r w:rsidR="00B85013" w:rsidRPr="00B07772">
        <w:rPr>
          <w:rFonts w:ascii="Times" w:hAnsi="Times" w:cs="Times New Roman"/>
          <w:color w:val="131413"/>
          <w:sz w:val="20"/>
          <w:szCs w:val="20"/>
        </w:rPr>
        <w:t>. Moreover, it is unclear how an expansive conception fits with other claims about public goods they appear to endorse (e.g., what would it mean to say that the expansive kind of global public good is nonrival and nonexcludable?). More importantly, the expansive conception would also push us towards full-blown moral and political philosophy, as it raises many of the same ethical questions.</w:t>
      </w:r>
      <w:r w:rsidR="00B85013" w:rsidRPr="00B07772">
        <w:rPr>
          <w:rFonts w:ascii="Times" w:hAnsi="Times" w:cs="Times New Roman"/>
          <w:sz w:val="20"/>
          <w:szCs w:val="20"/>
        </w:rPr>
        <w:t xml:space="preserve"> Finally, presupposing a nonstandard and expansive account conceals more than it reveals. It is therefore deeply misleading in the interdisciplinary policy context of geoengineering. </w:t>
      </w:r>
      <w:r w:rsidR="00B85013" w:rsidRPr="00B07772">
        <w:rPr>
          <w:rFonts w:ascii="Times" w:hAnsi="Times" w:cs="Times New Roman"/>
          <w:color w:val="131413"/>
          <w:sz w:val="20"/>
          <w:szCs w:val="20"/>
        </w:rPr>
        <w:t xml:space="preserve">Consequently, </w:t>
      </w:r>
      <w:r w:rsidR="00B85013" w:rsidRPr="00B07772">
        <w:rPr>
          <w:rFonts w:ascii="Times" w:hAnsi="Times" w:cs="Times New Roman"/>
          <w:sz w:val="20"/>
          <w:szCs w:val="20"/>
        </w:rPr>
        <w:t>we favor a more transparent approach that makes clear the centrality and multiplicity of the ethical concerns (see below).</w:t>
      </w:r>
    </w:p>
  </w:footnote>
  <w:footnote w:id="19">
    <w:p w14:paraId="7B0C19B4" w14:textId="4867DFFC"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Minion-Regular"/>
          <w:sz w:val="20"/>
          <w:szCs w:val="20"/>
        </w:rPr>
        <w:t>Similarly, different levels of carbon dioxide removal (e.g. 50 or 150ppm) cannot all be achieved simultaneously.</w:t>
      </w:r>
    </w:p>
  </w:footnote>
  <w:footnote w:id="20">
    <w:p w14:paraId="42A512D2" w14:textId="1EE83A1C" w:rsidR="00B07772" w:rsidRPr="00B07772" w:rsidRDefault="00B07772">
      <w:pPr>
        <w:pStyle w:val="FootnoteText"/>
        <w:rPr>
          <w:sz w:val="20"/>
          <w:szCs w:val="20"/>
        </w:rPr>
      </w:pPr>
      <w:r w:rsidRPr="00B07772">
        <w:rPr>
          <w:rStyle w:val="FootnoteReference"/>
          <w:sz w:val="20"/>
          <w:szCs w:val="20"/>
        </w:rPr>
        <w:footnoteRef/>
      </w:r>
      <w:r w:rsidRPr="00B07772">
        <w:rPr>
          <w:sz w:val="20"/>
          <w:szCs w:val="20"/>
        </w:rPr>
        <w:t xml:space="preserve"> </w:t>
      </w:r>
      <w:r w:rsidRPr="00B07772">
        <w:rPr>
          <w:rFonts w:ascii="Times" w:hAnsi="Times"/>
          <w:sz w:val="20"/>
          <w:szCs w:val="20"/>
        </w:rPr>
        <w:t>Morrow, 2017, 10.</w:t>
      </w:r>
      <w:r>
        <w:rPr>
          <w:sz w:val="20"/>
          <w:szCs w:val="20"/>
        </w:rPr>
        <w:t xml:space="preserve"> </w:t>
      </w:r>
      <w:r w:rsidRPr="00B07772">
        <w:rPr>
          <w:rFonts w:ascii="Times" w:hAnsi="Times"/>
          <w:sz w:val="20"/>
          <w:szCs w:val="20"/>
        </w:rPr>
        <w:t xml:space="preserve">For instance, </w:t>
      </w:r>
      <w:r w:rsidRPr="00B07772">
        <w:rPr>
          <w:rFonts w:ascii="Times" w:hAnsi="Times" w:cs="Times New Roman"/>
          <w:sz w:val="20"/>
          <w:szCs w:val="20"/>
        </w:rPr>
        <w:t xml:space="preserve">Morrow </w:t>
      </w:r>
      <w:r>
        <w:rPr>
          <w:rFonts w:ascii="Times" w:hAnsi="Times" w:cs="Times New Roman"/>
          <w:sz w:val="20"/>
          <w:szCs w:val="20"/>
        </w:rPr>
        <w:t xml:space="preserve">highlights </w:t>
      </w:r>
      <w:r w:rsidRPr="00B07772">
        <w:rPr>
          <w:rFonts w:ascii="Times" w:hAnsi="Times" w:cs="Times New Roman"/>
          <w:sz w:val="20"/>
          <w:szCs w:val="20"/>
        </w:rPr>
        <w:t xml:space="preserve">that </w:t>
      </w:r>
      <w:r>
        <w:rPr>
          <w:rFonts w:ascii="Times" w:hAnsi="Times" w:cs="Times New Roman"/>
          <w:sz w:val="20"/>
          <w:szCs w:val="20"/>
        </w:rPr>
        <w:t xml:space="preserve">while </w:t>
      </w:r>
      <w:r w:rsidRPr="00B07772">
        <w:rPr>
          <w:rFonts w:ascii="Times" w:hAnsi="Times" w:cs="Times New Roman"/>
          <w:sz w:val="20"/>
          <w:szCs w:val="20"/>
        </w:rPr>
        <w:t>existing reports “generally agree that a primary objective … is to manage the physical and political risks of [geoengineering] research and potential deployment</w:t>
      </w:r>
      <w:r>
        <w:rPr>
          <w:rFonts w:ascii="Times" w:hAnsi="Times" w:cs="Times New Roman"/>
          <w:sz w:val="20"/>
          <w:szCs w:val="20"/>
        </w:rPr>
        <w:t xml:space="preserve"> … </w:t>
      </w:r>
      <w:r w:rsidRPr="00B07772">
        <w:rPr>
          <w:rFonts w:ascii="Times" w:hAnsi="Times" w:cs="Times New Roman"/>
          <w:sz w:val="20"/>
          <w:szCs w:val="20"/>
        </w:rPr>
        <w:t>that agreement masks an important disagreement about the specific risk-risk trade-off involved in researching [geoengineering] as opposed to prohibiting or foregoing research” (Morrow 2017, 10).</w:t>
      </w:r>
    </w:p>
  </w:footnote>
  <w:footnote w:id="21">
    <w:p w14:paraId="142DBAC5" w14:textId="2F3F20F3" w:rsidR="00294D0F" w:rsidRPr="00B07772" w:rsidRDefault="00294D0F">
      <w:pPr>
        <w:pStyle w:val="FootnoteText"/>
        <w:rPr>
          <w:rFonts w:ascii="Times" w:hAnsi="Times"/>
          <w:sz w:val="20"/>
          <w:szCs w:val="20"/>
          <w:lang w:val="fr-CH"/>
        </w:rPr>
      </w:pPr>
      <w:r w:rsidRPr="00B07772">
        <w:rPr>
          <w:rStyle w:val="FootnoteReference"/>
          <w:rFonts w:ascii="Times" w:hAnsi="Times"/>
          <w:sz w:val="20"/>
          <w:szCs w:val="20"/>
        </w:rPr>
        <w:footnoteRef/>
      </w:r>
      <w:r w:rsidRPr="00B07772">
        <w:rPr>
          <w:rStyle w:val="FootnoteReference"/>
          <w:rFonts w:ascii="Times" w:hAnsi="Times"/>
          <w:sz w:val="20"/>
          <w:szCs w:val="20"/>
        </w:rPr>
        <w:t xml:space="preserve"> </w:t>
      </w:r>
      <w:r w:rsidRPr="00B07772">
        <w:rPr>
          <w:rFonts w:ascii="Times" w:hAnsi="Times"/>
          <w:sz w:val="20"/>
          <w:szCs w:val="20"/>
        </w:rPr>
        <w:t xml:space="preserve">The principles of public participation, transparency and independent assessment are endorsed by virtually every report so far </w:t>
      </w:r>
      <w:r w:rsidRPr="00B07772">
        <w:rPr>
          <w:rFonts w:ascii="Times" w:eastAsia="Times New Roman" w:hAnsi="Times" w:cs="Times New Roman"/>
          <w:sz w:val="20"/>
          <w:szCs w:val="20"/>
        </w:rPr>
        <w:t>(Shepherd et al., 2009; ASOC, 2010; Bipartisan Policy Center, 2011; Bodle and Oberthür, 2014; Schäfer et al., 2015; National Research Council, 2015)</w:t>
      </w:r>
      <w:r w:rsidRPr="00B07772">
        <w:rPr>
          <w:rFonts w:ascii="Times" w:hAnsi="Times"/>
          <w:sz w:val="20"/>
          <w:szCs w:val="20"/>
        </w:rPr>
        <w:t>. They constitute what might be called the core procedural principles. However, as we will see shortly, their interpretation is far from straightforward.</w:t>
      </w:r>
    </w:p>
  </w:footnote>
  <w:footnote w:id="22">
    <w:p w14:paraId="52CB4373" w14:textId="156A817F"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See also Blomfield 2015 and Smith 2017.</w:t>
      </w:r>
    </w:p>
  </w:footnote>
  <w:footnote w:id="23">
    <w:p w14:paraId="07A036E9" w14:textId="795DE92E"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Compensation is mentioned with respect to deployment in the commentary of Principle 5. However, note that compensation after the fact for a harm from a project is very different from consultation in advance about whether the project should proceed. See below.</w:t>
      </w:r>
    </w:p>
  </w:footnote>
  <w:footnote w:id="24">
    <w:p w14:paraId="02010694" w14:textId="76DE197B" w:rsidR="00294D0F" w:rsidRPr="00B07772" w:rsidRDefault="00294D0F" w:rsidP="004E4C6C">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For different ways of understanding what would count as consent to geoengineering, see </w:t>
      </w:r>
      <w:r w:rsidRPr="00B07772">
        <w:rPr>
          <w:rFonts w:ascii="Times" w:hAnsi="Times"/>
          <w:noProof/>
          <w:sz w:val="20"/>
          <w:szCs w:val="20"/>
        </w:rPr>
        <w:t>(Wong, 2015)</w:t>
      </w:r>
      <w:r w:rsidRPr="00B07772">
        <w:rPr>
          <w:rFonts w:ascii="Times" w:hAnsi="Times"/>
          <w:sz w:val="20"/>
          <w:szCs w:val="20"/>
        </w:rPr>
        <w:t>.</w:t>
      </w:r>
    </w:p>
  </w:footnote>
  <w:footnote w:id="25">
    <w:p w14:paraId="0769C533" w14:textId="77777777"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Note again the problem that only those directly affected will have any say.</w:t>
      </w:r>
    </w:p>
  </w:footnote>
  <w:footnote w:id="26">
    <w:p w14:paraId="11E4A585" w14:textId="025C589E"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Ultimately, principles of geoengineering governance, including our principles and the Oxford Principles, also require such authorization. In our view, the presenting of such principles (whether by academics, policy groups or organizations) is primarily a bottom-up process to promote discussion prior to, and as an aid to, eventual authorization. It would be ethically unreasonable, as well as politically unrealistic, to see such principles as “top down” impositions on the global order.</w:t>
      </w:r>
    </w:p>
  </w:footnote>
  <w:footnote w:id="27">
    <w:p w14:paraId="394EA5EB" w14:textId="482FF5EF" w:rsidR="00803D4E" w:rsidRPr="00B07772" w:rsidRDefault="00803D4E">
      <w:pPr>
        <w:pStyle w:val="FootnoteText"/>
        <w:rPr>
          <w:sz w:val="20"/>
          <w:szCs w:val="20"/>
        </w:rPr>
      </w:pPr>
      <w:r w:rsidRPr="00B07772">
        <w:rPr>
          <w:rStyle w:val="FootnoteReference"/>
          <w:sz w:val="20"/>
          <w:szCs w:val="20"/>
        </w:rPr>
        <w:footnoteRef/>
      </w:r>
      <w:r w:rsidRPr="00B07772">
        <w:rPr>
          <w:sz w:val="20"/>
          <w:szCs w:val="20"/>
        </w:rPr>
        <w:t xml:space="preserve"> </w:t>
      </w:r>
      <w:r w:rsidRPr="00B07772">
        <w:rPr>
          <w:rFonts w:ascii="Times" w:hAnsi="Times" w:cs="Times New Roman"/>
          <w:sz w:val="20"/>
          <w:szCs w:val="20"/>
        </w:rPr>
        <w:t>In practice, the relevant “rogues” may be restricted to actors with the implicit backing from major powers (e.g., Gardiner 2013a).</w:t>
      </w:r>
    </w:p>
  </w:footnote>
  <w:footnote w:id="28">
    <w:p w14:paraId="5A9FECCE" w14:textId="41B7B8E4"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As well as technical possibilities, research choices are often strongly influenced by the nonscientific values of researchers or funding institutions. These values intervene at many levels, including in the basic design of the research program, and (as we are seeing) in the principles and institutions that govern it. Given this, it is very important that the process is scrutinized at every level, and from a variety of perspectives. This is well known in philosophy of science (e.g., medical research).</w:t>
      </w:r>
    </w:p>
  </w:footnote>
  <w:footnote w:id="29">
    <w:p w14:paraId="3401E21F" w14:textId="7CEF4FA1" w:rsidR="00294D0F" w:rsidRPr="00B07772" w:rsidRDefault="00294D0F" w:rsidP="00DB5C42">
      <w:pPr>
        <w:rPr>
          <w:rFonts w:ascii="Times" w:hAnsi="Times"/>
          <w:szCs w:val="20"/>
        </w:rPr>
      </w:pPr>
      <w:r w:rsidRPr="00B07772">
        <w:rPr>
          <w:rStyle w:val="FootnoteReference"/>
          <w:rFonts w:ascii="Times" w:hAnsi="Times"/>
          <w:szCs w:val="20"/>
        </w:rPr>
        <w:footnoteRef/>
      </w:r>
      <w:r w:rsidRPr="00B07772">
        <w:rPr>
          <w:rFonts w:ascii="Times" w:hAnsi="Times"/>
          <w:szCs w:val="20"/>
        </w:rPr>
        <w:t xml:space="preserve"> As well as assisting in the first two ways, this may play an important role in the development of the subject, and of wider scientific and social ties between participating institutions, disciplines and societies. For example, openness is assumed to facilitate and encourage global participation in geoengineering research. The hope is that this assists in making geoengineering research a genuinely global public project at least among researchers. Among other things, this may aid in disrupting attempts to create parochial or predatory programs, and so undermine the prospects for a geoengineering arms race. </w:t>
      </w:r>
    </w:p>
  </w:footnote>
  <w:footnote w:id="30">
    <w:p w14:paraId="393EC9BB" w14:textId="41D91048"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David Morrow indicates to us that this suggests another way in which the Oxford approach is limited. The baseline concerns naturally arise for deployment and large-scale, long-term field trials, so perhaps OP4 should be restricted to very low-impact and near term research.</w:t>
      </w:r>
    </w:p>
  </w:footnote>
  <w:footnote w:id="31">
    <w:p w14:paraId="10BFD113" w14:textId="74AC0519"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Times New Roman"/>
          <w:sz w:val="20"/>
          <w:szCs w:val="20"/>
        </w:rPr>
        <w:t>I.e., as the stakes get higher.</w:t>
      </w:r>
    </w:p>
  </w:footnote>
  <w:footnote w:id="32">
    <w:p w14:paraId="5D68765A" w14:textId="48B3F951"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Times New Roman"/>
          <w:sz w:val="20"/>
          <w:szCs w:val="20"/>
        </w:rPr>
        <w:t xml:space="preserve">I.e., </w:t>
      </w:r>
      <w:r w:rsidRPr="00B07772">
        <w:rPr>
          <w:rFonts w:ascii="Times" w:hAnsi="Times"/>
          <w:sz w:val="20"/>
          <w:szCs w:val="20"/>
        </w:rPr>
        <w:t>to satisfy basic normative requirements, such as of justice and political legitimacy.</w:t>
      </w:r>
    </w:p>
  </w:footnote>
  <w:footnote w:id="33">
    <w:p w14:paraId="2C276569" w14:textId="6005BA90"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Advanced, mission-driven, geoengineering research programs can benefit from governance even prior to field tests for various reasons, including to ensure that projects are directed towards appropriate ends and in light of the other Tollgate Principles (see also Blomfield 2015, Smith 2017). This is partly for the good for such programs, to ensure that their research remains relevant to their mission.</w:t>
      </w:r>
    </w:p>
  </w:footnote>
  <w:footnote w:id="34">
    <w:p w14:paraId="73B14583" w14:textId="6018CD36" w:rsidR="00294D0F" w:rsidRPr="00B07772" w:rsidRDefault="00294D0F" w:rsidP="0092328F">
      <w:pPr>
        <w:pStyle w:val="FootnoteText"/>
        <w:rPr>
          <w:rFonts w:ascii="Times" w:hAnsi="Times"/>
          <w:b/>
          <w:sz w:val="20"/>
          <w:szCs w:val="20"/>
        </w:rPr>
      </w:pPr>
      <w:r w:rsidRPr="00B07772">
        <w:rPr>
          <w:rStyle w:val="FootnoteReference"/>
          <w:rFonts w:ascii="Times" w:hAnsi="Times"/>
          <w:sz w:val="20"/>
          <w:szCs w:val="20"/>
        </w:rPr>
        <w:footnoteRef/>
      </w:r>
      <w:r w:rsidRPr="00B07772">
        <w:rPr>
          <w:rFonts w:ascii="Times" w:hAnsi="Times"/>
          <w:sz w:val="20"/>
          <w:szCs w:val="20"/>
        </w:rPr>
        <w:t xml:space="preserve"> Tellingly, most reports on geoengineering are similarly limited. For instance, questions of justice are absent, or only mentioned in passing. The closest to a robust treatment of the question is the recent EuTRACE report which devotes five pages to issues of justice. However, even in this case, the only substantive element in the proposed principles of governance is a principle of harm minimization </w:t>
      </w:r>
      <w:r w:rsidRPr="00B07772">
        <w:rPr>
          <w:rFonts w:ascii="Times" w:eastAsia="Times New Roman" w:hAnsi="Times" w:cs="Times New Roman"/>
          <w:sz w:val="20"/>
          <w:szCs w:val="20"/>
        </w:rPr>
        <w:t>(Schäfer et al., 2015)</w:t>
      </w:r>
      <w:r w:rsidRPr="00B07772">
        <w:rPr>
          <w:rFonts w:ascii="Times" w:hAnsi="Times"/>
          <w:sz w:val="20"/>
          <w:szCs w:val="20"/>
        </w:rPr>
        <w:t xml:space="preserve">. </w:t>
      </w:r>
    </w:p>
  </w:footnote>
  <w:footnote w:id="35">
    <w:p w14:paraId="02A60B74" w14:textId="6887DB00"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w:t>
      </w:r>
      <w:r w:rsidRPr="00B07772">
        <w:rPr>
          <w:rFonts w:ascii="Times" w:hAnsi="Times" w:cs="Times New Roman"/>
          <w:sz w:val="20"/>
          <w:szCs w:val="20"/>
        </w:rPr>
        <w:t>However, recall that this may partly be due to the framing effects of the public goods principle, which may implicitly assume that, because geoengineering is a public good, there will be no objections and that in principle geoengineering is an unambiguously good thing.</w:t>
      </w:r>
    </w:p>
  </w:footnote>
  <w:footnote w:id="36">
    <w:p w14:paraId="265EBA2D" w14:textId="7A129F69" w:rsidR="00294D0F" w:rsidRPr="00B07772" w:rsidRDefault="00294D0F" w:rsidP="00DB5C42">
      <w:pPr>
        <w:jc w:val="both"/>
        <w:rPr>
          <w:rFonts w:ascii="Times" w:hAnsi="Times" w:cs="Times New Roman"/>
          <w:szCs w:val="20"/>
        </w:rPr>
      </w:pPr>
      <w:r w:rsidRPr="00B07772">
        <w:rPr>
          <w:rStyle w:val="FootnoteReference"/>
          <w:rFonts w:ascii="Times" w:hAnsi="Times"/>
          <w:szCs w:val="20"/>
        </w:rPr>
        <w:footnoteRef/>
      </w:r>
      <w:r w:rsidRPr="00B07772">
        <w:rPr>
          <w:rFonts w:ascii="Times" w:hAnsi="Times"/>
          <w:szCs w:val="20"/>
        </w:rPr>
        <w:t xml:space="preserve"> </w:t>
      </w:r>
      <w:r w:rsidR="00CD577D">
        <w:rPr>
          <w:rFonts w:ascii="Times" w:hAnsi="Times" w:cs="Times New Roman"/>
          <w:szCs w:val="20"/>
        </w:rPr>
        <w:t>S</w:t>
      </w:r>
      <w:r w:rsidRPr="00B07772">
        <w:rPr>
          <w:rFonts w:ascii="Times" w:hAnsi="Times" w:cs="Times New Roman"/>
          <w:szCs w:val="20"/>
        </w:rPr>
        <w:t xml:space="preserve">ome (especially </w:t>
      </w:r>
      <w:r w:rsidR="00CD577D">
        <w:rPr>
          <w:rFonts w:ascii="Times" w:hAnsi="Times" w:cs="Times New Roman"/>
          <w:szCs w:val="20"/>
        </w:rPr>
        <w:t>advocates of geoengineering)</w:t>
      </w:r>
      <w:r w:rsidRPr="00B07772">
        <w:rPr>
          <w:rFonts w:ascii="Times" w:hAnsi="Times" w:cs="Times New Roman"/>
          <w:szCs w:val="20"/>
        </w:rPr>
        <w:t xml:space="preserve"> worry that </w:t>
      </w:r>
      <w:r w:rsidR="00CD577D">
        <w:rPr>
          <w:rFonts w:ascii="Times" w:hAnsi="Times" w:cs="Times New Roman"/>
          <w:szCs w:val="20"/>
        </w:rPr>
        <w:t xml:space="preserve">asking for ethical defensibility sets the bar too high; </w:t>
      </w:r>
      <w:r w:rsidRPr="00B07772">
        <w:rPr>
          <w:rFonts w:ascii="Times" w:hAnsi="Times" w:cs="Times New Roman"/>
          <w:szCs w:val="20"/>
        </w:rPr>
        <w:t>others (especially</w:t>
      </w:r>
      <w:r w:rsidR="00CD577D">
        <w:rPr>
          <w:rFonts w:ascii="Times" w:hAnsi="Times" w:cs="Times New Roman"/>
          <w:szCs w:val="20"/>
        </w:rPr>
        <w:t xml:space="preserve"> skeptics</w:t>
      </w:r>
      <w:r w:rsidRPr="00B07772">
        <w:rPr>
          <w:rFonts w:ascii="Times" w:hAnsi="Times" w:cs="Times New Roman"/>
          <w:szCs w:val="20"/>
        </w:rPr>
        <w:t xml:space="preserve">) </w:t>
      </w:r>
      <w:r w:rsidR="00CD577D">
        <w:rPr>
          <w:rFonts w:ascii="Times" w:hAnsi="Times" w:cs="Times New Roman"/>
          <w:szCs w:val="20"/>
        </w:rPr>
        <w:t xml:space="preserve">are </w:t>
      </w:r>
      <w:r w:rsidRPr="00B07772">
        <w:rPr>
          <w:rFonts w:ascii="Times" w:hAnsi="Times" w:cs="Times New Roman"/>
          <w:szCs w:val="20"/>
        </w:rPr>
        <w:t xml:space="preserve">concerned that </w:t>
      </w:r>
      <w:r w:rsidR="00CD577D">
        <w:rPr>
          <w:rFonts w:ascii="Times" w:hAnsi="Times" w:cs="Times New Roman"/>
          <w:szCs w:val="20"/>
        </w:rPr>
        <w:t>it may be</w:t>
      </w:r>
      <w:r w:rsidRPr="00B07772">
        <w:rPr>
          <w:rFonts w:ascii="Times" w:hAnsi="Times" w:cs="Times New Roman"/>
          <w:szCs w:val="20"/>
        </w:rPr>
        <w:t xml:space="preserve"> compatible even with truly lamentable forms of intervention (cf. Gardiner &amp; Fragnière, 2017).</w:t>
      </w:r>
      <w:r w:rsidR="00CD577D">
        <w:rPr>
          <w:rFonts w:ascii="Times" w:hAnsi="Times" w:cs="Times New Roman"/>
          <w:szCs w:val="20"/>
        </w:rPr>
        <w:t xml:space="preserve"> Still, much of this debate is really about what the ethical criteria actually are, and what the alternatives might be. One advantage of the Tollgate framework is that it highlights and thereby facilitates that debate.</w:t>
      </w:r>
    </w:p>
  </w:footnote>
  <w:footnote w:id="37">
    <w:p w14:paraId="56523F2B" w14:textId="4438D232"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One reason this approach is important is the tendency of some framings of geoengineering (e.g., as ‘Plan B’) implicitly to isolate geoengineering techniques from comparisons with other policy options</w:t>
      </w:r>
      <w:r w:rsidRPr="00B07772">
        <w:rPr>
          <w:rFonts w:ascii="Times" w:hAnsi="Times"/>
          <w:b/>
          <w:sz w:val="20"/>
          <w:szCs w:val="20"/>
        </w:rPr>
        <w:t xml:space="preserve"> </w:t>
      </w:r>
      <w:r w:rsidRPr="00B07772">
        <w:rPr>
          <w:rFonts w:ascii="Times" w:eastAsia="Times New Roman" w:hAnsi="Times" w:cs="Times New Roman"/>
          <w:sz w:val="20"/>
          <w:szCs w:val="20"/>
        </w:rPr>
        <w:t>(Fragnière &amp; Gardiner, 2016)</w:t>
      </w:r>
      <w:r w:rsidRPr="00B07772">
        <w:rPr>
          <w:rFonts w:ascii="Times" w:hAnsi="Times"/>
          <w:b/>
          <w:sz w:val="20"/>
          <w:szCs w:val="20"/>
        </w:rPr>
        <w:t>.</w:t>
      </w:r>
    </w:p>
  </w:footnote>
  <w:footnote w:id="38">
    <w:p w14:paraId="1C75BA39" w14:textId="6371FAA7"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Ideally, the chosen policy would be superior on each dimension; however, the principle does not require this: it maintains only that these are the most central, ethically-relevant dimensions.</w:t>
      </w:r>
    </w:p>
  </w:footnote>
  <w:footnote w:id="39">
    <w:p w14:paraId="5E11ECA4" w14:textId="6ED2F451" w:rsidR="00294D0F" w:rsidRPr="00B07772" w:rsidRDefault="00294D0F" w:rsidP="005A0792">
      <w:pPr>
        <w:jc w:val="both"/>
        <w:rPr>
          <w:rFonts w:ascii="Times" w:hAnsi="Times" w:cs="Times New Roman"/>
          <w:szCs w:val="20"/>
        </w:rPr>
      </w:pPr>
      <w:r w:rsidRPr="00B07772">
        <w:rPr>
          <w:rStyle w:val="FootnoteReference"/>
          <w:rFonts w:ascii="Times" w:hAnsi="Times"/>
          <w:szCs w:val="20"/>
        </w:rPr>
        <w:footnoteRef/>
      </w:r>
      <w:r w:rsidRPr="00B07772">
        <w:rPr>
          <w:rFonts w:ascii="Times" w:hAnsi="Times"/>
          <w:szCs w:val="20"/>
        </w:rPr>
        <w:t xml:space="preserve"> </w:t>
      </w:r>
      <w:r w:rsidR="00DB5C42" w:rsidRPr="00B07772">
        <w:rPr>
          <w:rFonts w:ascii="Times" w:hAnsi="Times" w:cs="Times New Roman"/>
          <w:szCs w:val="20"/>
        </w:rPr>
        <w:t>Ross maintains (i</w:t>
      </w:r>
      <w:r w:rsidRPr="00B07772">
        <w:rPr>
          <w:rFonts w:ascii="Times" w:hAnsi="Times" w:cs="Times New Roman"/>
          <w:szCs w:val="20"/>
        </w:rPr>
        <w:t>) that when only one duty is relevant, it holds sway, but when more than one are present, the concerns have to be weighed against each other. We shall not go this far and instead regard the rel</w:t>
      </w:r>
      <w:r w:rsidR="00DB5C42" w:rsidRPr="00B07772">
        <w:rPr>
          <w:rFonts w:ascii="Times" w:hAnsi="Times" w:cs="Times New Roman"/>
          <w:szCs w:val="20"/>
        </w:rPr>
        <w:t>evant duties more weakly, as (ii</w:t>
      </w:r>
      <w:r w:rsidRPr="00B07772">
        <w:rPr>
          <w:rFonts w:ascii="Times" w:hAnsi="Times" w:cs="Times New Roman"/>
          <w:szCs w:val="20"/>
        </w:rPr>
        <w:t xml:space="preserve">) principles of ethical salience that capture concerns that should be taken into account when they arise, but which may not be decisive, even if they arise alone. </w:t>
      </w:r>
      <w:r w:rsidR="00DB5C42" w:rsidRPr="00B07772">
        <w:rPr>
          <w:rFonts w:ascii="Times" w:hAnsi="Times" w:cs="Times New Roman"/>
          <w:szCs w:val="20"/>
        </w:rPr>
        <w:t>However, Ross also (iii) does not order his principles according to any kind of priority rule, and (iv) does not assert that his list is complete, but leaves it open-ended. We follow him in these claims.</w:t>
      </w:r>
    </w:p>
  </w:footnote>
  <w:footnote w:id="40">
    <w:p w14:paraId="35CAF545" w14:textId="7F7B7A34"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Note that for Ross, justice is “a distribution of happiness between (…) people in proportion to merit” </w:t>
      </w:r>
      <w:r w:rsidRPr="00B07772">
        <w:rPr>
          <w:rFonts w:ascii="Times" w:hAnsi="Times"/>
          <w:noProof/>
          <w:sz w:val="20"/>
          <w:szCs w:val="20"/>
        </w:rPr>
        <w:t>(Ross 2002, 26)</w:t>
      </w:r>
      <w:r w:rsidRPr="00B07772">
        <w:rPr>
          <w:rFonts w:ascii="Times" w:hAnsi="Times"/>
          <w:sz w:val="20"/>
          <w:szCs w:val="20"/>
        </w:rPr>
        <w:t>. However, most contemporary conceptions of justice are considerably broader, and it is the broader notions we have in mind here.</w:t>
      </w:r>
    </w:p>
  </w:footnote>
  <w:footnote w:id="41">
    <w:p w14:paraId="162335A2" w14:textId="7D9FBC14"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E.g., </w:t>
      </w:r>
      <w:r w:rsidRPr="00B07772">
        <w:rPr>
          <w:rFonts w:ascii="Times" w:hAnsi="Times" w:cs="Times New Roman"/>
          <w:sz w:val="20"/>
          <w:szCs w:val="20"/>
        </w:rPr>
        <w:t>Jamieson’s norm of democratic decision-making can be seen as grounded in autonomy and justice.</w:t>
      </w:r>
    </w:p>
  </w:footnote>
  <w:footnote w:id="42">
    <w:p w14:paraId="5E648771" w14:textId="26122670"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This characterization is based a common, minimal definition </w:t>
      </w:r>
      <w:r w:rsidRPr="00B07772">
        <w:rPr>
          <w:rFonts w:ascii="Times" w:hAnsi="Times"/>
          <w:noProof/>
          <w:sz w:val="20"/>
          <w:szCs w:val="20"/>
        </w:rPr>
        <w:t>(e.g. UNFCCC, 1992; UNESCO, 2017)</w:t>
      </w:r>
      <w:r w:rsidRPr="00B07772">
        <w:rPr>
          <w:rFonts w:ascii="Times" w:hAnsi="Times"/>
          <w:sz w:val="20"/>
          <w:szCs w:val="20"/>
        </w:rPr>
        <w:t xml:space="preserve">. Our views on precaution are more complex and potentially more demanding </w:t>
      </w:r>
      <w:r w:rsidRPr="00B07772">
        <w:rPr>
          <w:rFonts w:ascii="Times" w:hAnsi="Times"/>
          <w:noProof/>
          <w:sz w:val="20"/>
          <w:szCs w:val="20"/>
        </w:rPr>
        <w:t>(e.g. Gardiner, 2006; Shue 2010; Hartzell 2012)</w:t>
      </w:r>
      <w:r w:rsidRPr="00B07772">
        <w:rPr>
          <w:rFonts w:ascii="Times" w:hAnsi="Times"/>
          <w:sz w:val="20"/>
          <w:szCs w:val="20"/>
        </w:rPr>
        <w:t>; however, we set such issues aside here.</w:t>
      </w:r>
    </w:p>
  </w:footnote>
  <w:footnote w:id="43">
    <w:p w14:paraId="61EB15C3" w14:textId="212141DE" w:rsidR="00294D0F" w:rsidRPr="00B07772" w:rsidRDefault="00294D0F">
      <w:pPr>
        <w:pStyle w:val="FootnoteText"/>
        <w:rPr>
          <w:rFonts w:ascii="Times" w:hAnsi="Times"/>
          <w:sz w:val="20"/>
          <w:szCs w:val="20"/>
        </w:rPr>
      </w:pPr>
      <w:r w:rsidRPr="00B07772">
        <w:rPr>
          <w:rStyle w:val="FootnoteReference"/>
          <w:rFonts w:ascii="Times" w:hAnsi="Times"/>
          <w:sz w:val="20"/>
          <w:szCs w:val="20"/>
        </w:rPr>
        <w:footnoteRef/>
      </w:r>
      <w:r w:rsidRPr="00B07772">
        <w:rPr>
          <w:rFonts w:ascii="Times" w:hAnsi="Times"/>
          <w:sz w:val="20"/>
          <w:szCs w:val="20"/>
        </w:rPr>
        <w:t xml:space="preserve"> Cf. Gardiner’s “Dome World” scenario (Gardiner 2011a).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07400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3581912"/>
    <w:multiLevelType w:val="hybridMultilevel"/>
    <w:tmpl w:val="FF669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645690"/>
    <w:multiLevelType w:val="hybridMultilevel"/>
    <w:tmpl w:val="53F6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033F4"/>
    <w:multiLevelType w:val="hybridMultilevel"/>
    <w:tmpl w:val="A42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D626F"/>
    <w:multiLevelType w:val="hybridMultilevel"/>
    <w:tmpl w:val="22CE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gustin Fragnière">
    <w15:presenceInfo w15:providerId="Windows Live" w15:userId="2e608f5288888887"/>
  </w15:person>
  <w15:person w15:author="STEPHEN M. GARDINER">
    <w15:presenceInfo w15:providerId="None" w15:userId="STEPHEN M. GARD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10"/>
    <w:rsid w:val="00002522"/>
    <w:rsid w:val="0000351B"/>
    <w:rsid w:val="00003D8F"/>
    <w:rsid w:val="000056F5"/>
    <w:rsid w:val="00007809"/>
    <w:rsid w:val="00007D7E"/>
    <w:rsid w:val="000113AE"/>
    <w:rsid w:val="000118F8"/>
    <w:rsid w:val="00011C88"/>
    <w:rsid w:val="00011CD5"/>
    <w:rsid w:val="000145A4"/>
    <w:rsid w:val="000158EE"/>
    <w:rsid w:val="000163E8"/>
    <w:rsid w:val="00016C49"/>
    <w:rsid w:val="000207CE"/>
    <w:rsid w:val="00021021"/>
    <w:rsid w:val="000214EC"/>
    <w:rsid w:val="000228B4"/>
    <w:rsid w:val="0002391A"/>
    <w:rsid w:val="00025F38"/>
    <w:rsid w:val="00026F4F"/>
    <w:rsid w:val="000275B1"/>
    <w:rsid w:val="000279E9"/>
    <w:rsid w:val="00031660"/>
    <w:rsid w:val="00033489"/>
    <w:rsid w:val="00033839"/>
    <w:rsid w:val="0003524A"/>
    <w:rsid w:val="0003546D"/>
    <w:rsid w:val="00036686"/>
    <w:rsid w:val="000368F6"/>
    <w:rsid w:val="000369A4"/>
    <w:rsid w:val="00036D4D"/>
    <w:rsid w:val="0003785B"/>
    <w:rsid w:val="000410B3"/>
    <w:rsid w:val="0004431C"/>
    <w:rsid w:val="00045C9B"/>
    <w:rsid w:val="00046B33"/>
    <w:rsid w:val="00053107"/>
    <w:rsid w:val="000535F9"/>
    <w:rsid w:val="00053DEE"/>
    <w:rsid w:val="00053EC1"/>
    <w:rsid w:val="00054E7A"/>
    <w:rsid w:val="0005693D"/>
    <w:rsid w:val="00056C56"/>
    <w:rsid w:val="00061650"/>
    <w:rsid w:val="00062ECF"/>
    <w:rsid w:val="0006323C"/>
    <w:rsid w:val="000640B2"/>
    <w:rsid w:val="00064636"/>
    <w:rsid w:val="000646ED"/>
    <w:rsid w:val="00064BBD"/>
    <w:rsid w:val="00064CF9"/>
    <w:rsid w:val="00072E5D"/>
    <w:rsid w:val="0007371B"/>
    <w:rsid w:val="00073F89"/>
    <w:rsid w:val="00081A48"/>
    <w:rsid w:val="00081FD6"/>
    <w:rsid w:val="00084690"/>
    <w:rsid w:val="00085473"/>
    <w:rsid w:val="00085E3C"/>
    <w:rsid w:val="000904CE"/>
    <w:rsid w:val="00090BE0"/>
    <w:rsid w:val="00092211"/>
    <w:rsid w:val="000945BC"/>
    <w:rsid w:val="00094799"/>
    <w:rsid w:val="000954F2"/>
    <w:rsid w:val="000958B6"/>
    <w:rsid w:val="000966C0"/>
    <w:rsid w:val="000A018D"/>
    <w:rsid w:val="000A1756"/>
    <w:rsid w:val="000A2027"/>
    <w:rsid w:val="000A4154"/>
    <w:rsid w:val="000A5966"/>
    <w:rsid w:val="000A6615"/>
    <w:rsid w:val="000B3ED6"/>
    <w:rsid w:val="000B61EC"/>
    <w:rsid w:val="000B6F73"/>
    <w:rsid w:val="000C064E"/>
    <w:rsid w:val="000C06C7"/>
    <w:rsid w:val="000C138C"/>
    <w:rsid w:val="000C18F7"/>
    <w:rsid w:val="000C210C"/>
    <w:rsid w:val="000C3B49"/>
    <w:rsid w:val="000C7E87"/>
    <w:rsid w:val="000D03CA"/>
    <w:rsid w:val="000D30CB"/>
    <w:rsid w:val="000D37AF"/>
    <w:rsid w:val="000D3C77"/>
    <w:rsid w:val="000D3C79"/>
    <w:rsid w:val="000D420F"/>
    <w:rsid w:val="000D47CB"/>
    <w:rsid w:val="000D4C8A"/>
    <w:rsid w:val="000D4DEA"/>
    <w:rsid w:val="000D5C10"/>
    <w:rsid w:val="000D6432"/>
    <w:rsid w:val="000D77A9"/>
    <w:rsid w:val="000D79F7"/>
    <w:rsid w:val="000E02F2"/>
    <w:rsid w:val="000E1C72"/>
    <w:rsid w:val="000E1CBC"/>
    <w:rsid w:val="000E2CA3"/>
    <w:rsid w:val="000E4AA4"/>
    <w:rsid w:val="000E7173"/>
    <w:rsid w:val="000F11C9"/>
    <w:rsid w:val="000F203E"/>
    <w:rsid w:val="000F2B4B"/>
    <w:rsid w:val="000F395F"/>
    <w:rsid w:val="000F3B0D"/>
    <w:rsid w:val="000F63C0"/>
    <w:rsid w:val="000F63D6"/>
    <w:rsid w:val="000F6434"/>
    <w:rsid w:val="000F725F"/>
    <w:rsid w:val="000F755B"/>
    <w:rsid w:val="000F78A5"/>
    <w:rsid w:val="000F79D6"/>
    <w:rsid w:val="001000F9"/>
    <w:rsid w:val="00101413"/>
    <w:rsid w:val="00101561"/>
    <w:rsid w:val="0010370B"/>
    <w:rsid w:val="0010379D"/>
    <w:rsid w:val="00104E07"/>
    <w:rsid w:val="00105251"/>
    <w:rsid w:val="00105702"/>
    <w:rsid w:val="0010582E"/>
    <w:rsid w:val="00106953"/>
    <w:rsid w:val="00111CA9"/>
    <w:rsid w:val="001144D1"/>
    <w:rsid w:val="001158CF"/>
    <w:rsid w:val="00120CF6"/>
    <w:rsid w:val="0012182C"/>
    <w:rsid w:val="00121C7F"/>
    <w:rsid w:val="00121F63"/>
    <w:rsid w:val="001231F5"/>
    <w:rsid w:val="001233D0"/>
    <w:rsid w:val="00124DBF"/>
    <w:rsid w:val="00124E29"/>
    <w:rsid w:val="001255F2"/>
    <w:rsid w:val="00126D9C"/>
    <w:rsid w:val="00131AEB"/>
    <w:rsid w:val="00133599"/>
    <w:rsid w:val="001343FD"/>
    <w:rsid w:val="00134D4E"/>
    <w:rsid w:val="0013536B"/>
    <w:rsid w:val="00135436"/>
    <w:rsid w:val="00136940"/>
    <w:rsid w:val="00136D51"/>
    <w:rsid w:val="00136FD6"/>
    <w:rsid w:val="00137D49"/>
    <w:rsid w:val="001403EE"/>
    <w:rsid w:val="00143A82"/>
    <w:rsid w:val="001450D2"/>
    <w:rsid w:val="001460C0"/>
    <w:rsid w:val="001474C0"/>
    <w:rsid w:val="00150D3F"/>
    <w:rsid w:val="00151F42"/>
    <w:rsid w:val="001534BA"/>
    <w:rsid w:val="00153AC8"/>
    <w:rsid w:val="00154B49"/>
    <w:rsid w:val="00157BC2"/>
    <w:rsid w:val="00160D40"/>
    <w:rsid w:val="00161681"/>
    <w:rsid w:val="00161B48"/>
    <w:rsid w:val="001655B7"/>
    <w:rsid w:val="0016616C"/>
    <w:rsid w:val="001665B4"/>
    <w:rsid w:val="001707AB"/>
    <w:rsid w:val="001721D0"/>
    <w:rsid w:val="0017245E"/>
    <w:rsid w:val="0017472C"/>
    <w:rsid w:val="00174D97"/>
    <w:rsid w:val="00174E19"/>
    <w:rsid w:val="00175315"/>
    <w:rsid w:val="00175B89"/>
    <w:rsid w:val="00176063"/>
    <w:rsid w:val="001778C2"/>
    <w:rsid w:val="00177B98"/>
    <w:rsid w:val="00177BFE"/>
    <w:rsid w:val="00180BA6"/>
    <w:rsid w:val="001810C4"/>
    <w:rsid w:val="00183823"/>
    <w:rsid w:val="00187056"/>
    <w:rsid w:val="001872BC"/>
    <w:rsid w:val="0018790B"/>
    <w:rsid w:val="00187937"/>
    <w:rsid w:val="00190A46"/>
    <w:rsid w:val="00190D31"/>
    <w:rsid w:val="0019195F"/>
    <w:rsid w:val="001922B7"/>
    <w:rsid w:val="001924C9"/>
    <w:rsid w:val="00192EB5"/>
    <w:rsid w:val="00194970"/>
    <w:rsid w:val="00194EB6"/>
    <w:rsid w:val="00197FF5"/>
    <w:rsid w:val="001A05F7"/>
    <w:rsid w:val="001A120B"/>
    <w:rsid w:val="001A14B9"/>
    <w:rsid w:val="001A1DD2"/>
    <w:rsid w:val="001A23B0"/>
    <w:rsid w:val="001A2F74"/>
    <w:rsid w:val="001A72B5"/>
    <w:rsid w:val="001B1186"/>
    <w:rsid w:val="001B1679"/>
    <w:rsid w:val="001B29E6"/>
    <w:rsid w:val="001B33F8"/>
    <w:rsid w:val="001B37BD"/>
    <w:rsid w:val="001B396D"/>
    <w:rsid w:val="001B57D5"/>
    <w:rsid w:val="001B5927"/>
    <w:rsid w:val="001B6732"/>
    <w:rsid w:val="001B75FC"/>
    <w:rsid w:val="001C07FF"/>
    <w:rsid w:val="001C13E8"/>
    <w:rsid w:val="001C5051"/>
    <w:rsid w:val="001C7390"/>
    <w:rsid w:val="001C7549"/>
    <w:rsid w:val="001C7D9C"/>
    <w:rsid w:val="001C7F66"/>
    <w:rsid w:val="001D587B"/>
    <w:rsid w:val="001D590D"/>
    <w:rsid w:val="001D70D4"/>
    <w:rsid w:val="001E0F57"/>
    <w:rsid w:val="001E191A"/>
    <w:rsid w:val="001E333D"/>
    <w:rsid w:val="001E5144"/>
    <w:rsid w:val="001E5AC5"/>
    <w:rsid w:val="001F4A51"/>
    <w:rsid w:val="001F5DC8"/>
    <w:rsid w:val="001F6600"/>
    <w:rsid w:val="001F663F"/>
    <w:rsid w:val="001F6B20"/>
    <w:rsid w:val="001F7355"/>
    <w:rsid w:val="0020185D"/>
    <w:rsid w:val="002022F5"/>
    <w:rsid w:val="0020487E"/>
    <w:rsid w:val="00204BAF"/>
    <w:rsid w:val="00205402"/>
    <w:rsid w:val="002076C9"/>
    <w:rsid w:val="00207902"/>
    <w:rsid w:val="0021169C"/>
    <w:rsid w:val="00211731"/>
    <w:rsid w:val="00211C3F"/>
    <w:rsid w:val="00212D04"/>
    <w:rsid w:val="00214015"/>
    <w:rsid w:val="002147AB"/>
    <w:rsid w:val="002148B1"/>
    <w:rsid w:val="00215FCF"/>
    <w:rsid w:val="00216BAF"/>
    <w:rsid w:val="00220F36"/>
    <w:rsid w:val="00221365"/>
    <w:rsid w:val="002233BC"/>
    <w:rsid w:val="00223DBA"/>
    <w:rsid w:val="002247D9"/>
    <w:rsid w:val="002247EE"/>
    <w:rsid w:val="00231834"/>
    <w:rsid w:val="0023184B"/>
    <w:rsid w:val="0023374A"/>
    <w:rsid w:val="00234DE4"/>
    <w:rsid w:val="00237DF4"/>
    <w:rsid w:val="00237F76"/>
    <w:rsid w:val="00240763"/>
    <w:rsid w:val="00242F69"/>
    <w:rsid w:val="00243700"/>
    <w:rsid w:val="0024594E"/>
    <w:rsid w:val="002459CA"/>
    <w:rsid w:val="00245B53"/>
    <w:rsid w:val="00247B03"/>
    <w:rsid w:val="00247BCC"/>
    <w:rsid w:val="002517D9"/>
    <w:rsid w:val="002525E5"/>
    <w:rsid w:val="002541D0"/>
    <w:rsid w:val="00254E64"/>
    <w:rsid w:val="002558E9"/>
    <w:rsid w:val="00256C97"/>
    <w:rsid w:val="00261B85"/>
    <w:rsid w:val="00264BF1"/>
    <w:rsid w:val="00267FF5"/>
    <w:rsid w:val="00270F9A"/>
    <w:rsid w:val="00272C09"/>
    <w:rsid w:val="00273361"/>
    <w:rsid w:val="00274120"/>
    <w:rsid w:val="00274547"/>
    <w:rsid w:val="00276989"/>
    <w:rsid w:val="00277B58"/>
    <w:rsid w:val="00281D4E"/>
    <w:rsid w:val="002860AE"/>
    <w:rsid w:val="002861A0"/>
    <w:rsid w:val="002908CA"/>
    <w:rsid w:val="00290F53"/>
    <w:rsid w:val="00292169"/>
    <w:rsid w:val="00293584"/>
    <w:rsid w:val="002938C8"/>
    <w:rsid w:val="002946AE"/>
    <w:rsid w:val="00294890"/>
    <w:rsid w:val="00294D0F"/>
    <w:rsid w:val="00295513"/>
    <w:rsid w:val="00295C08"/>
    <w:rsid w:val="00297794"/>
    <w:rsid w:val="002A00CD"/>
    <w:rsid w:val="002A0430"/>
    <w:rsid w:val="002A0502"/>
    <w:rsid w:val="002A2075"/>
    <w:rsid w:val="002A5B9E"/>
    <w:rsid w:val="002A74BB"/>
    <w:rsid w:val="002B1B2B"/>
    <w:rsid w:val="002B238C"/>
    <w:rsid w:val="002B2C3D"/>
    <w:rsid w:val="002B6FDF"/>
    <w:rsid w:val="002C0035"/>
    <w:rsid w:val="002C12FD"/>
    <w:rsid w:val="002C3B21"/>
    <w:rsid w:val="002C4AC4"/>
    <w:rsid w:val="002C7B2C"/>
    <w:rsid w:val="002D08B4"/>
    <w:rsid w:val="002D1E40"/>
    <w:rsid w:val="002D203A"/>
    <w:rsid w:val="002D27EC"/>
    <w:rsid w:val="002D35BD"/>
    <w:rsid w:val="002D4982"/>
    <w:rsid w:val="002D798C"/>
    <w:rsid w:val="002E040F"/>
    <w:rsid w:val="002E2B03"/>
    <w:rsid w:val="002E4B65"/>
    <w:rsid w:val="002E4F0A"/>
    <w:rsid w:val="002E56A5"/>
    <w:rsid w:val="002F08B7"/>
    <w:rsid w:val="002F11E7"/>
    <w:rsid w:val="002F15F3"/>
    <w:rsid w:val="002F18FB"/>
    <w:rsid w:val="002F1ED8"/>
    <w:rsid w:val="002F205D"/>
    <w:rsid w:val="002F3671"/>
    <w:rsid w:val="002F4033"/>
    <w:rsid w:val="002F45F5"/>
    <w:rsid w:val="002F5AAE"/>
    <w:rsid w:val="00300DD9"/>
    <w:rsid w:val="00303201"/>
    <w:rsid w:val="0030418E"/>
    <w:rsid w:val="00304872"/>
    <w:rsid w:val="00312BAD"/>
    <w:rsid w:val="00312C4F"/>
    <w:rsid w:val="00316F2A"/>
    <w:rsid w:val="00321646"/>
    <w:rsid w:val="00321950"/>
    <w:rsid w:val="00322439"/>
    <w:rsid w:val="003225D2"/>
    <w:rsid w:val="00322D67"/>
    <w:rsid w:val="00323C2F"/>
    <w:rsid w:val="00326A3E"/>
    <w:rsid w:val="00326EC7"/>
    <w:rsid w:val="00327C83"/>
    <w:rsid w:val="0033158A"/>
    <w:rsid w:val="0033263C"/>
    <w:rsid w:val="00332AEF"/>
    <w:rsid w:val="0033330F"/>
    <w:rsid w:val="003356AC"/>
    <w:rsid w:val="00336057"/>
    <w:rsid w:val="00336701"/>
    <w:rsid w:val="0033705D"/>
    <w:rsid w:val="0034013A"/>
    <w:rsid w:val="00341078"/>
    <w:rsid w:val="003439E8"/>
    <w:rsid w:val="00345176"/>
    <w:rsid w:val="003452E7"/>
    <w:rsid w:val="003460CD"/>
    <w:rsid w:val="00346CA3"/>
    <w:rsid w:val="00350091"/>
    <w:rsid w:val="003513F8"/>
    <w:rsid w:val="00351EFB"/>
    <w:rsid w:val="0035390E"/>
    <w:rsid w:val="00353AB4"/>
    <w:rsid w:val="00353FE3"/>
    <w:rsid w:val="00354102"/>
    <w:rsid w:val="00357625"/>
    <w:rsid w:val="003578AF"/>
    <w:rsid w:val="0036277A"/>
    <w:rsid w:val="00362ACB"/>
    <w:rsid w:val="0036355B"/>
    <w:rsid w:val="00363794"/>
    <w:rsid w:val="0036389C"/>
    <w:rsid w:val="003652E2"/>
    <w:rsid w:val="00365810"/>
    <w:rsid w:val="00366673"/>
    <w:rsid w:val="0036692E"/>
    <w:rsid w:val="003678DA"/>
    <w:rsid w:val="00367ABD"/>
    <w:rsid w:val="00367D65"/>
    <w:rsid w:val="00370216"/>
    <w:rsid w:val="003721CF"/>
    <w:rsid w:val="00374C06"/>
    <w:rsid w:val="00376057"/>
    <w:rsid w:val="003824B4"/>
    <w:rsid w:val="003826D7"/>
    <w:rsid w:val="003831AB"/>
    <w:rsid w:val="0038383C"/>
    <w:rsid w:val="00384461"/>
    <w:rsid w:val="00390D43"/>
    <w:rsid w:val="00392CD5"/>
    <w:rsid w:val="00394D3D"/>
    <w:rsid w:val="00395C49"/>
    <w:rsid w:val="0039790B"/>
    <w:rsid w:val="003A1B5E"/>
    <w:rsid w:val="003A2D24"/>
    <w:rsid w:val="003A360D"/>
    <w:rsid w:val="003A3C66"/>
    <w:rsid w:val="003A4C07"/>
    <w:rsid w:val="003A55B5"/>
    <w:rsid w:val="003A5AC7"/>
    <w:rsid w:val="003B1B57"/>
    <w:rsid w:val="003B3332"/>
    <w:rsid w:val="003B3D5D"/>
    <w:rsid w:val="003B4377"/>
    <w:rsid w:val="003B46B4"/>
    <w:rsid w:val="003B6FBF"/>
    <w:rsid w:val="003B75EE"/>
    <w:rsid w:val="003C0C4C"/>
    <w:rsid w:val="003C235E"/>
    <w:rsid w:val="003C272A"/>
    <w:rsid w:val="003C4A0F"/>
    <w:rsid w:val="003C6564"/>
    <w:rsid w:val="003D1322"/>
    <w:rsid w:val="003D322D"/>
    <w:rsid w:val="003D3246"/>
    <w:rsid w:val="003D3851"/>
    <w:rsid w:val="003D4C6C"/>
    <w:rsid w:val="003E1004"/>
    <w:rsid w:val="003E1F8A"/>
    <w:rsid w:val="003E2A9F"/>
    <w:rsid w:val="003E2AD2"/>
    <w:rsid w:val="003E2C38"/>
    <w:rsid w:val="003E2F84"/>
    <w:rsid w:val="003E4660"/>
    <w:rsid w:val="003E75B1"/>
    <w:rsid w:val="003E791E"/>
    <w:rsid w:val="003F0599"/>
    <w:rsid w:val="003F20D0"/>
    <w:rsid w:val="003F2151"/>
    <w:rsid w:val="003F5397"/>
    <w:rsid w:val="003F595E"/>
    <w:rsid w:val="003F64C2"/>
    <w:rsid w:val="00400905"/>
    <w:rsid w:val="00400D05"/>
    <w:rsid w:val="00401C49"/>
    <w:rsid w:val="004030CF"/>
    <w:rsid w:val="00406915"/>
    <w:rsid w:val="0040726D"/>
    <w:rsid w:val="00407287"/>
    <w:rsid w:val="00416998"/>
    <w:rsid w:val="0041746C"/>
    <w:rsid w:val="00421DC3"/>
    <w:rsid w:val="00422CCA"/>
    <w:rsid w:val="004239A8"/>
    <w:rsid w:val="00423FB7"/>
    <w:rsid w:val="00425348"/>
    <w:rsid w:val="00426BCD"/>
    <w:rsid w:val="00426E04"/>
    <w:rsid w:val="00430260"/>
    <w:rsid w:val="004332BA"/>
    <w:rsid w:val="0043362C"/>
    <w:rsid w:val="00433E2F"/>
    <w:rsid w:val="00437235"/>
    <w:rsid w:val="00441175"/>
    <w:rsid w:val="00441B1A"/>
    <w:rsid w:val="00444004"/>
    <w:rsid w:val="00444D02"/>
    <w:rsid w:val="00444D8B"/>
    <w:rsid w:val="00445C6D"/>
    <w:rsid w:val="0044657B"/>
    <w:rsid w:val="00446B16"/>
    <w:rsid w:val="00447686"/>
    <w:rsid w:val="00447DBC"/>
    <w:rsid w:val="004504B5"/>
    <w:rsid w:val="0045285E"/>
    <w:rsid w:val="004528CB"/>
    <w:rsid w:val="00453B90"/>
    <w:rsid w:val="00453CDA"/>
    <w:rsid w:val="00454A9D"/>
    <w:rsid w:val="00454F05"/>
    <w:rsid w:val="00455114"/>
    <w:rsid w:val="00461211"/>
    <w:rsid w:val="00462079"/>
    <w:rsid w:val="00466012"/>
    <w:rsid w:val="0046618C"/>
    <w:rsid w:val="004665AA"/>
    <w:rsid w:val="004716C7"/>
    <w:rsid w:val="004719FE"/>
    <w:rsid w:val="004737A3"/>
    <w:rsid w:val="00474B99"/>
    <w:rsid w:val="00474EE6"/>
    <w:rsid w:val="00476F62"/>
    <w:rsid w:val="0047778E"/>
    <w:rsid w:val="00477E42"/>
    <w:rsid w:val="00481D86"/>
    <w:rsid w:val="004830CD"/>
    <w:rsid w:val="00485A89"/>
    <w:rsid w:val="004870D6"/>
    <w:rsid w:val="00487741"/>
    <w:rsid w:val="00490268"/>
    <w:rsid w:val="00491C06"/>
    <w:rsid w:val="00492EB0"/>
    <w:rsid w:val="00493A90"/>
    <w:rsid w:val="00496977"/>
    <w:rsid w:val="004A04CF"/>
    <w:rsid w:val="004A16F5"/>
    <w:rsid w:val="004A2150"/>
    <w:rsid w:val="004A2483"/>
    <w:rsid w:val="004A30E4"/>
    <w:rsid w:val="004A38FA"/>
    <w:rsid w:val="004A6376"/>
    <w:rsid w:val="004A7999"/>
    <w:rsid w:val="004B0BB6"/>
    <w:rsid w:val="004B142A"/>
    <w:rsid w:val="004B29CC"/>
    <w:rsid w:val="004B30B2"/>
    <w:rsid w:val="004B50BE"/>
    <w:rsid w:val="004B55A4"/>
    <w:rsid w:val="004B7440"/>
    <w:rsid w:val="004C13C2"/>
    <w:rsid w:val="004C30B8"/>
    <w:rsid w:val="004C3995"/>
    <w:rsid w:val="004C6443"/>
    <w:rsid w:val="004C7CA5"/>
    <w:rsid w:val="004D0504"/>
    <w:rsid w:val="004D0C28"/>
    <w:rsid w:val="004D26C5"/>
    <w:rsid w:val="004D347C"/>
    <w:rsid w:val="004D3BB7"/>
    <w:rsid w:val="004D4AF6"/>
    <w:rsid w:val="004D6AA4"/>
    <w:rsid w:val="004E06BC"/>
    <w:rsid w:val="004E0F7A"/>
    <w:rsid w:val="004E1C2C"/>
    <w:rsid w:val="004E1EF2"/>
    <w:rsid w:val="004E219E"/>
    <w:rsid w:val="004E38CD"/>
    <w:rsid w:val="004E4388"/>
    <w:rsid w:val="004E4C6C"/>
    <w:rsid w:val="004E4CD7"/>
    <w:rsid w:val="004E556D"/>
    <w:rsid w:val="004E5F22"/>
    <w:rsid w:val="004F2DFB"/>
    <w:rsid w:val="004F330F"/>
    <w:rsid w:val="004F377F"/>
    <w:rsid w:val="004F487E"/>
    <w:rsid w:val="004F6679"/>
    <w:rsid w:val="00505C67"/>
    <w:rsid w:val="005061E0"/>
    <w:rsid w:val="005075CF"/>
    <w:rsid w:val="00510AF9"/>
    <w:rsid w:val="0051108B"/>
    <w:rsid w:val="00511562"/>
    <w:rsid w:val="00511F69"/>
    <w:rsid w:val="00513AEA"/>
    <w:rsid w:val="005163ED"/>
    <w:rsid w:val="00517507"/>
    <w:rsid w:val="00517939"/>
    <w:rsid w:val="00517DAB"/>
    <w:rsid w:val="00520AF1"/>
    <w:rsid w:val="005227F6"/>
    <w:rsid w:val="00522B5A"/>
    <w:rsid w:val="00524A2D"/>
    <w:rsid w:val="00525E97"/>
    <w:rsid w:val="00526E45"/>
    <w:rsid w:val="00532A45"/>
    <w:rsid w:val="005337B5"/>
    <w:rsid w:val="005343BD"/>
    <w:rsid w:val="005348DC"/>
    <w:rsid w:val="00534D68"/>
    <w:rsid w:val="00535936"/>
    <w:rsid w:val="00535F5D"/>
    <w:rsid w:val="005402EA"/>
    <w:rsid w:val="00541417"/>
    <w:rsid w:val="00542D27"/>
    <w:rsid w:val="00544331"/>
    <w:rsid w:val="00544435"/>
    <w:rsid w:val="005456A0"/>
    <w:rsid w:val="00545B13"/>
    <w:rsid w:val="00545BF9"/>
    <w:rsid w:val="00545EE3"/>
    <w:rsid w:val="005466F5"/>
    <w:rsid w:val="00550811"/>
    <w:rsid w:val="00551451"/>
    <w:rsid w:val="00552FEF"/>
    <w:rsid w:val="00553107"/>
    <w:rsid w:val="0055434F"/>
    <w:rsid w:val="0055752A"/>
    <w:rsid w:val="00557730"/>
    <w:rsid w:val="0055779B"/>
    <w:rsid w:val="005579BA"/>
    <w:rsid w:val="0056041E"/>
    <w:rsid w:val="0056047D"/>
    <w:rsid w:val="00561EFC"/>
    <w:rsid w:val="0057291A"/>
    <w:rsid w:val="005735FA"/>
    <w:rsid w:val="005745D4"/>
    <w:rsid w:val="005748A3"/>
    <w:rsid w:val="00574A85"/>
    <w:rsid w:val="005758C1"/>
    <w:rsid w:val="00577C87"/>
    <w:rsid w:val="0058286C"/>
    <w:rsid w:val="00582DEB"/>
    <w:rsid w:val="0058430B"/>
    <w:rsid w:val="0058597C"/>
    <w:rsid w:val="005906C7"/>
    <w:rsid w:val="00590BC5"/>
    <w:rsid w:val="00591BE7"/>
    <w:rsid w:val="00591C0E"/>
    <w:rsid w:val="00591D07"/>
    <w:rsid w:val="00591DA3"/>
    <w:rsid w:val="00592211"/>
    <w:rsid w:val="00592465"/>
    <w:rsid w:val="00592EE0"/>
    <w:rsid w:val="005937F9"/>
    <w:rsid w:val="00594AB6"/>
    <w:rsid w:val="00594C7F"/>
    <w:rsid w:val="00594E5E"/>
    <w:rsid w:val="00595019"/>
    <w:rsid w:val="00597720"/>
    <w:rsid w:val="005A0792"/>
    <w:rsid w:val="005A0A90"/>
    <w:rsid w:val="005A0CF5"/>
    <w:rsid w:val="005A2264"/>
    <w:rsid w:val="005A4318"/>
    <w:rsid w:val="005A54DE"/>
    <w:rsid w:val="005A5670"/>
    <w:rsid w:val="005A6C2C"/>
    <w:rsid w:val="005A7539"/>
    <w:rsid w:val="005A7E8E"/>
    <w:rsid w:val="005B1288"/>
    <w:rsid w:val="005B47AD"/>
    <w:rsid w:val="005B4BBA"/>
    <w:rsid w:val="005B4D9F"/>
    <w:rsid w:val="005B5AA5"/>
    <w:rsid w:val="005B61E6"/>
    <w:rsid w:val="005B7AA5"/>
    <w:rsid w:val="005B7AFA"/>
    <w:rsid w:val="005C0668"/>
    <w:rsid w:val="005C17B2"/>
    <w:rsid w:val="005C26B1"/>
    <w:rsid w:val="005C2CE4"/>
    <w:rsid w:val="005C2E15"/>
    <w:rsid w:val="005C3731"/>
    <w:rsid w:val="005C419F"/>
    <w:rsid w:val="005C469A"/>
    <w:rsid w:val="005C4D8D"/>
    <w:rsid w:val="005C50BC"/>
    <w:rsid w:val="005C6A57"/>
    <w:rsid w:val="005C7196"/>
    <w:rsid w:val="005C7B99"/>
    <w:rsid w:val="005D0090"/>
    <w:rsid w:val="005D11CB"/>
    <w:rsid w:val="005D3A06"/>
    <w:rsid w:val="005D587A"/>
    <w:rsid w:val="005D683A"/>
    <w:rsid w:val="005D6D6F"/>
    <w:rsid w:val="005D7910"/>
    <w:rsid w:val="005E0469"/>
    <w:rsid w:val="005E05CC"/>
    <w:rsid w:val="005E15DF"/>
    <w:rsid w:val="005E1A07"/>
    <w:rsid w:val="005E21BF"/>
    <w:rsid w:val="005E3478"/>
    <w:rsid w:val="005E59C5"/>
    <w:rsid w:val="005E6048"/>
    <w:rsid w:val="005E6E93"/>
    <w:rsid w:val="005F317E"/>
    <w:rsid w:val="005F5057"/>
    <w:rsid w:val="00600C68"/>
    <w:rsid w:val="00600D55"/>
    <w:rsid w:val="00603740"/>
    <w:rsid w:val="00603825"/>
    <w:rsid w:val="00603A81"/>
    <w:rsid w:val="00605583"/>
    <w:rsid w:val="00606573"/>
    <w:rsid w:val="006100AD"/>
    <w:rsid w:val="0061406C"/>
    <w:rsid w:val="00614A14"/>
    <w:rsid w:val="00614CFC"/>
    <w:rsid w:val="006154D3"/>
    <w:rsid w:val="00620195"/>
    <w:rsid w:val="00620BE6"/>
    <w:rsid w:val="00621627"/>
    <w:rsid w:val="006219DB"/>
    <w:rsid w:val="00621AAA"/>
    <w:rsid w:val="00622A55"/>
    <w:rsid w:val="00624B75"/>
    <w:rsid w:val="00626A49"/>
    <w:rsid w:val="00631926"/>
    <w:rsid w:val="006320B4"/>
    <w:rsid w:val="00633710"/>
    <w:rsid w:val="00635062"/>
    <w:rsid w:val="006358C0"/>
    <w:rsid w:val="00635D71"/>
    <w:rsid w:val="00635EE7"/>
    <w:rsid w:val="00636537"/>
    <w:rsid w:val="006420F8"/>
    <w:rsid w:val="00644C3C"/>
    <w:rsid w:val="00645908"/>
    <w:rsid w:val="00645911"/>
    <w:rsid w:val="00646574"/>
    <w:rsid w:val="00650587"/>
    <w:rsid w:val="0065149A"/>
    <w:rsid w:val="00652533"/>
    <w:rsid w:val="006526D0"/>
    <w:rsid w:val="006526F7"/>
    <w:rsid w:val="00652D20"/>
    <w:rsid w:val="0065395D"/>
    <w:rsid w:val="00654DD7"/>
    <w:rsid w:val="00655EA6"/>
    <w:rsid w:val="0065725F"/>
    <w:rsid w:val="00660733"/>
    <w:rsid w:val="00661510"/>
    <w:rsid w:val="00661828"/>
    <w:rsid w:val="0066250C"/>
    <w:rsid w:val="00664EE8"/>
    <w:rsid w:val="00670737"/>
    <w:rsid w:val="00670940"/>
    <w:rsid w:val="00673D01"/>
    <w:rsid w:val="006752B5"/>
    <w:rsid w:val="00675964"/>
    <w:rsid w:val="006762B0"/>
    <w:rsid w:val="006801F1"/>
    <w:rsid w:val="00680D55"/>
    <w:rsid w:val="00681AC2"/>
    <w:rsid w:val="00683E83"/>
    <w:rsid w:val="0068444C"/>
    <w:rsid w:val="006849B0"/>
    <w:rsid w:val="00685A6D"/>
    <w:rsid w:val="00686E98"/>
    <w:rsid w:val="006878C7"/>
    <w:rsid w:val="006902ED"/>
    <w:rsid w:val="006904D0"/>
    <w:rsid w:val="00690A17"/>
    <w:rsid w:val="006922DE"/>
    <w:rsid w:val="00693A7D"/>
    <w:rsid w:val="0069417A"/>
    <w:rsid w:val="00694F46"/>
    <w:rsid w:val="006965B9"/>
    <w:rsid w:val="00697676"/>
    <w:rsid w:val="006B08CD"/>
    <w:rsid w:val="006B12E5"/>
    <w:rsid w:val="006B2149"/>
    <w:rsid w:val="006B2387"/>
    <w:rsid w:val="006B291D"/>
    <w:rsid w:val="006B3FC0"/>
    <w:rsid w:val="006B4BDD"/>
    <w:rsid w:val="006B629E"/>
    <w:rsid w:val="006C06F1"/>
    <w:rsid w:val="006C089F"/>
    <w:rsid w:val="006C135E"/>
    <w:rsid w:val="006C2B9F"/>
    <w:rsid w:val="006C34ED"/>
    <w:rsid w:val="006C3EFF"/>
    <w:rsid w:val="006C458B"/>
    <w:rsid w:val="006C69BD"/>
    <w:rsid w:val="006C7F4A"/>
    <w:rsid w:val="006D0391"/>
    <w:rsid w:val="006D128A"/>
    <w:rsid w:val="006D1A92"/>
    <w:rsid w:val="006D3A05"/>
    <w:rsid w:val="006D3F14"/>
    <w:rsid w:val="006D6084"/>
    <w:rsid w:val="006D7B83"/>
    <w:rsid w:val="006D7CD8"/>
    <w:rsid w:val="006D7E56"/>
    <w:rsid w:val="006E0936"/>
    <w:rsid w:val="006E194F"/>
    <w:rsid w:val="006E2FE9"/>
    <w:rsid w:val="006E3C7C"/>
    <w:rsid w:val="006E5192"/>
    <w:rsid w:val="006E646D"/>
    <w:rsid w:val="006E7949"/>
    <w:rsid w:val="006E7B03"/>
    <w:rsid w:val="006E7FB0"/>
    <w:rsid w:val="006F08A4"/>
    <w:rsid w:val="006F161E"/>
    <w:rsid w:val="006F2B60"/>
    <w:rsid w:val="006F301A"/>
    <w:rsid w:val="006F3329"/>
    <w:rsid w:val="006F4051"/>
    <w:rsid w:val="006F40DE"/>
    <w:rsid w:val="006F48DE"/>
    <w:rsid w:val="006F74C3"/>
    <w:rsid w:val="006F7750"/>
    <w:rsid w:val="006F777E"/>
    <w:rsid w:val="00700846"/>
    <w:rsid w:val="00700B8F"/>
    <w:rsid w:val="00702F56"/>
    <w:rsid w:val="00704F97"/>
    <w:rsid w:val="00707D64"/>
    <w:rsid w:val="00710CA6"/>
    <w:rsid w:val="00710F73"/>
    <w:rsid w:val="00711270"/>
    <w:rsid w:val="007123C3"/>
    <w:rsid w:val="00712A38"/>
    <w:rsid w:val="00714DC4"/>
    <w:rsid w:val="00716B31"/>
    <w:rsid w:val="00717193"/>
    <w:rsid w:val="00720CE9"/>
    <w:rsid w:val="00720DDF"/>
    <w:rsid w:val="0072123D"/>
    <w:rsid w:val="00725368"/>
    <w:rsid w:val="00725631"/>
    <w:rsid w:val="00726760"/>
    <w:rsid w:val="00726EA0"/>
    <w:rsid w:val="007270E1"/>
    <w:rsid w:val="007271FB"/>
    <w:rsid w:val="0072786A"/>
    <w:rsid w:val="007307B5"/>
    <w:rsid w:val="007309D4"/>
    <w:rsid w:val="00730FC5"/>
    <w:rsid w:val="00731E89"/>
    <w:rsid w:val="00732380"/>
    <w:rsid w:val="007340A9"/>
    <w:rsid w:val="00734A0D"/>
    <w:rsid w:val="0073504A"/>
    <w:rsid w:val="00735708"/>
    <w:rsid w:val="007425E7"/>
    <w:rsid w:val="00743C5E"/>
    <w:rsid w:val="00744EFD"/>
    <w:rsid w:val="00745136"/>
    <w:rsid w:val="00746320"/>
    <w:rsid w:val="00750DBB"/>
    <w:rsid w:val="00751833"/>
    <w:rsid w:val="00751D2B"/>
    <w:rsid w:val="007562CC"/>
    <w:rsid w:val="00756E10"/>
    <w:rsid w:val="00760962"/>
    <w:rsid w:val="00761FCD"/>
    <w:rsid w:val="007627BD"/>
    <w:rsid w:val="00765C04"/>
    <w:rsid w:val="00766776"/>
    <w:rsid w:val="0077546D"/>
    <w:rsid w:val="00776531"/>
    <w:rsid w:val="00781515"/>
    <w:rsid w:val="00782DA0"/>
    <w:rsid w:val="0078691D"/>
    <w:rsid w:val="00787DE6"/>
    <w:rsid w:val="007903A6"/>
    <w:rsid w:val="0079056C"/>
    <w:rsid w:val="00790654"/>
    <w:rsid w:val="00791790"/>
    <w:rsid w:val="007941E4"/>
    <w:rsid w:val="00795490"/>
    <w:rsid w:val="007957A7"/>
    <w:rsid w:val="00796367"/>
    <w:rsid w:val="00796DF3"/>
    <w:rsid w:val="0079717D"/>
    <w:rsid w:val="00797625"/>
    <w:rsid w:val="00797731"/>
    <w:rsid w:val="007A0E82"/>
    <w:rsid w:val="007A130A"/>
    <w:rsid w:val="007A4C95"/>
    <w:rsid w:val="007A5516"/>
    <w:rsid w:val="007A6CF9"/>
    <w:rsid w:val="007B04D4"/>
    <w:rsid w:val="007B0E23"/>
    <w:rsid w:val="007B26E2"/>
    <w:rsid w:val="007B4468"/>
    <w:rsid w:val="007C0C72"/>
    <w:rsid w:val="007C0CCF"/>
    <w:rsid w:val="007C1236"/>
    <w:rsid w:val="007C19C5"/>
    <w:rsid w:val="007C1ACD"/>
    <w:rsid w:val="007C2148"/>
    <w:rsid w:val="007C228F"/>
    <w:rsid w:val="007C257D"/>
    <w:rsid w:val="007C25A7"/>
    <w:rsid w:val="007C4ABE"/>
    <w:rsid w:val="007C4CEB"/>
    <w:rsid w:val="007C5777"/>
    <w:rsid w:val="007C713D"/>
    <w:rsid w:val="007C7BA7"/>
    <w:rsid w:val="007D1A5F"/>
    <w:rsid w:val="007D2FF4"/>
    <w:rsid w:val="007D397A"/>
    <w:rsid w:val="007D3F95"/>
    <w:rsid w:val="007D568B"/>
    <w:rsid w:val="007D5912"/>
    <w:rsid w:val="007D73F5"/>
    <w:rsid w:val="007E2EA9"/>
    <w:rsid w:val="007E3110"/>
    <w:rsid w:val="007E3645"/>
    <w:rsid w:val="007E5B4B"/>
    <w:rsid w:val="007E6BE4"/>
    <w:rsid w:val="007E6CFD"/>
    <w:rsid w:val="007F1307"/>
    <w:rsid w:val="007F2E55"/>
    <w:rsid w:val="007F3592"/>
    <w:rsid w:val="007F41C1"/>
    <w:rsid w:val="00801A33"/>
    <w:rsid w:val="00801EA6"/>
    <w:rsid w:val="00802D77"/>
    <w:rsid w:val="008037D5"/>
    <w:rsid w:val="00803CA3"/>
    <w:rsid w:val="00803D4E"/>
    <w:rsid w:val="00804DD5"/>
    <w:rsid w:val="00807C7F"/>
    <w:rsid w:val="00810CD4"/>
    <w:rsid w:val="00811230"/>
    <w:rsid w:val="008116A2"/>
    <w:rsid w:val="00813107"/>
    <w:rsid w:val="008153E7"/>
    <w:rsid w:val="00815717"/>
    <w:rsid w:val="008158BE"/>
    <w:rsid w:val="00815A44"/>
    <w:rsid w:val="008161D9"/>
    <w:rsid w:val="008172D7"/>
    <w:rsid w:val="0081739C"/>
    <w:rsid w:val="008233AF"/>
    <w:rsid w:val="00823876"/>
    <w:rsid w:val="00824ADF"/>
    <w:rsid w:val="00824C1E"/>
    <w:rsid w:val="00824C5D"/>
    <w:rsid w:val="008253CA"/>
    <w:rsid w:val="00826C31"/>
    <w:rsid w:val="008278E8"/>
    <w:rsid w:val="00831D42"/>
    <w:rsid w:val="00832A71"/>
    <w:rsid w:val="00833AF0"/>
    <w:rsid w:val="008361BF"/>
    <w:rsid w:val="0083723D"/>
    <w:rsid w:val="00840275"/>
    <w:rsid w:val="008403FC"/>
    <w:rsid w:val="00841DA9"/>
    <w:rsid w:val="008421F0"/>
    <w:rsid w:val="008439C6"/>
    <w:rsid w:val="00844B62"/>
    <w:rsid w:val="00845307"/>
    <w:rsid w:val="008458EF"/>
    <w:rsid w:val="0085016B"/>
    <w:rsid w:val="00852DD5"/>
    <w:rsid w:val="00857E2E"/>
    <w:rsid w:val="00862143"/>
    <w:rsid w:val="008629B8"/>
    <w:rsid w:val="008633D6"/>
    <w:rsid w:val="00863E68"/>
    <w:rsid w:val="00864E70"/>
    <w:rsid w:val="00864EB5"/>
    <w:rsid w:val="00866CAF"/>
    <w:rsid w:val="00870669"/>
    <w:rsid w:val="00871947"/>
    <w:rsid w:val="00876D29"/>
    <w:rsid w:val="00877ABF"/>
    <w:rsid w:val="00882BF6"/>
    <w:rsid w:val="00886F63"/>
    <w:rsid w:val="008908A5"/>
    <w:rsid w:val="00890B7E"/>
    <w:rsid w:val="0089141B"/>
    <w:rsid w:val="008922B5"/>
    <w:rsid w:val="008928DA"/>
    <w:rsid w:val="00896122"/>
    <w:rsid w:val="008A12A9"/>
    <w:rsid w:val="008A132B"/>
    <w:rsid w:val="008A1AA4"/>
    <w:rsid w:val="008A1CAD"/>
    <w:rsid w:val="008A2A4F"/>
    <w:rsid w:val="008A4175"/>
    <w:rsid w:val="008A4F9A"/>
    <w:rsid w:val="008A58B4"/>
    <w:rsid w:val="008A675C"/>
    <w:rsid w:val="008A67D6"/>
    <w:rsid w:val="008A7C51"/>
    <w:rsid w:val="008A7E13"/>
    <w:rsid w:val="008B281E"/>
    <w:rsid w:val="008B3AF7"/>
    <w:rsid w:val="008B4252"/>
    <w:rsid w:val="008B4B36"/>
    <w:rsid w:val="008B6660"/>
    <w:rsid w:val="008C15C9"/>
    <w:rsid w:val="008C1BD0"/>
    <w:rsid w:val="008C2ACC"/>
    <w:rsid w:val="008C401E"/>
    <w:rsid w:val="008C6607"/>
    <w:rsid w:val="008D094D"/>
    <w:rsid w:val="008D17EA"/>
    <w:rsid w:val="008D2683"/>
    <w:rsid w:val="008D2C40"/>
    <w:rsid w:val="008D406F"/>
    <w:rsid w:val="008D460B"/>
    <w:rsid w:val="008D57B4"/>
    <w:rsid w:val="008E0B7B"/>
    <w:rsid w:val="008E51FB"/>
    <w:rsid w:val="008E5C85"/>
    <w:rsid w:val="008E5D45"/>
    <w:rsid w:val="008E5D77"/>
    <w:rsid w:val="008E6480"/>
    <w:rsid w:val="008F0A76"/>
    <w:rsid w:val="008F110B"/>
    <w:rsid w:val="008F179F"/>
    <w:rsid w:val="008F1CA3"/>
    <w:rsid w:val="008F2FAD"/>
    <w:rsid w:val="008F316C"/>
    <w:rsid w:val="008F6A9D"/>
    <w:rsid w:val="008F717F"/>
    <w:rsid w:val="008F743C"/>
    <w:rsid w:val="008F79DE"/>
    <w:rsid w:val="0090364C"/>
    <w:rsid w:val="00905E05"/>
    <w:rsid w:val="00910A12"/>
    <w:rsid w:val="0091310A"/>
    <w:rsid w:val="009134EA"/>
    <w:rsid w:val="00922F05"/>
    <w:rsid w:val="0092328F"/>
    <w:rsid w:val="00923AA0"/>
    <w:rsid w:val="00925CFB"/>
    <w:rsid w:val="00926D55"/>
    <w:rsid w:val="00926F89"/>
    <w:rsid w:val="00927CC1"/>
    <w:rsid w:val="009346FC"/>
    <w:rsid w:val="0093643A"/>
    <w:rsid w:val="00940565"/>
    <w:rsid w:val="0094372B"/>
    <w:rsid w:val="0094442F"/>
    <w:rsid w:val="00944AB4"/>
    <w:rsid w:val="00944B36"/>
    <w:rsid w:val="0094556D"/>
    <w:rsid w:val="00950D2D"/>
    <w:rsid w:val="00956AD2"/>
    <w:rsid w:val="00960E4E"/>
    <w:rsid w:val="00961FB9"/>
    <w:rsid w:val="009639D3"/>
    <w:rsid w:val="00964199"/>
    <w:rsid w:val="009642CC"/>
    <w:rsid w:val="00966223"/>
    <w:rsid w:val="00966833"/>
    <w:rsid w:val="009670AD"/>
    <w:rsid w:val="00967F06"/>
    <w:rsid w:val="0097009C"/>
    <w:rsid w:val="00970463"/>
    <w:rsid w:val="00973C97"/>
    <w:rsid w:val="00974DB2"/>
    <w:rsid w:val="00974E0E"/>
    <w:rsid w:val="0098198D"/>
    <w:rsid w:val="0098352F"/>
    <w:rsid w:val="009849E6"/>
    <w:rsid w:val="00986366"/>
    <w:rsid w:val="00986400"/>
    <w:rsid w:val="009876A8"/>
    <w:rsid w:val="00990040"/>
    <w:rsid w:val="00990658"/>
    <w:rsid w:val="009922E8"/>
    <w:rsid w:val="009A0057"/>
    <w:rsid w:val="009A06AC"/>
    <w:rsid w:val="009A074B"/>
    <w:rsid w:val="009A2401"/>
    <w:rsid w:val="009A329C"/>
    <w:rsid w:val="009A4E50"/>
    <w:rsid w:val="009A55B0"/>
    <w:rsid w:val="009A64AF"/>
    <w:rsid w:val="009B0083"/>
    <w:rsid w:val="009B05EF"/>
    <w:rsid w:val="009B1310"/>
    <w:rsid w:val="009B28B3"/>
    <w:rsid w:val="009B4772"/>
    <w:rsid w:val="009B5C48"/>
    <w:rsid w:val="009B67F9"/>
    <w:rsid w:val="009B6EF5"/>
    <w:rsid w:val="009C101E"/>
    <w:rsid w:val="009C1CCD"/>
    <w:rsid w:val="009C1D40"/>
    <w:rsid w:val="009C20AB"/>
    <w:rsid w:val="009C469F"/>
    <w:rsid w:val="009C58AD"/>
    <w:rsid w:val="009C5B20"/>
    <w:rsid w:val="009C7C6D"/>
    <w:rsid w:val="009D0538"/>
    <w:rsid w:val="009D0552"/>
    <w:rsid w:val="009D1FD0"/>
    <w:rsid w:val="009D3249"/>
    <w:rsid w:val="009D34B1"/>
    <w:rsid w:val="009D3942"/>
    <w:rsid w:val="009D4A1D"/>
    <w:rsid w:val="009D4CEE"/>
    <w:rsid w:val="009D5632"/>
    <w:rsid w:val="009D60D4"/>
    <w:rsid w:val="009D61FD"/>
    <w:rsid w:val="009D6912"/>
    <w:rsid w:val="009D7887"/>
    <w:rsid w:val="009D7F2C"/>
    <w:rsid w:val="009E0C20"/>
    <w:rsid w:val="009E13A0"/>
    <w:rsid w:val="009E3AF4"/>
    <w:rsid w:val="009E440F"/>
    <w:rsid w:val="009E4DD1"/>
    <w:rsid w:val="009E5BA0"/>
    <w:rsid w:val="009E6A1F"/>
    <w:rsid w:val="009F0409"/>
    <w:rsid w:val="009F07A0"/>
    <w:rsid w:val="009F0B67"/>
    <w:rsid w:val="009F1376"/>
    <w:rsid w:val="009F1779"/>
    <w:rsid w:val="009F1B52"/>
    <w:rsid w:val="009F29A4"/>
    <w:rsid w:val="009F2EEA"/>
    <w:rsid w:val="009F3954"/>
    <w:rsid w:val="009F3C7D"/>
    <w:rsid w:val="009F3F56"/>
    <w:rsid w:val="009F637A"/>
    <w:rsid w:val="009F6414"/>
    <w:rsid w:val="009F6F0B"/>
    <w:rsid w:val="009F761F"/>
    <w:rsid w:val="009F7A3A"/>
    <w:rsid w:val="00A01A53"/>
    <w:rsid w:val="00A026F9"/>
    <w:rsid w:val="00A0383F"/>
    <w:rsid w:val="00A04CD8"/>
    <w:rsid w:val="00A05012"/>
    <w:rsid w:val="00A05BDC"/>
    <w:rsid w:val="00A0621B"/>
    <w:rsid w:val="00A0628B"/>
    <w:rsid w:val="00A06725"/>
    <w:rsid w:val="00A06D64"/>
    <w:rsid w:val="00A078C5"/>
    <w:rsid w:val="00A13534"/>
    <w:rsid w:val="00A138B4"/>
    <w:rsid w:val="00A15010"/>
    <w:rsid w:val="00A156D8"/>
    <w:rsid w:val="00A1658C"/>
    <w:rsid w:val="00A212AE"/>
    <w:rsid w:val="00A247E4"/>
    <w:rsid w:val="00A254E4"/>
    <w:rsid w:val="00A2571B"/>
    <w:rsid w:val="00A26A01"/>
    <w:rsid w:val="00A26B48"/>
    <w:rsid w:val="00A31245"/>
    <w:rsid w:val="00A31408"/>
    <w:rsid w:val="00A32091"/>
    <w:rsid w:val="00A3253F"/>
    <w:rsid w:val="00A32DB4"/>
    <w:rsid w:val="00A34B19"/>
    <w:rsid w:val="00A35A42"/>
    <w:rsid w:val="00A360DD"/>
    <w:rsid w:val="00A36894"/>
    <w:rsid w:val="00A36A5E"/>
    <w:rsid w:val="00A370D9"/>
    <w:rsid w:val="00A37102"/>
    <w:rsid w:val="00A375D6"/>
    <w:rsid w:val="00A37980"/>
    <w:rsid w:val="00A37A95"/>
    <w:rsid w:val="00A40790"/>
    <w:rsid w:val="00A41496"/>
    <w:rsid w:val="00A42187"/>
    <w:rsid w:val="00A42DBF"/>
    <w:rsid w:val="00A44E7D"/>
    <w:rsid w:val="00A45FDF"/>
    <w:rsid w:val="00A473DE"/>
    <w:rsid w:val="00A47E75"/>
    <w:rsid w:val="00A50D8D"/>
    <w:rsid w:val="00A50F97"/>
    <w:rsid w:val="00A513DE"/>
    <w:rsid w:val="00A525BC"/>
    <w:rsid w:val="00A52962"/>
    <w:rsid w:val="00A53B2B"/>
    <w:rsid w:val="00A5537E"/>
    <w:rsid w:val="00A56EAD"/>
    <w:rsid w:val="00A56F64"/>
    <w:rsid w:val="00A579C4"/>
    <w:rsid w:val="00A57BD6"/>
    <w:rsid w:val="00A61102"/>
    <w:rsid w:val="00A6422F"/>
    <w:rsid w:val="00A64A7B"/>
    <w:rsid w:val="00A65054"/>
    <w:rsid w:val="00A70C4D"/>
    <w:rsid w:val="00A71330"/>
    <w:rsid w:val="00A71B35"/>
    <w:rsid w:val="00A721FC"/>
    <w:rsid w:val="00A72C70"/>
    <w:rsid w:val="00A73722"/>
    <w:rsid w:val="00A74F49"/>
    <w:rsid w:val="00A75C1F"/>
    <w:rsid w:val="00A762B5"/>
    <w:rsid w:val="00A766B6"/>
    <w:rsid w:val="00A778AC"/>
    <w:rsid w:val="00A77FCD"/>
    <w:rsid w:val="00A80BCA"/>
    <w:rsid w:val="00A80D68"/>
    <w:rsid w:val="00A80EE6"/>
    <w:rsid w:val="00A83DCC"/>
    <w:rsid w:val="00A84329"/>
    <w:rsid w:val="00A8518B"/>
    <w:rsid w:val="00A85FC9"/>
    <w:rsid w:val="00A861A5"/>
    <w:rsid w:val="00A86B40"/>
    <w:rsid w:val="00A91EFB"/>
    <w:rsid w:val="00A924A4"/>
    <w:rsid w:val="00A95A2F"/>
    <w:rsid w:val="00A95CCA"/>
    <w:rsid w:val="00A9613A"/>
    <w:rsid w:val="00A979F6"/>
    <w:rsid w:val="00AA3E57"/>
    <w:rsid w:val="00AA41B1"/>
    <w:rsid w:val="00AA7628"/>
    <w:rsid w:val="00AA7629"/>
    <w:rsid w:val="00AA7B90"/>
    <w:rsid w:val="00AB04CC"/>
    <w:rsid w:val="00AB0ADC"/>
    <w:rsid w:val="00AB16DD"/>
    <w:rsid w:val="00AB29C4"/>
    <w:rsid w:val="00AB46AE"/>
    <w:rsid w:val="00AB549C"/>
    <w:rsid w:val="00AB66AF"/>
    <w:rsid w:val="00AB7C84"/>
    <w:rsid w:val="00AB7D25"/>
    <w:rsid w:val="00AC038A"/>
    <w:rsid w:val="00AC0D88"/>
    <w:rsid w:val="00AC1DA7"/>
    <w:rsid w:val="00AC2D61"/>
    <w:rsid w:val="00AC3589"/>
    <w:rsid w:val="00AC3756"/>
    <w:rsid w:val="00AC5DEA"/>
    <w:rsid w:val="00AC7AE6"/>
    <w:rsid w:val="00AD5AC1"/>
    <w:rsid w:val="00AD6F19"/>
    <w:rsid w:val="00AD6FD6"/>
    <w:rsid w:val="00AD75E2"/>
    <w:rsid w:val="00AE0065"/>
    <w:rsid w:val="00AE4C8A"/>
    <w:rsid w:val="00AE5E96"/>
    <w:rsid w:val="00AE66D2"/>
    <w:rsid w:val="00AF0C1F"/>
    <w:rsid w:val="00AF0F09"/>
    <w:rsid w:val="00AF1A2F"/>
    <w:rsid w:val="00AF3F01"/>
    <w:rsid w:val="00AF4DC4"/>
    <w:rsid w:val="00AF51E9"/>
    <w:rsid w:val="00AF7414"/>
    <w:rsid w:val="00B006AB"/>
    <w:rsid w:val="00B027A2"/>
    <w:rsid w:val="00B03507"/>
    <w:rsid w:val="00B04643"/>
    <w:rsid w:val="00B05447"/>
    <w:rsid w:val="00B06A6F"/>
    <w:rsid w:val="00B070F9"/>
    <w:rsid w:val="00B07772"/>
    <w:rsid w:val="00B10451"/>
    <w:rsid w:val="00B11D87"/>
    <w:rsid w:val="00B12D9D"/>
    <w:rsid w:val="00B15AA9"/>
    <w:rsid w:val="00B16458"/>
    <w:rsid w:val="00B2009B"/>
    <w:rsid w:val="00B207F0"/>
    <w:rsid w:val="00B21786"/>
    <w:rsid w:val="00B2258C"/>
    <w:rsid w:val="00B22769"/>
    <w:rsid w:val="00B232CD"/>
    <w:rsid w:val="00B25EF0"/>
    <w:rsid w:val="00B25F88"/>
    <w:rsid w:val="00B2647B"/>
    <w:rsid w:val="00B27951"/>
    <w:rsid w:val="00B33C60"/>
    <w:rsid w:val="00B3429A"/>
    <w:rsid w:val="00B345C2"/>
    <w:rsid w:val="00B34F26"/>
    <w:rsid w:val="00B35871"/>
    <w:rsid w:val="00B35C65"/>
    <w:rsid w:val="00B40C7D"/>
    <w:rsid w:val="00B40D5C"/>
    <w:rsid w:val="00B41237"/>
    <w:rsid w:val="00B4242D"/>
    <w:rsid w:val="00B43733"/>
    <w:rsid w:val="00B44B7C"/>
    <w:rsid w:val="00B4681D"/>
    <w:rsid w:val="00B470A5"/>
    <w:rsid w:val="00B47181"/>
    <w:rsid w:val="00B5018A"/>
    <w:rsid w:val="00B50BBD"/>
    <w:rsid w:val="00B51427"/>
    <w:rsid w:val="00B5356C"/>
    <w:rsid w:val="00B5389C"/>
    <w:rsid w:val="00B5433A"/>
    <w:rsid w:val="00B55479"/>
    <w:rsid w:val="00B55766"/>
    <w:rsid w:val="00B557B8"/>
    <w:rsid w:val="00B55A11"/>
    <w:rsid w:val="00B56002"/>
    <w:rsid w:val="00B57DCC"/>
    <w:rsid w:val="00B60512"/>
    <w:rsid w:val="00B60D5E"/>
    <w:rsid w:val="00B611EE"/>
    <w:rsid w:val="00B61A38"/>
    <w:rsid w:val="00B6251F"/>
    <w:rsid w:val="00B625A3"/>
    <w:rsid w:val="00B62A71"/>
    <w:rsid w:val="00B6415C"/>
    <w:rsid w:val="00B64E83"/>
    <w:rsid w:val="00B65090"/>
    <w:rsid w:val="00B65544"/>
    <w:rsid w:val="00B657AD"/>
    <w:rsid w:val="00B66882"/>
    <w:rsid w:val="00B70941"/>
    <w:rsid w:val="00B70F2D"/>
    <w:rsid w:val="00B71435"/>
    <w:rsid w:val="00B7144D"/>
    <w:rsid w:val="00B7155C"/>
    <w:rsid w:val="00B72206"/>
    <w:rsid w:val="00B726B1"/>
    <w:rsid w:val="00B737E6"/>
    <w:rsid w:val="00B73A97"/>
    <w:rsid w:val="00B73D7A"/>
    <w:rsid w:val="00B74657"/>
    <w:rsid w:val="00B74748"/>
    <w:rsid w:val="00B76761"/>
    <w:rsid w:val="00B77836"/>
    <w:rsid w:val="00B77FE0"/>
    <w:rsid w:val="00B80968"/>
    <w:rsid w:val="00B82177"/>
    <w:rsid w:val="00B83BFF"/>
    <w:rsid w:val="00B83F46"/>
    <w:rsid w:val="00B85013"/>
    <w:rsid w:val="00B868F6"/>
    <w:rsid w:val="00B90123"/>
    <w:rsid w:val="00B91032"/>
    <w:rsid w:val="00B911D8"/>
    <w:rsid w:val="00B96750"/>
    <w:rsid w:val="00B96B93"/>
    <w:rsid w:val="00BA0B8A"/>
    <w:rsid w:val="00BA128E"/>
    <w:rsid w:val="00BA31A9"/>
    <w:rsid w:val="00BA3B13"/>
    <w:rsid w:val="00BA3C82"/>
    <w:rsid w:val="00BA3E2C"/>
    <w:rsid w:val="00BA44C1"/>
    <w:rsid w:val="00BA5049"/>
    <w:rsid w:val="00BA646C"/>
    <w:rsid w:val="00BA6995"/>
    <w:rsid w:val="00BA743A"/>
    <w:rsid w:val="00BB0079"/>
    <w:rsid w:val="00BB0ABD"/>
    <w:rsid w:val="00BB3825"/>
    <w:rsid w:val="00BB47D3"/>
    <w:rsid w:val="00BB6211"/>
    <w:rsid w:val="00BB6804"/>
    <w:rsid w:val="00BB6897"/>
    <w:rsid w:val="00BC2156"/>
    <w:rsid w:val="00BC2301"/>
    <w:rsid w:val="00BC33F1"/>
    <w:rsid w:val="00BC3B53"/>
    <w:rsid w:val="00BC47C2"/>
    <w:rsid w:val="00BC4AB2"/>
    <w:rsid w:val="00BC54D4"/>
    <w:rsid w:val="00BC58B2"/>
    <w:rsid w:val="00BD0B42"/>
    <w:rsid w:val="00BD2B0E"/>
    <w:rsid w:val="00BD4DFB"/>
    <w:rsid w:val="00BD5ACB"/>
    <w:rsid w:val="00BD62F0"/>
    <w:rsid w:val="00BD6C6F"/>
    <w:rsid w:val="00BE02BA"/>
    <w:rsid w:val="00BE08FA"/>
    <w:rsid w:val="00BE2A64"/>
    <w:rsid w:val="00BE3DD2"/>
    <w:rsid w:val="00BE495A"/>
    <w:rsid w:val="00BE4EED"/>
    <w:rsid w:val="00BE544E"/>
    <w:rsid w:val="00BE771C"/>
    <w:rsid w:val="00BE7E34"/>
    <w:rsid w:val="00BF1D77"/>
    <w:rsid w:val="00BF2DE3"/>
    <w:rsid w:val="00BF33A3"/>
    <w:rsid w:val="00BF5073"/>
    <w:rsid w:val="00BF678C"/>
    <w:rsid w:val="00C007DD"/>
    <w:rsid w:val="00C00ACF"/>
    <w:rsid w:val="00C00B31"/>
    <w:rsid w:val="00C00BD0"/>
    <w:rsid w:val="00C04CCA"/>
    <w:rsid w:val="00C11727"/>
    <w:rsid w:val="00C126A5"/>
    <w:rsid w:val="00C1418E"/>
    <w:rsid w:val="00C1676A"/>
    <w:rsid w:val="00C16991"/>
    <w:rsid w:val="00C16A17"/>
    <w:rsid w:val="00C22EEE"/>
    <w:rsid w:val="00C2511B"/>
    <w:rsid w:val="00C3201D"/>
    <w:rsid w:val="00C327AF"/>
    <w:rsid w:val="00C33797"/>
    <w:rsid w:val="00C35C2B"/>
    <w:rsid w:val="00C40857"/>
    <w:rsid w:val="00C440FC"/>
    <w:rsid w:val="00C45A1C"/>
    <w:rsid w:val="00C45F60"/>
    <w:rsid w:val="00C46567"/>
    <w:rsid w:val="00C50037"/>
    <w:rsid w:val="00C5050B"/>
    <w:rsid w:val="00C506CE"/>
    <w:rsid w:val="00C5558A"/>
    <w:rsid w:val="00C5663D"/>
    <w:rsid w:val="00C625B0"/>
    <w:rsid w:val="00C626BE"/>
    <w:rsid w:val="00C62E82"/>
    <w:rsid w:val="00C63D38"/>
    <w:rsid w:val="00C65982"/>
    <w:rsid w:val="00C66782"/>
    <w:rsid w:val="00C66C88"/>
    <w:rsid w:val="00C6722D"/>
    <w:rsid w:val="00C672A5"/>
    <w:rsid w:val="00C72ABD"/>
    <w:rsid w:val="00C73448"/>
    <w:rsid w:val="00C734A9"/>
    <w:rsid w:val="00C76042"/>
    <w:rsid w:val="00C76ABE"/>
    <w:rsid w:val="00C772A8"/>
    <w:rsid w:val="00C8006E"/>
    <w:rsid w:val="00C80662"/>
    <w:rsid w:val="00C821AF"/>
    <w:rsid w:val="00C82E8D"/>
    <w:rsid w:val="00C83717"/>
    <w:rsid w:val="00C83733"/>
    <w:rsid w:val="00C928C1"/>
    <w:rsid w:val="00C92CD0"/>
    <w:rsid w:val="00C95190"/>
    <w:rsid w:val="00C971C9"/>
    <w:rsid w:val="00CA27C5"/>
    <w:rsid w:val="00CA3170"/>
    <w:rsid w:val="00CA3C0F"/>
    <w:rsid w:val="00CA518A"/>
    <w:rsid w:val="00CA5BF7"/>
    <w:rsid w:val="00CA61FA"/>
    <w:rsid w:val="00CA782A"/>
    <w:rsid w:val="00CB2608"/>
    <w:rsid w:val="00CB3033"/>
    <w:rsid w:val="00CB700B"/>
    <w:rsid w:val="00CC0EEA"/>
    <w:rsid w:val="00CC3816"/>
    <w:rsid w:val="00CC39FD"/>
    <w:rsid w:val="00CC3E3F"/>
    <w:rsid w:val="00CC4231"/>
    <w:rsid w:val="00CC5392"/>
    <w:rsid w:val="00CC54F4"/>
    <w:rsid w:val="00CC5511"/>
    <w:rsid w:val="00CC68D9"/>
    <w:rsid w:val="00CC79BF"/>
    <w:rsid w:val="00CC7B2E"/>
    <w:rsid w:val="00CD0E51"/>
    <w:rsid w:val="00CD100F"/>
    <w:rsid w:val="00CD217F"/>
    <w:rsid w:val="00CD5687"/>
    <w:rsid w:val="00CD577D"/>
    <w:rsid w:val="00CE111E"/>
    <w:rsid w:val="00CE1882"/>
    <w:rsid w:val="00CE2F77"/>
    <w:rsid w:val="00CF0023"/>
    <w:rsid w:val="00CF09BF"/>
    <w:rsid w:val="00CF169C"/>
    <w:rsid w:val="00CF25CB"/>
    <w:rsid w:val="00CF290C"/>
    <w:rsid w:val="00CF3222"/>
    <w:rsid w:val="00CF365B"/>
    <w:rsid w:val="00CF3A01"/>
    <w:rsid w:val="00CF48E4"/>
    <w:rsid w:val="00CF531A"/>
    <w:rsid w:val="00CF6568"/>
    <w:rsid w:val="00D00688"/>
    <w:rsid w:val="00D0285F"/>
    <w:rsid w:val="00D02A99"/>
    <w:rsid w:val="00D02B1A"/>
    <w:rsid w:val="00D0360C"/>
    <w:rsid w:val="00D07009"/>
    <w:rsid w:val="00D131F6"/>
    <w:rsid w:val="00D13BF7"/>
    <w:rsid w:val="00D176A7"/>
    <w:rsid w:val="00D211F0"/>
    <w:rsid w:val="00D212E7"/>
    <w:rsid w:val="00D215A9"/>
    <w:rsid w:val="00D25CA5"/>
    <w:rsid w:val="00D31744"/>
    <w:rsid w:val="00D31962"/>
    <w:rsid w:val="00D32138"/>
    <w:rsid w:val="00D32AD1"/>
    <w:rsid w:val="00D33B45"/>
    <w:rsid w:val="00D34CC1"/>
    <w:rsid w:val="00D35785"/>
    <w:rsid w:val="00D37DE3"/>
    <w:rsid w:val="00D41829"/>
    <w:rsid w:val="00D41FDE"/>
    <w:rsid w:val="00D43763"/>
    <w:rsid w:val="00D46DEF"/>
    <w:rsid w:val="00D47793"/>
    <w:rsid w:val="00D50B76"/>
    <w:rsid w:val="00D50B7A"/>
    <w:rsid w:val="00D51B68"/>
    <w:rsid w:val="00D54CFA"/>
    <w:rsid w:val="00D5580F"/>
    <w:rsid w:val="00D57FC1"/>
    <w:rsid w:val="00D600EA"/>
    <w:rsid w:val="00D60D30"/>
    <w:rsid w:val="00D6102B"/>
    <w:rsid w:val="00D65AC5"/>
    <w:rsid w:val="00D65B02"/>
    <w:rsid w:val="00D65F99"/>
    <w:rsid w:val="00D70B11"/>
    <w:rsid w:val="00D721AE"/>
    <w:rsid w:val="00D7314A"/>
    <w:rsid w:val="00D739F5"/>
    <w:rsid w:val="00D74F27"/>
    <w:rsid w:val="00D772E1"/>
    <w:rsid w:val="00D77903"/>
    <w:rsid w:val="00D7797E"/>
    <w:rsid w:val="00D807E6"/>
    <w:rsid w:val="00D82371"/>
    <w:rsid w:val="00D870EE"/>
    <w:rsid w:val="00D9012A"/>
    <w:rsid w:val="00D90BB8"/>
    <w:rsid w:val="00D91456"/>
    <w:rsid w:val="00D9153C"/>
    <w:rsid w:val="00D92BA1"/>
    <w:rsid w:val="00D94E0E"/>
    <w:rsid w:val="00D95CA2"/>
    <w:rsid w:val="00D97DA5"/>
    <w:rsid w:val="00D97EAA"/>
    <w:rsid w:val="00DA45D0"/>
    <w:rsid w:val="00DA467E"/>
    <w:rsid w:val="00DA4AE8"/>
    <w:rsid w:val="00DA4AE9"/>
    <w:rsid w:val="00DA568E"/>
    <w:rsid w:val="00DB0820"/>
    <w:rsid w:val="00DB0BC8"/>
    <w:rsid w:val="00DB106A"/>
    <w:rsid w:val="00DB10C4"/>
    <w:rsid w:val="00DB317C"/>
    <w:rsid w:val="00DB32FE"/>
    <w:rsid w:val="00DB3C51"/>
    <w:rsid w:val="00DB4736"/>
    <w:rsid w:val="00DB5C42"/>
    <w:rsid w:val="00DC0F02"/>
    <w:rsid w:val="00DC28F8"/>
    <w:rsid w:val="00DC34A5"/>
    <w:rsid w:val="00DC3A25"/>
    <w:rsid w:val="00DC5CB1"/>
    <w:rsid w:val="00DC653C"/>
    <w:rsid w:val="00DC6AFB"/>
    <w:rsid w:val="00DC6C62"/>
    <w:rsid w:val="00DC79BC"/>
    <w:rsid w:val="00DD19D2"/>
    <w:rsid w:val="00DD2618"/>
    <w:rsid w:val="00DD2716"/>
    <w:rsid w:val="00DD313F"/>
    <w:rsid w:val="00DD41C7"/>
    <w:rsid w:val="00DD505C"/>
    <w:rsid w:val="00DE0659"/>
    <w:rsid w:val="00DE2295"/>
    <w:rsid w:val="00DE27BA"/>
    <w:rsid w:val="00DE3304"/>
    <w:rsid w:val="00DE3423"/>
    <w:rsid w:val="00DE38CC"/>
    <w:rsid w:val="00DE3D54"/>
    <w:rsid w:val="00DE5FF8"/>
    <w:rsid w:val="00DF03CB"/>
    <w:rsid w:val="00DF44F5"/>
    <w:rsid w:val="00DF4737"/>
    <w:rsid w:val="00DF6706"/>
    <w:rsid w:val="00DF7457"/>
    <w:rsid w:val="00DF79D7"/>
    <w:rsid w:val="00E0021F"/>
    <w:rsid w:val="00E004E2"/>
    <w:rsid w:val="00E00BCE"/>
    <w:rsid w:val="00E01C57"/>
    <w:rsid w:val="00E020F8"/>
    <w:rsid w:val="00E02A59"/>
    <w:rsid w:val="00E03B99"/>
    <w:rsid w:val="00E04D7C"/>
    <w:rsid w:val="00E05527"/>
    <w:rsid w:val="00E075A0"/>
    <w:rsid w:val="00E11000"/>
    <w:rsid w:val="00E12BCF"/>
    <w:rsid w:val="00E13A6A"/>
    <w:rsid w:val="00E14F77"/>
    <w:rsid w:val="00E15392"/>
    <w:rsid w:val="00E2017A"/>
    <w:rsid w:val="00E21017"/>
    <w:rsid w:val="00E21091"/>
    <w:rsid w:val="00E2168A"/>
    <w:rsid w:val="00E22CBC"/>
    <w:rsid w:val="00E22E11"/>
    <w:rsid w:val="00E23639"/>
    <w:rsid w:val="00E23D2F"/>
    <w:rsid w:val="00E242A0"/>
    <w:rsid w:val="00E265FD"/>
    <w:rsid w:val="00E33B19"/>
    <w:rsid w:val="00E34336"/>
    <w:rsid w:val="00E36AFD"/>
    <w:rsid w:val="00E36BA1"/>
    <w:rsid w:val="00E37739"/>
    <w:rsid w:val="00E41482"/>
    <w:rsid w:val="00E427FF"/>
    <w:rsid w:val="00E42B23"/>
    <w:rsid w:val="00E46EEC"/>
    <w:rsid w:val="00E527A1"/>
    <w:rsid w:val="00E54859"/>
    <w:rsid w:val="00E61D10"/>
    <w:rsid w:val="00E62119"/>
    <w:rsid w:val="00E62EDC"/>
    <w:rsid w:val="00E636E7"/>
    <w:rsid w:val="00E6487B"/>
    <w:rsid w:val="00E64FF5"/>
    <w:rsid w:val="00E65215"/>
    <w:rsid w:val="00E6556D"/>
    <w:rsid w:val="00E67600"/>
    <w:rsid w:val="00E6764C"/>
    <w:rsid w:val="00E706AB"/>
    <w:rsid w:val="00E71823"/>
    <w:rsid w:val="00E7263C"/>
    <w:rsid w:val="00E77E3B"/>
    <w:rsid w:val="00E8137B"/>
    <w:rsid w:val="00E8208F"/>
    <w:rsid w:val="00E83CB4"/>
    <w:rsid w:val="00E8520C"/>
    <w:rsid w:val="00E86C19"/>
    <w:rsid w:val="00E86F60"/>
    <w:rsid w:val="00E87459"/>
    <w:rsid w:val="00E87AD7"/>
    <w:rsid w:val="00E92910"/>
    <w:rsid w:val="00E97970"/>
    <w:rsid w:val="00EA2358"/>
    <w:rsid w:val="00EA389B"/>
    <w:rsid w:val="00EA3BDE"/>
    <w:rsid w:val="00EA4127"/>
    <w:rsid w:val="00EA4465"/>
    <w:rsid w:val="00EA561A"/>
    <w:rsid w:val="00EA5AA6"/>
    <w:rsid w:val="00EA5B6A"/>
    <w:rsid w:val="00EA6889"/>
    <w:rsid w:val="00EB0CEB"/>
    <w:rsid w:val="00EB4F87"/>
    <w:rsid w:val="00EB6901"/>
    <w:rsid w:val="00EB7081"/>
    <w:rsid w:val="00EB7767"/>
    <w:rsid w:val="00EC0FD0"/>
    <w:rsid w:val="00EC1135"/>
    <w:rsid w:val="00EC2037"/>
    <w:rsid w:val="00EC314F"/>
    <w:rsid w:val="00EC50FB"/>
    <w:rsid w:val="00EC68AB"/>
    <w:rsid w:val="00EC7323"/>
    <w:rsid w:val="00EC7376"/>
    <w:rsid w:val="00ED2732"/>
    <w:rsid w:val="00ED3CD8"/>
    <w:rsid w:val="00ED5119"/>
    <w:rsid w:val="00ED528C"/>
    <w:rsid w:val="00ED6222"/>
    <w:rsid w:val="00EE0A0B"/>
    <w:rsid w:val="00EE0CA2"/>
    <w:rsid w:val="00EE172D"/>
    <w:rsid w:val="00EE2686"/>
    <w:rsid w:val="00EE663C"/>
    <w:rsid w:val="00EF0361"/>
    <w:rsid w:val="00EF0F78"/>
    <w:rsid w:val="00EF1378"/>
    <w:rsid w:val="00EF2311"/>
    <w:rsid w:val="00EF4243"/>
    <w:rsid w:val="00EF633D"/>
    <w:rsid w:val="00EF6941"/>
    <w:rsid w:val="00F01550"/>
    <w:rsid w:val="00F0285B"/>
    <w:rsid w:val="00F03504"/>
    <w:rsid w:val="00F04C49"/>
    <w:rsid w:val="00F06BE1"/>
    <w:rsid w:val="00F10A1E"/>
    <w:rsid w:val="00F10E9B"/>
    <w:rsid w:val="00F1255C"/>
    <w:rsid w:val="00F129FE"/>
    <w:rsid w:val="00F16CD1"/>
    <w:rsid w:val="00F1793A"/>
    <w:rsid w:val="00F17BAA"/>
    <w:rsid w:val="00F2209C"/>
    <w:rsid w:val="00F23C50"/>
    <w:rsid w:val="00F24B50"/>
    <w:rsid w:val="00F251CC"/>
    <w:rsid w:val="00F26CE7"/>
    <w:rsid w:val="00F27D05"/>
    <w:rsid w:val="00F3051E"/>
    <w:rsid w:val="00F30662"/>
    <w:rsid w:val="00F30F83"/>
    <w:rsid w:val="00F3189C"/>
    <w:rsid w:val="00F332FB"/>
    <w:rsid w:val="00F40B65"/>
    <w:rsid w:val="00F42DFC"/>
    <w:rsid w:val="00F42EE5"/>
    <w:rsid w:val="00F45E19"/>
    <w:rsid w:val="00F47FA5"/>
    <w:rsid w:val="00F51768"/>
    <w:rsid w:val="00F52A95"/>
    <w:rsid w:val="00F54770"/>
    <w:rsid w:val="00F55BA2"/>
    <w:rsid w:val="00F60F07"/>
    <w:rsid w:val="00F63167"/>
    <w:rsid w:val="00F64C2F"/>
    <w:rsid w:val="00F66A52"/>
    <w:rsid w:val="00F705A3"/>
    <w:rsid w:val="00F72E78"/>
    <w:rsid w:val="00F72EA0"/>
    <w:rsid w:val="00F7314A"/>
    <w:rsid w:val="00F74E90"/>
    <w:rsid w:val="00F76F10"/>
    <w:rsid w:val="00F7779D"/>
    <w:rsid w:val="00F81EC3"/>
    <w:rsid w:val="00F831EA"/>
    <w:rsid w:val="00F84856"/>
    <w:rsid w:val="00F87F61"/>
    <w:rsid w:val="00F90DEF"/>
    <w:rsid w:val="00F917F6"/>
    <w:rsid w:val="00F92EA7"/>
    <w:rsid w:val="00F92F70"/>
    <w:rsid w:val="00F93521"/>
    <w:rsid w:val="00F94C9A"/>
    <w:rsid w:val="00F95AC0"/>
    <w:rsid w:val="00F96A78"/>
    <w:rsid w:val="00F9728C"/>
    <w:rsid w:val="00F97D91"/>
    <w:rsid w:val="00FA0590"/>
    <w:rsid w:val="00FA2A51"/>
    <w:rsid w:val="00FA42E1"/>
    <w:rsid w:val="00FA69CE"/>
    <w:rsid w:val="00FB0522"/>
    <w:rsid w:val="00FB1874"/>
    <w:rsid w:val="00FB2C4E"/>
    <w:rsid w:val="00FB37DB"/>
    <w:rsid w:val="00FB4B4F"/>
    <w:rsid w:val="00FB584E"/>
    <w:rsid w:val="00FB5B77"/>
    <w:rsid w:val="00FB7584"/>
    <w:rsid w:val="00FC00E8"/>
    <w:rsid w:val="00FC301B"/>
    <w:rsid w:val="00FC31CB"/>
    <w:rsid w:val="00FC3A89"/>
    <w:rsid w:val="00FC3C58"/>
    <w:rsid w:val="00FC575E"/>
    <w:rsid w:val="00FC57B5"/>
    <w:rsid w:val="00FC5991"/>
    <w:rsid w:val="00FC7819"/>
    <w:rsid w:val="00FC7B3D"/>
    <w:rsid w:val="00FD4809"/>
    <w:rsid w:val="00FE5180"/>
    <w:rsid w:val="00FE7768"/>
    <w:rsid w:val="00FF2EB9"/>
    <w:rsid w:val="00FF3A1B"/>
    <w:rsid w:val="00FF3F9D"/>
    <w:rsid w:val="00FF499E"/>
    <w:rsid w:val="00FF4D74"/>
    <w:rsid w:val="00FF5CF9"/>
    <w:rsid w:val="00FF702B"/>
    <w:rsid w:val="00FF75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58633B"/>
  <w15:docId w15:val="{C6562846-7807-44C0-B874-4A5471C8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9CA"/>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03B"/>
    <w:rPr>
      <w:rFonts w:ascii="Lucida Grande" w:hAnsi="Lucida Grande"/>
      <w:sz w:val="18"/>
      <w:szCs w:val="18"/>
    </w:rPr>
  </w:style>
  <w:style w:type="character" w:customStyle="1" w:styleId="BalloonTextChar">
    <w:name w:val="Balloon Text Char"/>
    <w:basedOn w:val="DefaultParagraphFont"/>
    <w:link w:val="BalloonText"/>
    <w:uiPriority w:val="99"/>
    <w:semiHidden/>
    <w:rsid w:val="00E7303B"/>
    <w:rPr>
      <w:rFonts w:ascii="Lucida Grande" w:hAnsi="Lucida Grande"/>
      <w:sz w:val="18"/>
      <w:szCs w:val="18"/>
    </w:rPr>
  </w:style>
  <w:style w:type="paragraph" w:styleId="ListParagraph">
    <w:name w:val="List Paragraph"/>
    <w:basedOn w:val="Normal"/>
    <w:uiPriority w:val="34"/>
    <w:qFormat/>
    <w:rsid w:val="00D82371"/>
    <w:pPr>
      <w:ind w:left="720"/>
      <w:contextualSpacing/>
    </w:pPr>
  </w:style>
  <w:style w:type="paragraph" w:styleId="FootnoteText">
    <w:name w:val="footnote text"/>
    <w:basedOn w:val="Normal"/>
    <w:link w:val="FootnoteTextChar"/>
    <w:unhideWhenUsed/>
    <w:rsid w:val="003826D7"/>
    <w:rPr>
      <w:sz w:val="24"/>
    </w:rPr>
  </w:style>
  <w:style w:type="character" w:customStyle="1" w:styleId="FootnoteTextChar">
    <w:name w:val="Footnote Text Char"/>
    <w:basedOn w:val="DefaultParagraphFont"/>
    <w:link w:val="FootnoteText"/>
    <w:rsid w:val="003826D7"/>
    <w:rPr>
      <w:rFonts w:ascii="Verdana" w:hAnsi="Verdana"/>
      <w:sz w:val="24"/>
      <w:szCs w:val="24"/>
    </w:rPr>
  </w:style>
  <w:style w:type="character" w:styleId="FootnoteReference">
    <w:name w:val="footnote reference"/>
    <w:basedOn w:val="DefaultParagraphFont"/>
    <w:uiPriority w:val="99"/>
    <w:unhideWhenUsed/>
    <w:rsid w:val="003826D7"/>
    <w:rPr>
      <w:vertAlign w:val="superscript"/>
    </w:rPr>
  </w:style>
  <w:style w:type="paragraph" w:styleId="Footer">
    <w:name w:val="footer"/>
    <w:basedOn w:val="Normal"/>
    <w:link w:val="FooterChar"/>
    <w:unhideWhenUsed/>
    <w:rsid w:val="00007D7E"/>
    <w:pPr>
      <w:tabs>
        <w:tab w:val="center" w:pos="4320"/>
        <w:tab w:val="right" w:pos="8640"/>
      </w:tabs>
    </w:pPr>
  </w:style>
  <w:style w:type="character" w:customStyle="1" w:styleId="FooterChar">
    <w:name w:val="Footer Char"/>
    <w:basedOn w:val="DefaultParagraphFont"/>
    <w:link w:val="Footer"/>
    <w:uiPriority w:val="99"/>
    <w:rsid w:val="00007D7E"/>
    <w:rPr>
      <w:rFonts w:ascii="Verdana" w:hAnsi="Verdana"/>
      <w:szCs w:val="24"/>
    </w:rPr>
  </w:style>
  <w:style w:type="character" w:styleId="PageNumber">
    <w:name w:val="page number"/>
    <w:basedOn w:val="DefaultParagraphFont"/>
    <w:uiPriority w:val="99"/>
    <w:semiHidden/>
    <w:unhideWhenUsed/>
    <w:rsid w:val="00007D7E"/>
  </w:style>
  <w:style w:type="paragraph" w:styleId="Header">
    <w:name w:val="header"/>
    <w:basedOn w:val="Normal"/>
    <w:link w:val="HeaderChar"/>
    <w:uiPriority w:val="99"/>
    <w:semiHidden/>
    <w:unhideWhenUsed/>
    <w:rsid w:val="00007D7E"/>
    <w:pPr>
      <w:tabs>
        <w:tab w:val="center" w:pos="4320"/>
        <w:tab w:val="right" w:pos="8640"/>
      </w:tabs>
    </w:pPr>
  </w:style>
  <w:style w:type="character" w:customStyle="1" w:styleId="HeaderChar">
    <w:name w:val="Header Char"/>
    <w:basedOn w:val="DefaultParagraphFont"/>
    <w:link w:val="Header"/>
    <w:uiPriority w:val="99"/>
    <w:semiHidden/>
    <w:rsid w:val="00007D7E"/>
    <w:rPr>
      <w:rFonts w:ascii="Verdana" w:hAnsi="Verdana"/>
      <w:szCs w:val="24"/>
    </w:rPr>
  </w:style>
  <w:style w:type="paragraph" w:styleId="EndnoteText">
    <w:name w:val="endnote text"/>
    <w:basedOn w:val="Normal"/>
    <w:link w:val="EndnoteTextChar"/>
    <w:unhideWhenUsed/>
    <w:rsid w:val="00C5558A"/>
    <w:rPr>
      <w:sz w:val="24"/>
    </w:rPr>
  </w:style>
  <w:style w:type="character" w:customStyle="1" w:styleId="EndnoteTextChar">
    <w:name w:val="Endnote Text Char"/>
    <w:basedOn w:val="DefaultParagraphFont"/>
    <w:link w:val="EndnoteText"/>
    <w:rsid w:val="00C5558A"/>
    <w:rPr>
      <w:rFonts w:ascii="Verdana" w:hAnsi="Verdana"/>
      <w:sz w:val="24"/>
      <w:szCs w:val="24"/>
    </w:rPr>
  </w:style>
  <w:style w:type="character" w:styleId="EndnoteReference">
    <w:name w:val="endnote reference"/>
    <w:basedOn w:val="DefaultParagraphFont"/>
    <w:semiHidden/>
    <w:unhideWhenUsed/>
    <w:rsid w:val="00C5558A"/>
    <w:rPr>
      <w:vertAlign w:val="superscript"/>
    </w:rPr>
  </w:style>
  <w:style w:type="character" w:styleId="Hyperlink">
    <w:name w:val="Hyperlink"/>
    <w:basedOn w:val="DefaultParagraphFont"/>
    <w:uiPriority w:val="99"/>
    <w:unhideWhenUsed/>
    <w:rsid w:val="006965B9"/>
    <w:rPr>
      <w:color w:val="0000FF" w:themeColor="hyperlink"/>
      <w:u w:val="single"/>
    </w:rPr>
  </w:style>
  <w:style w:type="paragraph" w:styleId="ListBullet">
    <w:name w:val="List Bullet"/>
    <w:basedOn w:val="Normal"/>
    <w:uiPriority w:val="99"/>
    <w:unhideWhenUsed/>
    <w:rsid w:val="000279E9"/>
    <w:pPr>
      <w:numPr>
        <w:numId w:val="1"/>
      </w:numPr>
      <w:contextualSpacing/>
    </w:pPr>
  </w:style>
  <w:style w:type="paragraph" w:styleId="Revision">
    <w:name w:val="Revision"/>
    <w:hidden/>
    <w:uiPriority w:val="99"/>
    <w:semiHidden/>
    <w:rsid w:val="008A12A9"/>
    <w:rPr>
      <w:rFonts w:ascii="Verdana" w:hAnsi="Verdana"/>
      <w:szCs w:val="24"/>
    </w:rPr>
  </w:style>
  <w:style w:type="character" w:styleId="CommentReference">
    <w:name w:val="annotation reference"/>
    <w:basedOn w:val="DefaultParagraphFont"/>
    <w:uiPriority w:val="99"/>
    <w:semiHidden/>
    <w:unhideWhenUsed/>
    <w:rsid w:val="00CF09BF"/>
    <w:rPr>
      <w:sz w:val="18"/>
      <w:szCs w:val="18"/>
    </w:rPr>
  </w:style>
  <w:style w:type="paragraph" w:styleId="CommentText">
    <w:name w:val="annotation text"/>
    <w:basedOn w:val="Normal"/>
    <w:link w:val="CommentTextChar"/>
    <w:uiPriority w:val="99"/>
    <w:unhideWhenUsed/>
    <w:rsid w:val="00CF09BF"/>
    <w:rPr>
      <w:sz w:val="24"/>
    </w:rPr>
  </w:style>
  <w:style w:type="character" w:customStyle="1" w:styleId="CommentTextChar">
    <w:name w:val="Comment Text Char"/>
    <w:basedOn w:val="DefaultParagraphFont"/>
    <w:link w:val="CommentText"/>
    <w:uiPriority w:val="99"/>
    <w:rsid w:val="00CF09B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CF09BF"/>
    <w:rPr>
      <w:b/>
      <w:bCs/>
      <w:sz w:val="20"/>
      <w:szCs w:val="20"/>
    </w:rPr>
  </w:style>
  <w:style w:type="character" w:customStyle="1" w:styleId="CommentSubjectChar">
    <w:name w:val="Comment Subject Char"/>
    <w:basedOn w:val="CommentTextChar"/>
    <w:link w:val="CommentSubject"/>
    <w:uiPriority w:val="99"/>
    <w:semiHidden/>
    <w:rsid w:val="00CF09BF"/>
    <w:rPr>
      <w:rFonts w:ascii="Verdana" w:hAnsi="Verdana"/>
      <w:b/>
      <w:bCs/>
      <w:sz w:val="24"/>
      <w:szCs w:val="24"/>
    </w:rPr>
  </w:style>
  <w:style w:type="paragraph" w:styleId="Bibliography">
    <w:name w:val="Bibliography"/>
    <w:basedOn w:val="Normal"/>
    <w:next w:val="Normal"/>
    <w:uiPriority w:val="37"/>
    <w:unhideWhenUsed/>
    <w:rsid w:val="00EC68AB"/>
    <w:pPr>
      <w:ind w:left="720" w:hanging="720"/>
    </w:pPr>
  </w:style>
  <w:style w:type="character" w:customStyle="1" w:styleId="apple-converted-space">
    <w:name w:val="apple-converted-space"/>
    <w:basedOn w:val="DefaultParagraphFont"/>
    <w:rsid w:val="00D32AD1"/>
  </w:style>
  <w:style w:type="character" w:styleId="Emphasis">
    <w:name w:val="Emphasis"/>
    <w:basedOn w:val="DefaultParagraphFont"/>
    <w:uiPriority w:val="20"/>
    <w:qFormat/>
    <w:rsid w:val="00BC4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3339">
      <w:bodyDiv w:val="1"/>
      <w:marLeft w:val="0"/>
      <w:marRight w:val="0"/>
      <w:marTop w:val="0"/>
      <w:marBottom w:val="0"/>
      <w:divBdr>
        <w:top w:val="none" w:sz="0" w:space="0" w:color="auto"/>
        <w:left w:val="none" w:sz="0" w:space="0" w:color="auto"/>
        <w:bottom w:val="none" w:sz="0" w:space="0" w:color="auto"/>
        <w:right w:val="none" w:sz="0" w:space="0" w:color="auto"/>
      </w:divBdr>
    </w:div>
    <w:div w:id="116218098">
      <w:bodyDiv w:val="1"/>
      <w:marLeft w:val="0"/>
      <w:marRight w:val="0"/>
      <w:marTop w:val="0"/>
      <w:marBottom w:val="0"/>
      <w:divBdr>
        <w:top w:val="none" w:sz="0" w:space="0" w:color="auto"/>
        <w:left w:val="none" w:sz="0" w:space="0" w:color="auto"/>
        <w:bottom w:val="none" w:sz="0" w:space="0" w:color="auto"/>
        <w:right w:val="none" w:sz="0" w:space="0" w:color="auto"/>
      </w:divBdr>
    </w:div>
    <w:div w:id="625506090">
      <w:bodyDiv w:val="1"/>
      <w:marLeft w:val="0"/>
      <w:marRight w:val="0"/>
      <w:marTop w:val="0"/>
      <w:marBottom w:val="0"/>
      <w:divBdr>
        <w:top w:val="none" w:sz="0" w:space="0" w:color="auto"/>
        <w:left w:val="none" w:sz="0" w:space="0" w:color="auto"/>
        <w:bottom w:val="none" w:sz="0" w:space="0" w:color="auto"/>
        <w:right w:val="none" w:sz="0" w:space="0" w:color="auto"/>
      </w:divBdr>
    </w:div>
    <w:div w:id="702287793">
      <w:bodyDiv w:val="1"/>
      <w:marLeft w:val="0"/>
      <w:marRight w:val="0"/>
      <w:marTop w:val="0"/>
      <w:marBottom w:val="0"/>
      <w:divBdr>
        <w:top w:val="none" w:sz="0" w:space="0" w:color="auto"/>
        <w:left w:val="none" w:sz="0" w:space="0" w:color="auto"/>
        <w:bottom w:val="none" w:sz="0" w:space="0" w:color="auto"/>
        <w:right w:val="none" w:sz="0" w:space="0" w:color="auto"/>
      </w:divBdr>
    </w:div>
    <w:div w:id="778764892">
      <w:bodyDiv w:val="1"/>
      <w:marLeft w:val="0"/>
      <w:marRight w:val="0"/>
      <w:marTop w:val="0"/>
      <w:marBottom w:val="0"/>
      <w:divBdr>
        <w:top w:val="none" w:sz="0" w:space="0" w:color="auto"/>
        <w:left w:val="none" w:sz="0" w:space="0" w:color="auto"/>
        <w:bottom w:val="none" w:sz="0" w:space="0" w:color="auto"/>
        <w:right w:val="none" w:sz="0" w:space="0" w:color="auto"/>
      </w:divBdr>
      <w:divsChild>
        <w:div w:id="385418788">
          <w:marLeft w:val="0"/>
          <w:marRight w:val="0"/>
          <w:marTop w:val="0"/>
          <w:marBottom w:val="0"/>
          <w:divBdr>
            <w:top w:val="none" w:sz="0" w:space="0" w:color="auto"/>
            <w:left w:val="none" w:sz="0" w:space="0" w:color="auto"/>
            <w:bottom w:val="none" w:sz="0" w:space="0" w:color="auto"/>
            <w:right w:val="none" w:sz="0" w:space="0" w:color="auto"/>
          </w:divBdr>
          <w:divsChild>
            <w:div w:id="10715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7485">
      <w:bodyDiv w:val="1"/>
      <w:marLeft w:val="0"/>
      <w:marRight w:val="0"/>
      <w:marTop w:val="0"/>
      <w:marBottom w:val="0"/>
      <w:divBdr>
        <w:top w:val="none" w:sz="0" w:space="0" w:color="auto"/>
        <w:left w:val="none" w:sz="0" w:space="0" w:color="auto"/>
        <w:bottom w:val="none" w:sz="0" w:space="0" w:color="auto"/>
        <w:right w:val="none" w:sz="0" w:space="0" w:color="auto"/>
      </w:divBdr>
      <w:divsChild>
        <w:div w:id="271475230">
          <w:marLeft w:val="806"/>
          <w:marRight w:val="0"/>
          <w:marTop w:val="0"/>
          <w:marBottom w:val="0"/>
          <w:divBdr>
            <w:top w:val="none" w:sz="0" w:space="0" w:color="auto"/>
            <w:left w:val="none" w:sz="0" w:space="0" w:color="auto"/>
            <w:bottom w:val="none" w:sz="0" w:space="0" w:color="auto"/>
            <w:right w:val="none" w:sz="0" w:space="0" w:color="auto"/>
          </w:divBdr>
        </w:div>
      </w:divsChild>
    </w:div>
    <w:div w:id="1161852106">
      <w:bodyDiv w:val="1"/>
      <w:marLeft w:val="0"/>
      <w:marRight w:val="0"/>
      <w:marTop w:val="0"/>
      <w:marBottom w:val="0"/>
      <w:divBdr>
        <w:top w:val="none" w:sz="0" w:space="0" w:color="auto"/>
        <w:left w:val="none" w:sz="0" w:space="0" w:color="auto"/>
        <w:bottom w:val="none" w:sz="0" w:space="0" w:color="auto"/>
        <w:right w:val="none" w:sz="0" w:space="0" w:color="auto"/>
      </w:divBdr>
    </w:div>
    <w:div w:id="1658072109">
      <w:bodyDiv w:val="1"/>
      <w:marLeft w:val="0"/>
      <w:marRight w:val="0"/>
      <w:marTop w:val="0"/>
      <w:marBottom w:val="0"/>
      <w:divBdr>
        <w:top w:val="none" w:sz="0" w:space="0" w:color="auto"/>
        <w:left w:val="none" w:sz="0" w:space="0" w:color="auto"/>
        <w:bottom w:val="none" w:sz="0" w:space="0" w:color="auto"/>
        <w:right w:val="none" w:sz="0" w:space="0" w:color="auto"/>
      </w:divBdr>
    </w:div>
    <w:div w:id="1902328621">
      <w:bodyDiv w:val="1"/>
      <w:marLeft w:val="0"/>
      <w:marRight w:val="0"/>
      <w:marTop w:val="0"/>
      <w:marBottom w:val="0"/>
      <w:divBdr>
        <w:top w:val="none" w:sz="0" w:space="0" w:color="auto"/>
        <w:left w:val="none" w:sz="0" w:space="0" w:color="auto"/>
        <w:bottom w:val="none" w:sz="0" w:space="0" w:color="auto"/>
        <w:right w:val="none" w:sz="0" w:space="0" w:color="auto"/>
      </w:divBdr>
    </w:div>
    <w:div w:id="2040740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2325FA-6B14-456B-8555-3944C4DA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14443</Words>
  <Characters>82328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GARDINER</dc:creator>
  <cp:keywords/>
  <dc:description/>
  <cp:lastModifiedBy>Greg</cp:lastModifiedBy>
  <cp:revision>2</cp:revision>
  <cp:lastPrinted>2018-05-07T18:51:00Z</cp:lastPrinted>
  <dcterms:created xsi:type="dcterms:W3CDTF">2018-05-15T19:03:00Z</dcterms:created>
  <dcterms:modified xsi:type="dcterms:W3CDTF">2018-05-15T19:03:00Z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id="4kMDb5XQ"/&gt;&lt;style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